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6ba3" w14:textId="2796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26 февраля 2009 года № 220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июня 2013 года № 650. Утратило силу постановлением Правительства Республики Казахстан от 25 апреля 2015 года № 325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25.04.2015 </w:t>
      </w:r>
      <w:r>
        <w:rPr>
          <w:rFonts w:ascii="Times New Roman"/>
          <w:b w:val="false"/>
          <w:i w:val="false"/>
          <w:color w:val="ff0000"/>
          <w:sz w:val="28"/>
        </w:rPr>
        <w:t>№ 325</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2009 г., № 12, ст. 86)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постановлением: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Сводный план поступлений и финансирования по платежам, сводный план финансирования по обязательствам составляются путем свода проектов планов финансирования по обязательствам и платежам администраторов бюджетных программ, принятых уполномоченным органом по исполнению бюджета для включения в сводный план поступлений и финансирования по платежам, сводный план финансирования по обязательствам, и с учетом следующих условий:</w:t>
      </w:r>
      <w:r>
        <w:br/>
      </w:r>
      <w:r>
        <w:rPr>
          <w:rFonts w:ascii="Times New Roman"/>
          <w:b w:val="false"/>
          <w:i w:val="false"/>
          <w:color w:val="000000"/>
          <w:sz w:val="28"/>
        </w:rPr>
        <w:t xml:space="preserve">
      1) годовые суммы бюджетных программ в сводных планах финансирования по обязательствам и платежам должны соответствовать принятому закону о республиканском бюджете, а годовые суммы по местным бюджетным программам должны соответствовать решению маслихата о местном бюджете на очередной финансовый год; </w:t>
      </w:r>
      <w:r>
        <w:br/>
      </w:r>
      <w:r>
        <w:rPr>
          <w:rFonts w:ascii="Times New Roman"/>
          <w:b w:val="false"/>
          <w:i w:val="false"/>
          <w:color w:val="000000"/>
          <w:sz w:val="28"/>
        </w:rPr>
        <w:t>
      2) итоговые суммы расходов индивидуальных планов финансирования по обязательствам и платежам должны соответствовать суммам бюджетных программ в сводных планах финансирования по обязательствам и платежам;</w:t>
      </w:r>
      <w:r>
        <w:br/>
      </w:r>
      <w:r>
        <w:rPr>
          <w:rFonts w:ascii="Times New Roman"/>
          <w:b w:val="false"/>
          <w:i w:val="false"/>
          <w:color w:val="000000"/>
          <w:sz w:val="28"/>
        </w:rPr>
        <w:t>
      3) суммы трансфертов и кредитов, передаваемых из вышестоящего бюджета нижестоящему бюджету, учитываются в сводных планах финансирования вышестоящего бюджета в таких же объемах и в те же месяцы, как в сводном плане поступлений и финансирования по платежам;</w:t>
      </w:r>
      <w:r>
        <w:br/>
      </w:r>
      <w:r>
        <w:rPr>
          <w:rFonts w:ascii="Times New Roman"/>
          <w:b w:val="false"/>
          <w:i w:val="false"/>
          <w:color w:val="000000"/>
          <w:sz w:val="28"/>
        </w:rPr>
        <w:t>
      4) суммы трансфертов, возврата кредитов, передаваемых из нижестоящего бюджета в вышестоящий бюджет, и суммы выплаты нижестоящим бюджетом вознаграждений по кредитам, полученным из вышестоящего бюджета, учитываются в сводных планах финансирования нижестоящего бюджета в таких же объемах и в те же месяцы, как и в сводном плане по поступлениям вышестоящего бюджета.</w:t>
      </w:r>
      <w:r>
        <w:br/>
      </w:r>
      <w:r>
        <w:rPr>
          <w:rFonts w:ascii="Times New Roman"/>
          <w:b w:val="false"/>
          <w:i w:val="false"/>
          <w:color w:val="000000"/>
          <w:sz w:val="28"/>
        </w:rPr>
        <w:t>
      Сводный план поступлений и финансирования по платежам должен быть сбалансирован, что означает недопущение превышения расходов над поступлениями по месяцам нарастающим итогом с начала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«65. Контрольные счета наличности (далее - КСН) предназначены для учета операций, связанных с зачислением:</w:t>
      </w:r>
      <w:r>
        <w:br/>
      </w:r>
      <w:r>
        <w:rPr>
          <w:rFonts w:ascii="Times New Roman"/>
          <w:b w:val="false"/>
          <w:i w:val="false"/>
          <w:color w:val="000000"/>
          <w:sz w:val="28"/>
        </w:rPr>
        <w:t>
      1) поступлений в республиканский и местные бюджеты и проведением расходов из республиканского и местных бюджетов;</w:t>
      </w:r>
      <w:r>
        <w:br/>
      </w:r>
      <w:r>
        <w:rPr>
          <w:rFonts w:ascii="Times New Roman"/>
          <w:b w:val="false"/>
          <w:i w:val="false"/>
          <w:color w:val="000000"/>
          <w:sz w:val="28"/>
        </w:rPr>
        <w:t>
      2) денег от реализации государственными учреждениями товаров (работ, услуг) и проведением за счет них расходов;</w:t>
      </w:r>
      <w:r>
        <w:br/>
      </w:r>
      <w:r>
        <w:rPr>
          <w:rFonts w:ascii="Times New Roman"/>
          <w:b w:val="false"/>
          <w:i w:val="false"/>
          <w:color w:val="000000"/>
          <w:sz w:val="28"/>
        </w:rPr>
        <w:t>
      3)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w:t>
      </w:r>
      <w:r>
        <w:br/>
      </w:r>
      <w:r>
        <w:rPr>
          <w:rFonts w:ascii="Times New Roman"/>
          <w:b w:val="false"/>
          <w:i w:val="false"/>
          <w:color w:val="000000"/>
          <w:sz w:val="28"/>
        </w:rPr>
        <w:t>
      3-1) поступлений, распределенных по установленным нормативам между бюджетами государств-членов Таможенного союза, и переводом их на счета, открытые в Национальном Банке Республики Казахстан для государств-членов Таможенного союза;</w:t>
      </w:r>
      <w:r>
        <w:br/>
      </w:r>
      <w:r>
        <w:rPr>
          <w:rFonts w:ascii="Times New Roman"/>
          <w:b w:val="false"/>
          <w:i w:val="false"/>
          <w:color w:val="000000"/>
          <w:sz w:val="28"/>
        </w:rPr>
        <w:t>
      4) и расходованием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w:t>
      </w:r>
      <w:r>
        <w:br/>
      </w:r>
      <w:r>
        <w:rPr>
          <w:rFonts w:ascii="Times New Roman"/>
          <w:b w:val="false"/>
          <w:i w:val="false"/>
          <w:color w:val="000000"/>
          <w:sz w:val="28"/>
        </w:rPr>
        <w:t>
      5)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r>
        <w:br/>
      </w:r>
      <w:r>
        <w:rPr>
          <w:rFonts w:ascii="Times New Roman"/>
          <w:b w:val="false"/>
          <w:i w:val="false"/>
          <w:color w:val="000000"/>
          <w:sz w:val="28"/>
        </w:rPr>
        <w:t>
      6) бюджетных денег и их использованием на проведение особых расходов;</w:t>
      </w:r>
      <w:r>
        <w:br/>
      </w:r>
      <w:r>
        <w:rPr>
          <w:rFonts w:ascii="Times New Roman"/>
          <w:b w:val="false"/>
          <w:i w:val="false"/>
          <w:color w:val="000000"/>
          <w:sz w:val="28"/>
        </w:rPr>
        <w:t>
      7) денег, предусмотренных на соответствующий финансовый год в законе о республиканском бюджете либо решении маслихата о местном бюджете, на увеличение уставных капиталов субъектов квазигосударственного сектора и их использованием на реализацию инвестиционных проектов (далее - счет субъектов квазигосударственного сектора), за исключением случаев увеличения уставных капиталов финансовых организаций,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r>
        <w:br/>
      </w:r>
      <w:r>
        <w:rPr>
          <w:rFonts w:ascii="Times New Roman"/>
          <w:b w:val="false"/>
          <w:i w:val="false"/>
          <w:color w:val="000000"/>
          <w:sz w:val="28"/>
        </w:rPr>
        <w:t>
      8) поступлений, предусмотренных законодательством Республики Казахстан о местном государственном управлении и самоуправлении, и проведением расходов, направленных акимами города районного значения, поселка, села, сельского округа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«74. Государственные учреждения могут иметь следующие контрольные счета наличности и счета:</w:t>
      </w:r>
      <w:r>
        <w:br/>
      </w:r>
      <w:r>
        <w:rPr>
          <w:rFonts w:ascii="Times New Roman"/>
          <w:b w:val="false"/>
          <w:i w:val="false"/>
          <w:color w:val="000000"/>
          <w:sz w:val="28"/>
        </w:rPr>
        <w:t xml:space="preserve">
      1) контрольный счет наличности денег от реализации государственными учреждениями товаров (работ, услуг), остающихся в их распоряжении (далее – КСН платных услуг); </w:t>
      </w:r>
      <w:r>
        <w:br/>
      </w:r>
      <w:r>
        <w:rPr>
          <w:rFonts w:ascii="Times New Roman"/>
          <w:b w:val="false"/>
          <w:i w:val="false"/>
          <w:color w:val="000000"/>
          <w:sz w:val="28"/>
        </w:rPr>
        <w:t xml:space="preserve">
      2) контрольный счет наличности спонсорской, благотворительной помощи (далее - КСН спонсорской, благотворительной помощи); </w:t>
      </w:r>
      <w:r>
        <w:br/>
      </w:r>
      <w:r>
        <w:rPr>
          <w:rFonts w:ascii="Times New Roman"/>
          <w:b w:val="false"/>
          <w:i w:val="false"/>
          <w:color w:val="000000"/>
          <w:sz w:val="28"/>
        </w:rPr>
        <w:t xml:space="preserve">
      3) контрольный счет наличности временного размещения денег (далее – КСН временного размещения денег); </w:t>
      </w:r>
      <w:r>
        <w:br/>
      </w:r>
      <w:r>
        <w:rPr>
          <w:rFonts w:ascii="Times New Roman"/>
          <w:b w:val="false"/>
          <w:i w:val="false"/>
          <w:color w:val="000000"/>
          <w:sz w:val="28"/>
        </w:rPr>
        <w:t xml:space="preserve">
      4) контрольный счет наличности целевого финансирования (далее – КСН целевого финансирования); </w:t>
      </w:r>
      <w:r>
        <w:br/>
      </w:r>
      <w:r>
        <w:rPr>
          <w:rFonts w:ascii="Times New Roman"/>
          <w:b w:val="false"/>
          <w:i w:val="false"/>
          <w:color w:val="000000"/>
          <w:sz w:val="28"/>
        </w:rPr>
        <w:t>
      5) счета в иностранной валюте;</w:t>
      </w:r>
      <w:r>
        <w:br/>
      </w:r>
      <w:r>
        <w:rPr>
          <w:rFonts w:ascii="Times New Roman"/>
          <w:b w:val="false"/>
          <w:i w:val="false"/>
          <w:color w:val="000000"/>
          <w:sz w:val="28"/>
        </w:rPr>
        <w:t>
      6) контрольный счет наличности местного самоуправления (далее – КСН местного самоуправления).»;</w:t>
      </w:r>
      <w:r>
        <w:br/>
      </w:r>
      <w:r>
        <w:rPr>
          <w:rFonts w:ascii="Times New Roman"/>
          <w:b w:val="false"/>
          <w:i w:val="false"/>
          <w:color w:val="000000"/>
          <w:sz w:val="28"/>
        </w:rPr>
        <w:t>
</w:t>
      </w:r>
      <w:r>
        <w:rPr>
          <w:rFonts w:ascii="Times New Roman"/>
          <w:b w:val="false"/>
          <w:i w:val="false"/>
          <w:color w:val="000000"/>
          <w:sz w:val="28"/>
        </w:rPr>
        <w:t>
      дополнить пунктом 82-1 следующего содержания:</w:t>
      </w:r>
      <w:r>
        <w:br/>
      </w:r>
      <w:r>
        <w:rPr>
          <w:rFonts w:ascii="Times New Roman"/>
          <w:b w:val="false"/>
          <w:i w:val="false"/>
          <w:color w:val="000000"/>
          <w:sz w:val="28"/>
        </w:rPr>
        <w:t>
      «82-1. Для открытия КСН местного самоуправления аппаратам акимов города районного значения, поселка, села, сельского округа последние представляют в территориальное подразделение казначейства заявку на открытие КСН местного самоуправления по форме согласно приложению 36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«83. Территориальное подразделение казначейства на основании полученной от местного уполномоченного органа по исполнению бюджета, от аппарата акима города районного значения, поселка, села, сельского округа заявки на открытие контрольных счетов наличности формирует и направляет в центральный уполномоченный орган по исполнению бюджета заявку на открытие контрольных счетов наличности по форме согласно приложению 36 к настоящим Правилам.»;</w:t>
      </w:r>
      <w:r>
        <w:br/>
      </w:r>
      <w:r>
        <w:rPr>
          <w:rFonts w:ascii="Times New Roman"/>
          <w:b w:val="false"/>
          <w:i w:val="false"/>
          <w:color w:val="000000"/>
          <w:sz w:val="28"/>
        </w:rPr>
        <w:t>
</w:t>
      </w:r>
      <w:r>
        <w:rPr>
          <w:rFonts w:ascii="Times New Roman"/>
          <w:b w:val="false"/>
          <w:i w:val="false"/>
          <w:color w:val="000000"/>
          <w:sz w:val="28"/>
        </w:rPr>
        <w:t>
      дополнить пунктом 84-1 следующего содержания:</w:t>
      </w:r>
      <w:r>
        <w:br/>
      </w:r>
      <w:r>
        <w:rPr>
          <w:rFonts w:ascii="Times New Roman"/>
          <w:b w:val="false"/>
          <w:i w:val="false"/>
          <w:color w:val="000000"/>
          <w:sz w:val="28"/>
        </w:rPr>
        <w:t>
      «84-1. Центральный уполномоченный орган по исполнению бюджета осуществляет открытие КСН местного самоуправления аппаратам акимов города районного значения, поселка, села, сельского округа не позднее следующего рабочего дня после поступления от территориальных подразделений казначейства заявок на открытие КСН местного самоуправления.»;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89</w:t>
      </w:r>
      <w:r>
        <w:rPr>
          <w:rFonts w:ascii="Times New Roman"/>
          <w:b w:val="false"/>
          <w:i w:val="false"/>
          <w:color w:val="000000"/>
          <w:sz w:val="28"/>
        </w:rPr>
        <w:t xml:space="preserve"> и </w:t>
      </w:r>
      <w:r>
        <w:rPr>
          <w:rFonts w:ascii="Times New Roman"/>
          <w:b w:val="false"/>
          <w:i w:val="false"/>
          <w:color w:val="000000"/>
          <w:sz w:val="28"/>
        </w:rPr>
        <w:t>90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«89. Регистрация открытых КСН соответствующих бюджетов, платных услуг, спонсорской, благотворительной помощи, временного размещения денег, местного самоуправления отражается во внутреннем отчете территориального подразделения казначейства по форме 5-19 «Перечень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и счетов субъектов квазигосударственного сектора» согласно приложению 38 к настоящим Правилам.</w:t>
      </w:r>
      <w:r>
        <w:br/>
      </w:r>
      <w:r>
        <w:rPr>
          <w:rFonts w:ascii="Times New Roman"/>
          <w:b w:val="false"/>
          <w:i w:val="false"/>
          <w:color w:val="000000"/>
          <w:sz w:val="28"/>
        </w:rPr>
        <w:t>
      Регистрация открытых счетов в иностранной валюте отражается во внутреннем отчете территориального подразделения казначейства по форме 8-08 «Перечень счетов в иностранной валюте» согласно приложению 39 к настоящим Правилам.</w:t>
      </w:r>
      <w:r>
        <w:br/>
      </w:r>
      <w:r>
        <w:rPr>
          <w:rFonts w:ascii="Times New Roman"/>
          <w:b w:val="false"/>
          <w:i w:val="false"/>
          <w:color w:val="000000"/>
          <w:sz w:val="28"/>
        </w:rPr>
        <w:t>
      90. Территориальные подразделения казначейства письменно уведомляют соответствующие органы налоговой службы об открытии КСН платных услуг, спонсорской, благотворительной помощи, местного самоуправления государственных учреждений в течение 3-х рабочих дней после их открытия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101</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«101. Ведение кодов, КСН платных услуг, спонсорской, благотворительной помощи, временного размещения денег, местного самоуправления и счетов в иностранной валюте государственных учреждений и счетов субъектов квазигосударственного сектора территориальными подразделениями казначейства включает проведение платежей и переводов денег со КСН соответствующих бюджетов, платных услуг, спонсорской, благотворительной помощи, временного размещения денег, местного самоуправления, счетов субъектов квазигосударственного сектора и счетов в иностранной валюте, формирование и представление отчетов, предусмотренных законодательством Республики Казахстан.</w:t>
      </w:r>
      <w:r>
        <w:br/>
      </w: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r>
        <w:br/>
      </w:r>
      <w:r>
        <w:rPr>
          <w:rFonts w:ascii="Times New Roman"/>
          <w:b w:val="false"/>
          <w:i w:val="false"/>
          <w:color w:val="000000"/>
          <w:sz w:val="28"/>
        </w:rPr>
        <w:t>
      На счетах в иностранной валюте по состоянию на 1 января текущего финансового года допускается наличие иностранной валюты, поступившей в виде спонсорской, благотворительной помощи в течение семи рабочих дней до окончания текущего финансового года, а также сумм, поступивших на счет 0900НП «Суммы до выяснения в иностранной валюте» в последний рабочий день текущего финансового года.</w:t>
      </w:r>
      <w:r>
        <w:br/>
      </w:r>
      <w:r>
        <w:rPr>
          <w:rFonts w:ascii="Times New Roman"/>
          <w:b w:val="false"/>
          <w:i w:val="false"/>
          <w:color w:val="000000"/>
          <w:sz w:val="28"/>
        </w:rPr>
        <w:t>
      На счетах субъекта квазигосударственного сектора и на КСН местного самоуправления по состоянию на 1 января текущего финансового года допускается наличие неиспользованных остатков денег.</w:t>
      </w:r>
      <w:r>
        <w:br/>
      </w:r>
      <w:r>
        <w:rPr>
          <w:rFonts w:ascii="Times New Roman"/>
          <w:b w:val="false"/>
          <w:i w:val="false"/>
          <w:color w:val="000000"/>
          <w:sz w:val="28"/>
        </w:rPr>
        <w:t>
      102. Ведение кодов, КСН соответствующих бюджетов, платных услуг, спонсорской, благотворительной помощи, временного размещения денег, местного самоуправления и счетов в иностранной валюте государственных учреждений/счетов субъекта квазигосударственного сектора осуществляется территориальными подразделениями казначейства по территориальному признаку. Ведение кодов, КСН платных услуг, спонсорской, благотворительной помощи, временного размещения денег, местного самоуправления и счетов в иностранной валюте государственных учреждений/счетов субъекта квазигосударственного сектора по месторасположению находящихся ближе к территориальному подразделению казначейства, обслуживающему другую административно-территориальную единицу, допускается с письменного разрешения центрального уполномоченного органа по исполнению бюджета, по согласованию с данным территориальным подразделением казначейства.</w:t>
      </w:r>
      <w:r>
        <w:br/>
      </w:r>
      <w:r>
        <w:rPr>
          <w:rFonts w:ascii="Times New Roman"/>
          <w:b w:val="false"/>
          <w:i w:val="false"/>
          <w:color w:val="000000"/>
          <w:sz w:val="28"/>
        </w:rPr>
        <w:t>
      103. Распорядителями денег КСН соответствующих бюджетов являются уполномоченные органы по исполнению бюджета, КСН платных услуг, спонсорской, благотворительной помощи, временного размещения денег, счетов в иностранной валюте – руководители государственных учреждений, счетов субъекта квазигосударственного сектора – руководители субъектов квазигосударственного сектора, КСН местного самоуправления – акимы городов районного значения, поселков, сел, сельских округов.</w:t>
      </w:r>
      <w:r>
        <w:br/>
      </w:r>
      <w:r>
        <w:rPr>
          <w:rFonts w:ascii="Times New Roman"/>
          <w:b w:val="false"/>
          <w:i w:val="false"/>
          <w:color w:val="000000"/>
          <w:sz w:val="28"/>
        </w:rPr>
        <w:t>
      104. Ограничение распоряжением неиспользованных остатков индивидуальных планов финансирования по обязательствам и платежам государственных учреждений и денег, находящихся на КСН платных услуг, спонсорской, благотворительной помощи, местного самоуправления, счетах субъекта квазигосударственного сектора, производится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следующее редакции:</w:t>
      </w:r>
      <w:r>
        <w:br/>
      </w:r>
      <w:r>
        <w:rPr>
          <w:rFonts w:ascii="Times New Roman"/>
          <w:b w:val="false"/>
          <w:i w:val="false"/>
          <w:color w:val="000000"/>
          <w:sz w:val="28"/>
        </w:rPr>
        <w:t>
      «106. Выдача отчетов по движению денег на КСН платных услуг, спонсорской, благотворительной помощи, временного размещения денег, местного самоуправления, счетах субъекта квазигосударственного сектора и счетах в иностранной валюте осуществляется территориальными органами казначейства и представляется:</w:t>
      </w:r>
      <w:r>
        <w:br/>
      </w:r>
      <w:r>
        <w:rPr>
          <w:rFonts w:ascii="Times New Roman"/>
          <w:b w:val="false"/>
          <w:i w:val="false"/>
          <w:color w:val="000000"/>
          <w:sz w:val="28"/>
        </w:rPr>
        <w:t>
      государственным учреждениям:</w:t>
      </w:r>
      <w:r>
        <w:br/>
      </w:r>
      <w:r>
        <w:rPr>
          <w:rFonts w:ascii="Times New Roman"/>
          <w:b w:val="false"/>
          <w:i w:val="false"/>
          <w:color w:val="000000"/>
          <w:sz w:val="28"/>
        </w:rPr>
        <w:t>
      1) по мере проведения платежей и переводов денег:</w:t>
      </w:r>
      <w:r>
        <w:br/>
      </w:r>
      <w:r>
        <w:rPr>
          <w:rFonts w:ascii="Times New Roman"/>
          <w:b w:val="false"/>
          <w:i w:val="false"/>
          <w:color w:val="000000"/>
          <w:sz w:val="28"/>
        </w:rPr>
        <w:t>
      по форме 5-20 «Выписка с контрольного счета наличности» согласно приложению 43 к настоящим Правилам;</w:t>
      </w:r>
      <w:r>
        <w:br/>
      </w:r>
      <w:r>
        <w:rPr>
          <w:rFonts w:ascii="Times New Roman"/>
          <w:b w:val="false"/>
          <w:i w:val="false"/>
          <w:color w:val="000000"/>
          <w:sz w:val="28"/>
        </w:rPr>
        <w:t>
      по форме 5-33 «Отчет об остатках на КСН платных услуг» согласно приложению 44 к настоящим Правилам;</w:t>
      </w:r>
      <w:r>
        <w:br/>
      </w:r>
      <w:r>
        <w:rPr>
          <w:rFonts w:ascii="Times New Roman"/>
          <w:b w:val="false"/>
          <w:i w:val="false"/>
          <w:color w:val="000000"/>
          <w:sz w:val="28"/>
        </w:rPr>
        <w:t xml:space="preserve">
      по форме 8-17 «Выписка по счетам в иностранной валюте государственных учреждений» согласно приложению 46 к настоящим Правилам; </w:t>
      </w:r>
      <w:r>
        <w:br/>
      </w:r>
      <w:r>
        <w:rPr>
          <w:rFonts w:ascii="Times New Roman"/>
          <w:b w:val="false"/>
          <w:i w:val="false"/>
          <w:color w:val="000000"/>
          <w:sz w:val="28"/>
        </w:rPr>
        <w:t xml:space="preserve">
      2) ежемесячно: </w:t>
      </w:r>
      <w:r>
        <w:br/>
      </w:r>
      <w:r>
        <w:rPr>
          <w:rFonts w:ascii="Times New Roman"/>
          <w:b w:val="false"/>
          <w:i w:val="false"/>
          <w:color w:val="000000"/>
          <w:sz w:val="28"/>
        </w:rPr>
        <w:t>
      по форме 5-30 «Остаток на КСН платных услуг» согласно приложению 47 к настоящим Правилам;</w:t>
      </w:r>
      <w:r>
        <w:br/>
      </w:r>
      <w:r>
        <w:rPr>
          <w:rFonts w:ascii="Times New Roman"/>
          <w:b w:val="false"/>
          <w:i w:val="false"/>
          <w:color w:val="000000"/>
          <w:sz w:val="28"/>
        </w:rPr>
        <w:t>
      по форме 8-07 «Отчет об остатках на счетах в иностранной валюте» согласно приложению 48 к настоящим Правилам;</w:t>
      </w:r>
      <w:r>
        <w:br/>
      </w:r>
      <w:r>
        <w:rPr>
          <w:rFonts w:ascii="Times New Roman"/>
          <w:b w:val="false"/>
          <w:i w:val="false"/>
          <w:color w:val="000000"/>
          <w:sz w:val="28"/>
        </w:rPr>
        <w:t>
      администраторам бюджетных программ и местным уполномоченным органам по исполнению бюджета и ежеквартально до 3-го числа, следующего за отчетным кварталом, и ежегодно к годовому отчету по форме 5-34 А «Отчет об остатках на КСН платных услуг, спонсорской, благотворительной помощи, временного размещения денег, местного самоуправления и счетах субъекта квазигосударственного сектора» согласно приложению 49 к настоящим Правилам;</w:t>
      </w:r>
      <w:r>
        <w:br/>
      </w:r>
      <w:r>
        <w:rPr>
          <w:rFonts w:ascii="Times New Roman"/>
          <w:b w:val="false"/>
          <w:i w:val="false"/>
          <w:color w:val="000000"/>
          <w:sz w:val="28"/>
        </w:rPr>
        <w:t>
      субъектам квазигосударственного сектора по мере проведения платежей и перевода денег:</w:t>
      </w:r>
      <w:r>
        <w:br/>
      </w:r>
      <w:r>
        <w:rPr>
          <w:rFonts w:ascii="Times New Roman"/>
          <w:b w:val="false"/>
          <w:i w:val="false"/>
          <w:color w:val="000000"/>
          <w:sz w:val="28"/>
        </w:rPr>
        <w:t>
      по форме 5-20 «Выписка с контрольного счета наличности» согласно приложению 43 к настоящим Правилам.</w:t>
      </w:r>
      <w:r>
        <w:br/>
      </w:r>
      <w:r>
        <w:rPr>
          <w:rFonts w:ascii="Times New Roman"/>
          <w:b w:val="false"/>
          <w:i w:val="false"/>
          <w:color w:val="000000"/>
          <w:sz w:val="28"/>
        </w:rPr>
        <w:t>
      Государственные учреждения и субъекты квазигосударственного сектора, обслуживающиеся по ИС «Казначейство-клиент», самостоятельно формируют указанные в настоящем пункте отчеты.»;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108</w:t>
      </w:r>
      <w:r>
        <w:rPr>
          <w:rFonts w:ascii="Times New Roman"/>
          <w:b w:val="false"/>
          <w:i w:val="false"/>
          <w:color w:val="000000"/>
          <w:sz w:val="28"/>
        </w:rPr>
        <w:t xml:space="preserve"> изложить следующей редакции:</w:t>
      </w:r>
      <w:r>
        <w:br/>
      </w:r>
      <w:r>
        <w:rPr>
          <w:rFonts w:ascii="Times New Roman"/>
          <w:b w:val="false"/>
          <w:i w:val="false"/>
          <w:color w:val="000000"/>
          <w:sz w:val="28"/>
        </w:rPr>
        <w:t>
      «108. Территориальные подразделения казначейства один раз в течение календарного года не позднее 25 января года, следующего за отчетным, проводят ревизию КСН платных услуг, спонсорской, благотворительной помощи, временного размещения денег, местного самоуправления, счетов субъекта квазигосударственного сектора и при отсутствии в течение 12 месяцев движения и остатков денег на них уведомляют государственные учреждения/субьектов квазигосударственного сектора о необходимости принятия мер по закрытию данных КСН.</w:t>
      </w:r>
      <w:r>
        <w:br/>
      </w:r>
      <w:r>
        <w:rPr>
          <w:rFonts w:ascii="Times New Roman"/>
          <w:b w:val="false"/>
          <w:i w:val="false"/>
          <w:color w:val="000000"/>
          <w:sz w:val="28"/>
        </w:rPr>
        <w:t>
      В случае непринятия в течение 3-х рабочих дней со дня получения уведомления государственным учреждением/субъектом квазигосударственного сектора мер по закрытию, КСН платных услуг, спонсорской, благотворительной помощи, временного размещения денег, местного самоуправления, счетов субъекта квазигосударственного сектора закрываются центральным уполномоченным органом по исполнению бюджета самостоятельно на основании письма территориального подразделения казначейства с последующим уведомлением о закрытии центральным уполномоченным органом по исполнению бюджета территориального подразделения казначейства и территориальным подразделением казначейства государственного учреждения/субъекта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«110. Код государственного учреждения закрывается по заявке администратора бюджетных программ согласно приложению 50 к настоящим Правилам, код субъекта квазигосударственного сектора и счет субъекта квазигосударственного сектора закрываются по заявке субъекта квазигосударственного сектора согласно приложению 50-1, а КСН платных услуг, спонсорской, благотворительной помощи, временного размещения денег, местного самоуправления и счета в иностранной валюте закрываются по заявлению государственного учреждения согласно приложению 51 к настоящим Правилам в случаях:</w:t>
      </w:r>
      <w:r>
        <w:br/>
      </w:r>
      <w:r>
        <w:rPr>
          <w:rFonts w:ascii="Times New Roman"/>
          <w:b w:val="false"/>
          <w:i w:val="false"/>
          <w:color w:val="000000"/>
          <w:sz w:val="28"/>
        </w:rPr>
        <w:t>
      1) ликвидации или реорганизации государственных учреждений/субъекта квазигосударственного сектора;</w:t>
      </w:r>
      <w:r>
        <w:br/>
      </w:r>
      <w:r>
        <w:rPr>
          <w:rFonts w:ascii="Times New Roman"/>
          <w:b w:val="false"/>
          <w:i w:val="false"/>
          <w:color w:val="000000"/>
          <w:sz w:val="28"/>
        </w:rPr>
        <w:t>
      2) отмены законодательного акта, определяющего право государственного учреждения на использование денег, остающихся в распоряжении государственных учреждений, полученных от реализации ими товаров (работ, услуг);</w:t>
      </w:r>
      <w:r>
        <w:br/>
      </w:r>
      <w:r>
        <w:rPr>
          <w:rFonts w:ascii="Times New Roman"/>
          <w:b w:val="false"/>
          <w:i w:val="false"/>
          <w:color w:val="000000"/>
          <w:sz w:val="28"/>
        </w:rPr>
        <w:t>
      3) исключения из законодательных актов Республики Казахстан источника финансирования, являющегося основанием для выдачи разрешения на открытие соответствующего КСН и счета;</w:t>
      </w:r>
      <w:r>
        <w:br/>
      </w:r>
      <w:r>
        <w:rPr>
          <w:rFonts w:ascii="Times New Roman"/>
          <w:b w:val="false"/>
          <w:i w:val="false"/>
          <w:color w:val="000000"/>
          <w:sz w:val="28"/>
        </w:rPr>
        <w:t>
      4) отмены законодательного обоснования, предоставляющего право иметь соответствующий КСН и счет;</w:t>
      </w:r>
      <w:r>
        <w:br/>
      </w:r>
      <w:r>
        <w:rPr>
          <w:rFonts w:ascii="Times New Roman"/>
          <w:b w:val="false"/>
          <w:i w:val="false"/>
          <w:color w:val="000000"/>
          <w:sz w:val="28"/>
        </w:rPr>
        <w:t>
      5) отсутствия в течение календарного года операций по КСН платных услуг, спонсорской, благотворительной помощи, временного размещения денег, местного самоуправления, счетам субъекта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«112. Для закрытия КСН платных услуг, спонсорской, благотворительной помощи, временного размещения денег, местного самоуправления и счета в иностранной валюте государственное учреждение предоставляет в территориальное подразделение казначейства заявление по форме согласно приложению 51 к настоящим Правилам в 2-х экземплярах. Территориальное подразделение казначейства направляет в центральный уполномоченный орган по исполнению бюджета письменное обращение о закрытии соответствующего КСН платных услуг, спонсорской, благотворительной помощи, временного размещения денег, местного самоуправления или счета в иностранной валюте. После закрытия центральным уполномоченным органом по исполнению бюджета территориальное подразделение казначейства один экземпляр заявления с отметкой о закрытии возвращает государственному учреждению.»;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113</w:t>
      </w:r>
      <w:r>
        <w:rPr>
          <w:rFonts w:ascii="Times New Roman"/>
          <w:b w:val="false"/>
          <w:i w:val="false"/>
          <w:color w:val="000000"/>
          <w:sz w:val="28"/>
        </w:rPr>
        <w:t>, </w:t>
      </w:r>
      <w:r>
        <w:rPr>
          <w:rFonts w:ascii="Times New Roman"/>
          <w:b w:val="false"/>
          <w:i w:val="false"/>
          <w:color w:val="000000"/>
          <w:sz w:val="28"/>
        </w:rPr>
        <w:t>113-1</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«113. При наличии остатка денег на закрываемом КСН платных услуг, спонсорской, благотворительной помощи, временного размещения денег, счете субъекта квазигосударственного сектора или счете в иностранной валюте государственное учреждение/субъект квазигосударственного сектора представляет (в ИС «Казначейство – клиент» формирует электронный образ) счет к оплате, платежное поручение или заявку на реконвертацию иностранной валюты для перечисления остатка неиспользованных денег на закрываемом:</w:t>
      </w:r>
      <w:r>
        <w:br/>
      </w:r>
      <w:r>
        <w:rPr>
          <w:rFonts w:ascii="Times New Roman"/>
          <w:b w:val="false"/>
          <w:i w:val="false"/>
          <w:color w:val="000000"/>
          <w:sz w:val="28"/>
        </w:rPr>
        <w:t>
      1) КСН платных услуг:</w:t>
      </w:r>
      <w:r>
        <w:br/>
      </w:r>
      <w:r>
        <w:rPr>
          <w:rFonts w:ascii="Times New Roman"/>
          <w:b w:val="false"/>
          <w:i w:val="false"/>
          <w:color w:val="000000"/>
          <w:sz w:val="28"/>
        </w:rPr>
        <w:t>
      на КСН платных услуг правопреемника (при этом, если правопреемнику в установленном законодательством Республики Казахстан порядке предоставлено право распоряжения деньгами от реализации товаров (работ, услуг);</w:t>
      </w:r>
      <w:r>
        <w:br/>
      </w:r>
      <w:r>
        <w:rPr>
          <w:rFonts w:ascii="Times New Roman"/>
          <w:b w:val="false"/>
          <w:i w:val="false"/>
          <w:color w:val="000000"/>
          <w:sz w:val="28"/>
        </w:rPr>
        <w:t>
      в доход соответствующего бюджета в случаях:</w:t>
      </w:r>
      <w:r>
        <w:br/>
      </w:r>
      <w:r>
        <w:rPr>
          <w:rFonts w:ascii="Times New Roman"/>
          <w:b w:val="false"/>
          <w:i w:val="false"/>
          <w:color w:val="000000"/>
          <w:sz w:val="28"/>
        </w:rPr>
        <w:t>
      отсутствия правопреемника;</w:t>
      </w:r>
      <w:r>
        <w:br/>
      </w:r>
      <w:r>
        <w:rPr>
          <w:rFonts w:ascii="Times New Roman"/>
          <w:b w:val="false"/>
          <w:i w:val="false"/>
          <w:color w:val="000000"/>
          <w:sz w:val="28"/>
        </w:rPr>
        <w:t>
      определения правопреемника, которому в установленном законодательством Республики Казахстан порядке не предоставлено право распоряжения деньгами от реализации товаров (работ, услуг);</w:t>
      </w:r>
      <w:r>
        <w:br/>
      </w:r>
      <w:r>
        <w:rPr>
          <w:rFonts w:ascii="Times New Roman"/>
          <w:b w:val="false"/>
          <w:i w:val="false"/>
          <w:color w:val="000000"/>
          <w:sz w:val="28"/>
        </w:rPr>
        <w:t>
      отсутствия у правопреемника кода товаров (работ, услуг), по которому числится остаток;</w:t>
      </w:r>
      <w:r>
        <w:br/>
      </w:r>
      <w:r>
        <w:rPr>
          <w:rFonts w:ascii="Times New Roman"/>
          <w:b w:val="false"/>
          <w:i w:val="false"/>
          <w:color w:val="000000"/>
          <w:sz w:val="28"/>
        </w:rPr>
        <w:t>
      2) КСН спонсорской, благотворительной помощи:</w:t>
      </w:r>
      <w:r>
        <w:br/>
      </w:r>
      <w:r>
        <w:rPr>
          <w:rFonts w:ascii="Times New Roman"/>
          <w:b w:val="false"/>
          <w:i w:val="false"/>
          <w:color w:val="000000"/>
          <w:sz w:val="28"/>
        </w:rPr>
        <w:t>
      на КСН спонсорской, благотворительной помощи правопреемника;</w:t>
      </w:r>
      <w:r>
        <w:br/>
      </w:r>
      <w:r>
        <w:rPr>
          <w:rFonts w:ascii="Times New Roman"/>
          <w:b w:val="false"/>
          <w:i w:val="false"/>
          <w:color w:val="000000"/>
          <w:sz w:val="28"/>
        </w:rPr>
        <w:t>
      вносителю, в случае отсутствия правопреемника;</w:t>
      </w:r>
      <w:r>
        <w:br/>
      </w:r>
      <w:r>
        <w:rPr>
          <w:rFonts w:ascii="Times New Roman"/>
          <w:b w:val="false"/>
          <w:i w:val="false"/>
          <w:color w:val="000000"/>
          <w:sz w:val="28"/>
        </w:rPr>
        <w:t>
      в доход соответствующего бюджета, в случае отсутствия правопреемника и вносителя;</w:t>
      </w:r>
      <w:r>
        <w:br/>
      </w:r>
      <w:r>
        <w:rPr>
          <w:rFonts w:ascii="Times New Roman"/>
          <w:b w:val="false"/>
          <w:i w:val="false"/>
          <w:color w:val="000000"/>
          <w:sz w:val="28"/>
        </w:rPr>
        <w:t xml:space="preserve">
      3) КСН временного размещения денег: </w:t>
      </w:r>
      <w:r>
        <w:br/>
      </w:r>
      <w:r>
        <w:rPr>
          <w:rFonts w:ascii="Times New Roman"/>
          <w:b w:val="false"/>
          <w:i w:val="false"/>
          <w:color w:val="000000"/>
          <w:sz w:val="28"/>
        </w:rPr>
        <w:t>
      вносителю;</w:t>
      </w:r>
      <w:r>
        <w:br/>
      </w:r>
      <w:r>
        <w:rPr>
          <w:rFonts w:ascii="Times New Roman"/>
          <w:b w:val="false"/>
          <w:i w:val="false"/>
          <w:color w:val="000000"/>
          <w:sz w:val="28"/>
        </w:rPr>
        <w:t>
      на КСН временного размещения денег правопреемника;</w:t>
      </w:r>
      <w:r>
        <w:br/>
      </w:r>
      <w:r>
        <w:rPr>
          <w:rFonts w:ascii="Times New Roman"/>
          <w:b w:val="false"/>
          <w:i w:val="false"/>
          <w:color w:val="000000"/>
          <w:sz w:val="28"/>
        </w:rPr>
        <w:t>
      4) счете в иностранной валюте - путем осуществления процедур по реконвертации остатка иностранной валюты с последующим восстановлением произведенных кассовых расходов на код, по которому производились операции за счет бюджетных денег, и/или зачислением реконвертированной валюты на КСН спонсорской, благотворительной помощи и/или временного размещения денег в национальной валюте;</w:t>
      </w:r>
      <w:r>
        <w:br/>
      </w:r>
      <w:r>
        <w:rPr>
          <w:rFonts w:ascii="Times New Roman"/>
          <w:b w:val="false"/>
          <w:i w:val="false"/>
          <w:color w:val="000000"/>
          <w:sz w:val="28"/>
        </w:rPr>
        <w:t>
      5) счете субъекта квазигосударственного сектора:</w:t>
      </w:r>
      <w:r>
        <w:br/>
      </w:r>
      <w:r>
        <w:rPr>
          <w:rFonts w:ascii="Times New Roman"/>
          <w:b w:val="false"/>
          <w:i w:val="false"/>
          <w:color w:val="000000"/>
          <w:sz w:val="28"/>
        </w:rPr>
        <w:t>
      на счет субъекта квазигосударственного сектора правопреемника;</w:t>
      </w:r>
      <w:r>
        <w:br/>
      </w:r>
      <w:r>
        <w:rPr>
          <w:rFonts w:ascii="Times New Roman"/>
          <w:b w:val="false"/>
          <w:i w:val="false"/>
          <w:color w:val="000000"/>
          <w:sz w:val="28"/>
        </w:rPr>
        <w:t>
      на счет учредителя субъекта квазигосударственного сектора;</w:t>
      </w:r>
      <w:r>
        <w:br/>
      </w:r>
      <w:r>
        <w:rPr>
          <w:rFonts w:ascii="Times New Roman"/>
          <w:b w:val="false"/>
          <w:i w:val="false"/>
          <w:color w:val="000000"/>
          <w:sz w:val="28"/>
        </w:rPr>
        <w:t>
      6) КСН местного самоуправления:</w:t>
      </w:r>
      <w:r>
        <w:br/>
      </w:r>
      <w:r>
        <w:rPr>
          <w:rFonts w:ascii="Times New Roman"/>
          <w:b w:val="false"/>
          <w:i w:val="false"/>
          <w:color w:val="000000"/>
          <w:sz w:val="28"/>
        </w:rPr>
        <w:t>
      на КСН местного самоуправления правопреемника.</w:t>
      </w:r>
      <w:r>
        <w:br/>
      </w:r>
      <w:r>
        <w:rPr>
          <w:rFonts w:ascii="Times New Roman"/>
          <w:b w:val="false"/>
          <w:i w:val="false"/>
          <w:color w:val="000000"/>
          <w:sz w:val="28"/>
        </w:rPr>
        <w:t>
      113-1. В случаях реорганизации государственного учреждения и отсутствия возможности представления счета к оплате для перечисления остатка денег, находящегося на закрываемом КСН платных услуг, спонсорской, благотворительной помощи, временного размещения денег, местного самоуправления на соответствующий КСН правопреемника по причинам уничтожения гербовой печати и отсутствия лиц, имеющих право подписи на финансовых документах, реорганизованного государственного учреждения, соответствующий администратор бюджетных программ направляет в территориальное подразделение казначейства, в котором обслуживалось реорганизованное государственное учреждение, письмо-ходатайство о перечислении остатка денег, находящегося на закрываемом КСН платных услуг, спонсорской, благотворительной помощи, временного размещения денег, местного самоуправления на соответствующий КСН правопреемника с приложением документов, подтверждающих правопреемственность.</w:t>
      </w:r>
      <w:r>
        <w:br/>
      </w:r>
      <w:r>
        <w:rPr>
          <w:rFonts w:ascii="Times New Roman"/>
          <w:b w:val="false"/>
          <w:i w:val="false"/>
          <w:color w:val="000000"/>
          <w:sz w:val="28"/>
        </w:rPr>
        <w:t xml:space="preserve">
      Ходатайство администратора бюджетных программ должно содержать реквизиты реорганизованного государственного учреждения и государственного учреждения-правопреемника: наименование, БИН, код государственного учреждения, номер КСН, а также сумму остатка денег на КСН, подлежащую перечислению. Территориальное подразделение казначейства в течение 2-х рабочих дней со дня, следующего за днем получения ходатайства, осуществляет перечисление остатка денег, находящегося на КСН платных услуг, спонсорской, благотворительной помощи, временного размещения денег, местного самоуправления реорганизованного государственного учреждения на соответствующий КСН правопреемника. </w:t>
      </w:r>
      <w:r>
        <w:br/>
      </w:r>
      <w:r>
        <w:rPr>
          <w:rFonts w:ascii="Times New Roman"/>
          <w:b w:val="false"/>
          <w:i w:val="false"/>
          <w:color w:val="000000"/>
          <w:sz w:val="28"/>
        </w:rPr>
        <w:t>
      114. Территориальные подразделения казначейства письменно уведомляют соответствующие налоговые органы о закрытии кодов государственных учреждений, кодов субъекта квазигосударственного сектора и КСН платных услуг, спонсорской, благотворительной помощи, местного самоуправления, счетов субъекта квазигосударственного сектора в течение трех рабочих дней со дня их закрытия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«191. Осуществление платежей и переводов денег в безналичной и наличной формах оплаты включает в себя формирование государственным учреждением и проведение территориальным подразделением казначейства счетов к оплате за счет: </w:t>
      </w:r>
      <w:r>
        <w:br/>
      </w:r>
      <w:r>
        <w:rPr>
          <w:rFonts w:ascii="Times New Roman"/>
          <w:b w:val="false"/>
          <w:i w:val="false"/>
          <w:color w:val="000000"/>
          <w:sz w:val="28"/>
        </w:rPr>
        <w:t>
      1) бюджетных средств;</w:t>
      </w:r>
      <w:r>
        <w:br/>
      </w:r>
      <w:r>
        <w:rPr>
          <w:rFonts w:ascii="Times New Roman"/>
          <w:b w:val="false"/>
          <w:i w:val="false"/>
          <w:color w:val="000000"/>
          <w:sz w:val="28"/>
        </w:rPr>
        <w:t xml:space="preserve">
      2) денег от реализации государственными учреждениями товаров (работ, услуг), остающихся в их распоряжении; </w:t>
      </w:r>
      <w:r>
        <w:br/>
      </w:r>
      <w:r>
        <w:rPr>
          <w:rFonts w:ascii="Times New Roman"/>
          <w:b w:val="false"/>
          <w:i w:val="false"/>
          <w:color w:val="000000"/>
          <w:sz w:val="28"/>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r>
        <w:br/>
      </w:r>
      <w:r>
        <w:rPr>
          <w:rFonts w:ascii="Times New Roman"/>
          <w:b w:val="false"/>
          <w:i w:val="false"/>
          <w:color w:val="000000"/>
          <w:sz w:val="28"/>
        </w:rPr>
        <w:t>
      4) денег от спонсорской, благотворительной помощи для государственных учреждений, получаемой ими в соответствии с законодательными актами;</w:t>
      </w:r>
      <w:r>
        <w:br/>
      </w:r>
      <w:r>
        <w:rPr>
          <w:rFonts w:ascii="Times New Roman"/>
          <w:b w:val="false"/>
          <w:i w:val="false"/>
          <w:color w:val="000000"/>
          <w:sz w:val="28"/>
        </w:rPr>
        <w:t>
      5) денег, поступление которых предусмотрено законодательством Республики Казахстан о местном государственном управлении и самоуправлении, и направленных на реализацию акимами города районного значения, поселка, села, сельского округа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199 изложить в следующей редакции:</w:t>
      </w:r>
      <w:r>
        <w:br/>
      </w:r>
      <w:r>
        <w:rPr>
          <w:rFonts w:ascii="Times New Roman"/>
          <w:b w:val="false"/>
          <w:i w:val="false"/>
          <w:color w:val="000000"/>
          <w:sz w:val="28"/>
        </w:rPr>
        <w:t>
      «4) в поле «ИИК» указывается соответствующий индивидуальный идентификационный код:</w:t>
      </w:r>
      <w:r>
        <w:br/>
      </w:r>
      <w:r>
        <w:rPr>
          <w:rFonts w:ascii="Times New Roman"/>
          <w:b w:val="false"/>
          <w:i w:val="false"/>
          <w:color w:val="000000"/>
          <w:sz w:val="28"/>
        </w:rPr>
        <w:t>
      контрольного счета наличности для учета операций по зачислению:</w:t>
      </w:r>
      <w:r>
        <w:br/>
      </w:r>
      <w:r>
        <w:rPr>
          <w:rFonts w:ascii="Times New Roman"/>
          <w:b w:val="false"/>
          <w:i w:val="false"/>
          <w:color w:val="000000"/>
          <w:sz w:val="28"/>
        </w:rPr>
        <w:t>
      поступлений в республиканский бюджет (областной бюджет, бюджет города республиканского значения (столицы)), либо районный бюджет (города областного значения) в зависимости от источника финансирования государственного учреждения;</w:t>
      </w:r>
      <w:r>
        <w:br/>
      </w:r>
      <w:r>
        <w:rPr>
          <w:rFonts w:ascii="Times New Roman"/>
          <w:b w:val="false"/>
          <w:i w:val="false"/>
          <w:color w:val="000000"/>
          <w:sz w:val="28"/>
        </w:rPr>
        <w:t>
      денег от реализации государственными учреждениями товаров (работ, услуг) и проведению за счет них расходов;</w:t>
      </w:r>
      <w:r>
        <w:br/>
      </w:r>
      <w:r>
        <w:rPr>
          <w:rFonts w:ascii="Times New Roman"/>
          <w:b w:val="false"/>
          <w:i w:val="false"/>
          <w:color w:val="000000"/>
          <w:sz w:val="28"/>
        </w:rPr>
        <w:t>
      и расходованию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w:t>
      </w:r>
      <w:r>
        <w:br/>
      </w:r>
      <w:r>
        <w:rPr>
          <w:rFonts w:ascii="Times New Roman"/>
          <w:b w:val="false"/>
          <w:i w:val="false"/>
          <w:color w:val="000000"/>
          <w:sz w:val="28"/>
        </w:rPr>
        <w:t>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r>
        <w:br/>
      </w:r>
      <w:r>
        <w:rPr>
          <w:rFonts w:ascii="Times New Roman"/>
          <w:b w:val="false"/>
          <w:i w:val="false"/>
          <w:color w:val="000000"/>
          <w:sz w:val="28"/>
        </w:rPr>
        <w:t>
      бюджетных денег и их использованию на проведение особых расходов;</w:t>
      </w:r>
      <w:r>
        <w:br/>
      </w:r>
      <w:r>
        <w:rPr>
          <w:rFonts w:ascii="Times New Roman"/>
          <w:b w:val="false"/>
          <w:i w:val="false"/>
          <w:color w:val="000000"/>
          <w:sz w:val="28"/>
        </w:rPr>
        <w:t>
      поступлений, предусмотренных законодательством Республики Казахстан о местном государственном управлении и самоуправлении, и проведению расходов, направленных на реализацию акимами города районного значения, поселка, села, сельского округа функций местного самоуправления;</w:t>
      </w:r>
      <w:r>
        <w:br/>
      </w:r>
      <w:r>
        <w:rPr>
          <w:rFonts w:ascii="Times New Roman"/>
          <w:b w:val="false"/>
          <w:i w:val="false"/>
          <w:color w:val="000000"/>
          <w:sz w:val="28"/>
        </w:rPr>
        <w:t>
      5) в поле «Источник финансирования» указывается символ, обозначающий вид источника финансирования, за счет средств которого осуществляются платеж и перевод денег:</w:t>
      </w:r>
      <w:r>
        <w:br/>
      </w: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r>
        <w:br/>
      </w: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r>
        <w:br/>
      </w:r>
      <w:r>
        <w:rPr>
          <w:rFonts w:ascii="Times New Roman"/>
          <w:b w:val="false"/>
          <w:i w:val="false"/>
          <w:color w:val="000000"/>
          <w:sz w:val="28"/>
        </w:rPr>
        <w:t>
      3 – за счет денег от реализации государственными учреждениями товаров (работ, услуг);</w:t>
      </w:r>
      <w:r>
        <w:br/>
      </w:r>
      <w:r>
        <w:rPr>
          <w:rFonts w:ascii="Times New Roman"/>
          <w:b w:val="false"/>
          <w:i w:val="false"/>
          <w:color w:val="000000"/>
          <w:sz w:val="28"/>
        </w:rPr>
        <w:t>
      4 – за счет денег от спонсорской, благотворительной помощи;</w:t>
      </w:r>
      <w:r>
        <w:br/>
      </w:r>
      <w:r>
        <w:rPr>
          <w:rFonts w:ascii="Times New Roman"/>
          <w:b w:val="false"/>
          <w:i w:val="false"/>
          <w:color w:val="000000"/>
          <w:sz w:val="28"/>
        </w:rPr>
        <w:t>
      5 – за счет денег, передаваемых государственному учреждению физическими и (или) юридическими лицами на условиях их возвратности;</w:t>
      </w:r>
      <w:r>
        <w:br/>
      </w:r>
      <w:r>
        <w:rPr>
          <w:rFonts w:ascii="Times New Roman"/>
          <w:b w:val="false"/>
          <w:i w:val="false"/>
          <w:color w:val="000000"/>
          <w:sz w:val="28"/>
        </w:rPr>
        <w:t>
      8 – за счет особых расходов;</w:t>
      </w:r>
      <w:r>
        <w:br/>
      </w:r>
      <w:r>
        <w:rPr>
          <w:rFonts w:ascii="Times New Roman"/>
          <w:b w:val="false"/>
          <w:i w:val="false"/>
          <w:color w:val="000000"/>
          <w:sz w:val="28"/>
        </w:rPr>
        <w:t>
      R – за счет денег местного самоуправления;»;</w:t>
      </w:r>
      <w:r>
        <w:br/>
      </w:r>
      <w:r>
        <w:rPr>
          <w:rFonts w:ascii="Times New Roman"/>
          <w:b w:val="false"/>
          <w:i w:val="false"/>
          <w:color w:val="000000"/>
          <w:sz w:val="28"/>
        </w:rPr>
        <w:t>
</w:t>
      </w:r>
      <w:r>
        <w:rPr>
          <w:rFonts w:ascii="Times New Roman"/>
          <w:b w:val="false"/>
          <w:i w:val="false"/>
          <w:color w:val="000000"/>
          <w:sz w:val="28"/>
        </w:rPr>
        <w:t>
      часть седьмую </w:t>
      </w:r>
      <w:r>
        <w:rPr>
          <w:rFonts w:ascii="Times New Roman"/>
          <w:b w:val="false"/>
          <w:i w:val="false"/>
          <w:color w:val="000000"/>
          <w:sz w:val="28"/>
        </w:rPr>
        <w:t>пункта 202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счетах к оплате при проведении государственным учреждением платежей и переводов денег с КСН спонсорской, благотворительной помощи, временного размещения денег, местного самоуправления указывается статус «окончательный».»;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208</w:t>
      </w:r>
      <w:r>
        <w:rPr>
          <w:rFonts w:ascii="Times New Roman"/>
          <w:b w:val="false"/>
          <w:i w:val="false"/>
          <w:color w:val="000000"/>
          <w:sz w:val="28"/>
        </w:rPr>
        <w:t xml:space="preserve"> и </w:t>
      </w:r>
      <w:r>
        <w:rPr>
          <w:rFonts w:ascii="Times New Roman"/>
          <w:b w:val="false"/>
          <w:i w:val="false"/>
          <w:color w:val="000000"/>
          <w:sz w:val="28"/>
        </w:rPr>
        <w:t>209</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«208. Для проведения платежей по перечислению заработной платы и других денежных выплат работникам государственных учреждений, а также стипендий и других выплат физическим лицам на их текущие счета или сберегательные счета, открытые в банке, обязательным пенсионным взносам и социальным отчислениям вместе со счетами к оплате на бумажном носителе государственное учреждение представляет в территориальное подразделение казначейства списки получателей денег в формате сообщений, установленном КЦМР. При передаче по ИС «Казначейство-клиент» к электронному образу счета к оплате прикрепляются списки получателей денег на магнитном (электронном) носителе в формате сообщений, установленном КЦМР, и подписываются ЭЦП бухгалтера.</w:t>
      </w:r>
      <w:r>
        <w:br/>
      </w:r>
      <w:r>
        <w:rPr>
          <w:rFonts w:ascii="Times New Roman"/>
          <w:b w:val="false"/>
          <w:i w:val="false"/>
          <w:color w:val="000000"/>
          <w:sz w:val="28"/>
        </w:rPr>
        <w:t>
      Государственное учреждение обеспечивает формирование достоверного списка получателей денег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(по перечислению заработной платы и других денежных выплат работникам государственных учреждений, стипендий, выплат физическим лицам на текущие счета или сберегательные счета получателей денег и социальных отчислений)» согласно приложению 80 к настоящим Правилам.</w:t>
      </w:r>
      <w:r>
        <w:br/>
      </w:r>
      <w:r>
        <w:rPr>
          <w:rFonts w:ascii="Times New Roman"/>
          <w:b w:val="false"/>
          <w:i w:val="false"/>
          <w:color w:val="000000"/>
          <w:sz w:val="28"/>
        </w:rPr>
        <w:t>
      209. После проведения платежей по перечислению заработной платы и других денежных выплат работникам государственных учреждений, стипендий и других выплат физическим лицам на текущие счета или сберегательные счета, обязательных пенсионных взносов и социальных отчислений ответственным исполнителем территориального подразделения казначейства формируется выписка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(по перечислению заработной платы и других денежных выплат работникам государственных учреждений, стипендий, выплат физическим лицам на текущие счета или сберегательные счета получателей денег и социальных отчислений)» согласно приложению 80 к настоящим Правилам (далее – выписка). Выписка формируется после закрытия операционного дня. Каждая страница выписки заверяется подписью, оттиском штампа ответственного исполнителя с указанием даты обработки документа и передается государственному учреждению вместе с документами, предусмотренными пунктом 196 настоящих Правил.</w:t>
      </w:r>
      <w:r>
        <w:br/>
      </w:r>
      <w:r>
        <w:rPr>
          <w:rFonts w:ascii="Times New Roman"/>
          <w:b w:val="false"/>
          <w:i w:val="false"/>
          <w:color w:val="000000"/>
          <w:sz w:val="28"/>
        </w:rPr>
        <w:t>
      Государственные учреждения, заключившие соглашение с территориальным подразделением казначейства для работы в ИС «Казначейство-клиент», формируют выписки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(по перечислению заработной платы и других денежных выплат работникам государственных учреждений, стипендий, выплат физическим лицам на карт-счета или сберегательные счета получателей денег и социальных отчислений)» согласно приложению 80 к настоящим Правилам (далее - выписка).»;</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237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«Зачисленные суммы на 902 счет по поступлениям на КСН платных услуг, спонсорской, благотворительной помощи, временного размещения денег государственных учреждений и местного самоуправления при отсутствии или неверно указанных реквизитах в платежных поручениях по форме 2-38 территориальным подразделением казначейства на основании письма государственного учреждения при уточнении реквизитов зачисляются получателю денег.»;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«241. Исполнение инкассового распоряжения производится за счет:</w:t>
      </w:r>
      <w:r>
        <w:br/>
      </w:r>
      <w:r>
        <w:rPr>
          <w:rFonts w:ascii="Times New Roman"/>
          <w:b w:val="false"/>
          <w:i w:val="false"/>
          <w:color w:val="000000"/>
          <w:sz w:val="28"/>
        </w:rPr>
        <w:t>
      1) сумм плановых назначений по непринятым обязательствам текущего финансового года, в случае выставления инкассового распоряжения на код государственного учреждения. Также на исполнение инкассового распоряжения направляется имеющаяся экономия бюджетных средств по бюджетной программе, включая экономию по государственным закупкам;</w:t>
      </w:r>
      <w:r>
        <w:br/>
      </w:r>
      <w:r>
        <w:rPr>
          <w:rFonts w:ascii="Times New Roman"/>
          <w:b w:val="false"/>
          <w:i w:val="false"/>
          <w:color w:val="000000"/>
          <w:sz w:val="28"/>
        </w:rPr>
        <w:t>
      2) сумм плановых назначений по непринятым обязательствам и денег от реализации государственными учреждениями товаров (работ, услуг), в случае выставления его на КСН, предназначенный для учета операций, связанных с зачислением денег от реализации государственными учреждениями товаров (работ, услуг), остающихся в их распоряжении, и проведением за счет них расходов;</w:t>
      </w:r>
      <w:r>
        <w:br/>
      </w:r>
      <w:r>
        <w:rPr>
          <w:rFonts w:ascii="Times New Roman"/>
          <w:b w:val="false"/>
          <w:i w:val="false"/>
          <w:color w:val="000000"/>
          <w:sz w:val="28"/>
        </w:rPr>
        <w:t>
      3) остатка денег спонсорской, благотворительной помощи, в случае выставления его на КСН, предназначенный для учета операций, связанных с зачислением и расходованием денег от спонсорской, благотворительной помощи для государственных учреждений, получаемых ими в соответствии с законодательными актами Республики Казахстан;</w:t>
      </w:r>
      <w:r>
        <w:br/>
      </w:r>
      <w:r>
        <w:rPr>
          <w:rFonts w:ascii="Times New Roman"/>
          <w:b w:val="false"/>
          <w:i w:val="false"/>
          <w:color w:val="000000"/>
          <w:sz w:val="28"/>
        </w:rPr>
        <w:t>
      4) остатка денег на счете субъекта квазигосударственного сектора и в соответствии с банковским законодательством;</w:t>
      </w:r>
      <w:r>
        <w:br/>
      </w:r>
      <w:r>
        <w:rPr>
          <w:rFonts w:ascii="Times New Roman"/>
          <w:b w:val="false"/>
          <w:i w:val="false"/>
          <w:color w:val="000000"/>
          <w:sz w:val="28"/>
        </w:rPr>
        <w:t>
      5) остатка денег на КСН местного самоуправления, в случае выставления его на КСН местного самоуправления.»;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пункта 242 изложить в следующей редакции:</w:t>
      </w:r>
      <w:r>
        <w:br/>
      </w:r>
      <w:r>
        <w:rPr>
          <w:rFonts w:ascii="Times New Roman"/>
          <w:b w:val="false"/>
          <w:i w:val="false"/>
          <w:color w:val="000000"/>
          <w:sz w:val="28"/>
        </w:rPr>
        <w:t>
      «242. Получив инкассовое распоряжение, ответственный исполнитель территориального подразделения казначейства:</w:t>
      </w:r>
      <w:r>
        <w:br/>
      </w:r>
      <w:r>
        <w:rPr>
          <w:rFonts w:ascii="Times New Roman"/>
          <w:b w:val="false"/>
          <w:i w:val="false"/>
          <w:color w:val="000000"/>
          <w:sz w:val="28"/>
        </w:rPr>
        <w:t xml:space="preserve">
      1) направляет государственному учреждению не позднее следующего рабочего дня за днем регистрации инкассового распоряжения письменное уведомление о выставлении инкассового распоряжения и приостановлении операций (далее - письмо-уведомление): </w:t>
      </w:r>
      <w:r>
        <w:br/>
      </w: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w:t>
      </w:r>
      <w:r>
        <w:br/>
      </w:r>
      <w:r>
        <w:rPr>
          <w:rFonts w:ascii="Times New Roman"/>
          <w:b w:val="false"/>
          <w:i w:val="false"/>
          <w:color w:val="000000"/>
          <w:sz w:val="28"/>
        </w:rPr>
        <w:t xml:space="preserve">
      по регистрации обязательств и проведению платежей по КСН платных услуг государственного учреждения; </w:t>
      </w:r>
      <w:r>
        <w:br/>
      </w:r>
      <w:r>
        <w:rPr>
          <w:rFonts w:ascii="Times New Roman"/>
          <w:b w:val="false"/>
          <w:i w:val="false"/>
          <w:color w:val="000000"/>
          <w:sz w:val="28"/>
        </w:rPr>
        <w:t>
      по проведению платежей по КСН спонсорской, благотворительной помощи и местного самоуправления государственного учреждения;</w:t>
      </w:r>
      <w:r>
        <w:br/>
      </w:r>
      <w:r>
        <w:rPr>
          <w:rFonts w:ascii="Times New Roman"/>
          <w:b w:val="false"/>
          <w:i w:val="false"/>
          <w:color w:val="000000"/>
          <w:sz w:val="28"/>
        </w:rPr>
        <w:t>
      с приложением первого экземпляра инкассового распоряжения и копии исполнительного документа в случае, предусмотренном пунктом 238 настоящих Правил. В территориальном подразделении казначейства остается второй экземпляр инкассового распоряжения, в случае выставления его на основании исполнительного документа - вместе со вторым экземпляром инкассового распоряжения остается оригинал (копия) исполнительного документа;»;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«251. Государственное учреждение в течение 2-х рабочих дней со дня регистрации инкассового распоряжения, выставленного на КСН спонсорской, благотворительной помощи, местного самоуправления:</w:t>
      </w:r>
      <w:r>
        <w:br/>
      </w:r>
      <w:r>
        <w:rPr>
          <w:rFonts w:ascii="Times New Roman"/>
          <w:b w:val="false"/>
          <w:i w:val="false"/>
          <w:color w:val="000000"/>
          <w:sz w:val="28"/>
        </w:rPr>
        <w:t>
      при наличии остатка денег на КСН спонсорской, благотворительной помощи, местного самоуправления представляет счет к оплате;</w:t>
      </w:r>
      <w:r>
        <w:br/>
      </w:r>
      <w:r>
        <w:rPr>
          <w:rFonts w:ascii="Times New Roman"/>
          <w:b w:val="false"/>
          <w:i w:val="false"/>
          <w:color w:val="000000"/>
          <w:sz w:val="28"/>
        </w:rPr>
        <w:t>
      при недостаточности или отсутствии денег на КСН спонсорской, благотворительной помощи, местного самоуправления, достаточных для исполнения инкассового распоряжения, территориальным подразделением казначейства инкассовое распоряжение исполняется в порядке и очередности,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«252. Возобновление операций по КСН платных услуг, спонсорской, благотворительной помощи либо местного самоуправления осуществляется после исполнения инкассового распоряжения либо отзыва инкассового распоряжения.»;</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«254. При поступлении в территориальное подразделение казначейства судебных актов, постановлений органов дознания и предварительного следствия, постановлений органов исполнительного производства, санкционированных прокурором о наложении ареста на определенную денежную сумму, ответственный исполнитель территориального подразделения казначейства блокирует проведение расходных операций в случаях:</w:t>
      </w:r>
      <w:r>
        <w:br/>
      </w:r>
      <w:r>
        <w:rPr>
          <w:rFonts w:ascii="Times New Roman"/>
          <w:b w:val="false"/>
          <w:i w:val="false"/>
          <w:color w:val="000000"/>
          <w:sz w:val="28"/>
        </w:rPr>
        <w:t>
      1) выставления на код государственного учреждения:</w:t>
      </w:r>
      <w:r>
        <w:br/>
      </w: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 за исключением КБК расходов, по которым осуществляются платежи и переводы денег по:</w:t>
      </w:r>
      <w:r>
        <w:br/>
      </w:r>
      <w:r>
        <w:rPr>
          <w:rFonts w:ascii="Times New Roman"/>
          <w:b w:val="false"/>
          <w:i w:val="false"/>
          <w:color w:val="000000"/>
          <w:sz w:val="28"/>
        </w:rPr>
        <w:t>
      заработной плате и другим денежным выплатам, в том числе заработной плате по внештатному персоналу;</w:t>
      </w:r>
      <w:r>
        <w:br/>
      </w:r>
      <w:r>
        <w:rPr>
          <w:rFonts w:ascii="Times New Roman"/>
          <w:b w:val="false"/>
          <w:i w:val="false"/>
          <w:color w:val="000000"/>
          <w:sz w:val="28"/>
        </w:rPr>
        <w:t>
      денежной компенсации, предусмотренной законодательными актами Республики Казахстан;</w:t>
      </w:r>
      <w:r>
        <w:br/>
      </w:r>
      <w:r>
        <w:rPr>
          <w:rFonts w:ascii="Times New Roman"/>
          <w:b w:val="false"/>
          <w:i w:val="false"/>
          <w:color w:val="000000"/>
          <w:sz w:val="28"/>
        </w:rPr>
        <w:t>
      налогам и другим обязательным платежам в бюджет;</w:t>
      </w:r>
      <w:r>
        <w:br/>
      </w:r>
      <w:r>
        <w:rPr>
          <w:rFonts w:ascii="Times New Roman"/>
          <w:b w:val="false"/>
          <w:i w:val="false"/>
          <w:color w:val="000000"/>
          <w:sz w:val="28"/>
        </w:rPr>
        <w:t>
      пособиям, алиментам;</w:t>
      </w:r>
      <w:r>
        <w:br/>
      </w:r>
      <w:r>
        <w:rPr>
          <w:rFonts w:ascii="Times New Roman"/>
          <w:b w:val="false"/>
          <w:i w:val="false"/>
          <w:color w:val="000000"/>
          <w:sz w:val="28"/>
        </w:rPr>
        <w:t>
      обязательным пенсионным взносам;</w:t>
      </w:r>
      <w:r>
        <w:br/>
      </w:r>
      <w:r>
        <w:rPr>
          <w:rFonts w:ascii="Times New Roman"/>
          <w:b w:val="false"/>
          <w:i w:val="false"/>
          <w:color w:val="000000"/>
          <w:sz w:val="28"/>
        </w:rPr>
        <w:t>
      социальным отчислениям;</w:t>
      </w:r>
      <w:r>
        <w:br/>
      </w:r>
      <w:r>
        <w:rPr>
          <w:rFonts w:ascii="Times New Roman"/>
          <w:b w:val="false"/>
          <w:i w:val="false"/>
          <w:color w:val="000000"/>
          <w:sz w:val="28"/>
        </w:rPr>
        <w:t>
      оплате банковских услуг;</w:t>
      </w:r>
      <w:r>
        <w:br/>
      </w:r>
      <w:r>
        <w:rPr>
          <w:rFonts w:ascii="Times New Roman"/>
          <w:b w:val="false"/>
          <w:i w:val="false"/>
          <w:color w:val="000000"/>
          <w:sz w:val="28"/>
        </w:rPr>
        <w:t>
      2) выставления инкассового распоряжения на КСН платных услуг, КСН спонсорской, благотворительной помощи, КСН местного самоуправления на сумму исполнительного документа;</w:t>
      </w:r>
      <w:r>
        <w:br/>
      </w:r>
      <w:r>
        <w:rPr>
          <w:rFonts w:ascii="Times New Roman"/>
          <w:b w:val="false"/>
          <w:i w:val="false"/>
          <w:color w:val="000000"/>
          <w:sz w:val="28"/>
        </w:rPr>
        <w:t>
      3) выставления инкассового распоряжения на счет субъекта квазигосударственного сектора на сумму исполнительного документа.»;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255</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«255. При поступлении в территориальное подразделение казначейства распоряжений налогового (таможенного) органа о приостановлении расходных операций по коду государственного учреждения, по КСН платных услуг и спонсорской, благотворительной помощи, местного самоуправления и счету субъекта квазигосударственного сектора, подписанных первым руководителем, заверенных гербовой печатью налоговых (таможенных) органов, ответственный исполнитель казначейства приостанавливает все расходные операции.»;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раздела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«Раздел 8. Использование денег, получаемых государственными учреждениями от реализации товаров (работ, услуг), остающихся в их распоряжении, поступлений от спонсорской и благотворительной помощи, денег, передаваемых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денег, направленных на реализацию акимами города районного значения, села, поселка, сельского округа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«327. Принятые государственным учреждением в кассу наличные деньги должны быть не позднее 3-х рабочих дней со дня их приема зачислены на КСН платных услуг, спонсорской, благотворительной помощи, временного размещения денег, местного самоуправления. Государственное учреждение обеспечивает своевременную и полную сдачу поступивших государственному учреждению наличных денег на соответствующий КСН.»;</w:t>
      </w:r>
      <w:r>
        <w:br/>
      </w:r>
      <w:r>
        <w:rPr>
          <w:rFonts w:ascii="Times New Roman"/>
          <w:b w:val="false"/>
          <w:i w:val="false"/>
          <w:color w:val="000000"/>
          <w:sz w:val="28"/>
        </w:rPr>
        <w:t>
</w:t>
      </w:r>
      <w:r>
        <w:rPr>
          <w:rFonts w:ascii="Times New Roman"/>
          <w:b w:val="false"/>
          <w:i w:val="false"/>
          <w:color w:val="000000"/>
          <w:sz w:val="28"/>
        </w:rPr>
        <w:t>
      дополнить главой 46-1 следующего содержания:</w:t>
      </w:r>
      <w:r>
        <w:br/>
      </w:r>
      <w:r>
        <w:rPr>
          <w:rFonts w:ascii="Times New Roman"/>
          <w:b w:val="false"/>
          <w:i w:val="false"/>
          <w:color w:val="000000"/>
          <w:sz w:val="28"/>
        </w:rPr>
        <w:t>
      «Глава 46-1. Порядок поступления и расходования денег, направленных на реализацию акимами города районного значения, села, поселка, сельского округа функций местного самоуправления</w:t>
      </w:r>
      <w:r>
        <w:br/>
      </w:r>
      <w:r>
        <w:rPr>
          <w:rFonts w:ascii="Times New Roman"/>
          <w:b w:val="false"/>
          <w:i w:val="false"/>
          <w:color w:val="000000"/>
          <w:sz w:val="28"/>
        </w:rPr>
        <w:t>
      383-1. Операции по счетам местного самоуправления осуществляются на основании законодательства Республики Казахстан о местном государственном управлении и самоуправлении.</w:t>
      </w:r>
      <w:r>
        <w:br/>
      </w:r>
      <w:r>
        <w:rPr>
          <w:rFonts w:ascii="Times New Roman"/>
          <w:b w:val="false"/>
          <w:i w:val="false"/>
          <w:color w:val="000000"/>
          <w:sz w:val="28"/>
        </w:rPr>
        <w:t>
      383-2. Учет операций по счетам местного самоуправления осуществляется по кодам государственных учреждений.</w:t>
      </w:r>
      <w:r>
        <w:br/>
      </w:r>
      <w:r>
        <w:rPr>
          <w:rFonts w:ascii="Times New Roman"/>
          <w:b w:val="false"/>
          <w:i w:val="false"/>
          <w:color w:val="000000"/>
          <w:sz w:val="28"/>
        </w:rPr>
        <w:t xml:space="preserve">
      383-3. Для использования средств от поступлений, предусмотренных законодательством Республики Казахстан о местном государственном управлении и самоуправлении, акимами города районного значения, поселка, села, сельского округа, ежегодно до 20 января финансового года составляется план поступлений и расходов денег, направляемых на реализацию акимом города районного значения, поселка, села, сельского округа функций местного самоуправлениям, согласно приложению 121 к настоящим Правилам. </w:t>
      </w:r>
      <w:r>
        <w:br/>
      </w:r>
      <w:r>
        <w:rPr>
          <w:rFonts w:ascii="Times New Roman"/>
          <w:b w:val="false"/>
          <w:i w:val="false"/>
          <w:color w:val="000000"/>
          <w:sz w:val="28"/>
        </w:rPr>
        <w:t>
      383-4. План поступлений и расходов денег, направленных на реализацию акимом города районного значения, поселка, села, сельского округа функций местного самоуправления, утверждается до 1 февраля финансового года акимом соответствующего села, поселка, города районного значения после его согласования с собранием местного сообщества.</w:t>
      </w:r>
      <w:r>
        <w:br/>
      </w:r>
      <w:r>
        <w:rPr>
          <w:rFonts w:ascii="Times New Roman"/>
          <w:b w:val="false"/>
          <w:i w:val="false"/>
          <w:color w:val="000000"/>
          <w:sz w:val="28"/>
        </w:rPr>
        <w:t>
      Действие утвержденного плана поступлений и расходов денег, направленных на реализацию акимом города районного значения, поселка, села, сельского округа функций местного самоуправления, прекращается 31 декабря текущего финансового года.</w:t>
      </w:r>
      <w:r>
        <w:br/>
      </w:r>
      <w:r>
        <w:rPr>
          <w:rFonts w:ascii="Times New Roman"/>
          <w:b w:val="false"/>
          <w:i w:val="false"/>
          <w:color w:val="000000"/>
          <w:sz w:val="28"/>
        </w:rPr>
        <w:t>
      383-5. Утвержденные планы поступлений и расходов денег, направленных на реализацию акимом города районного значения, поселка, села, сельского округа функций местного самоуправления, в территориальные подразделения казначейства не представляются.</w:t>
      </w:r>
      <w:r>
        <w:br/>
      </w:r>
      <w:r>
        <w:rPr>
          <w:rFonts w:ascii="Times New Roman"/>
          <w:b w:val="false"/>
          <w:i w:val="false"/>
          <w:color w:val="000000"/>
          <w:sz w:val="28"/>
        </w:rPr>
        <w:t>
      383-6. Доходы, поступившие в течение финансового года сверх сумм, предусмотренных планом поступлений и расходов денег, направленных на реализацию акимом города районного значения, поселка, села, сельского округа функций местного самоуправления, расходуются в текущем финансовом году при условии уточнения и согласования с собранием местного сообщества плана поступлений и расходов денег, направленных на реализацию акимом города районного значения, поселка, села, сельского округа функций местного самоуправления до конца текущего финансового года.</w:t>
      </w:r>
      <w:r>
        <w:br/>
      </w:r>
      <w:r>
        <w:rPr>
          <w:rFonts w:ascii="Times New Roman"/>
          <w:b w:val="false"/>
          <w:i w:val="false"/>
          <w:color w:val="000000"/>
          <w:sz w:val="28"/>
        </w:rPr>
        <w:t>
      383-7. Платежи за счет денег от поступлений, предусмотренных законодательством Республики Казахстан о местном государственном управлении и самоуправлении, осуществляются на основании счета к оплате и проводятся в пределах остатков на контрольном счете наличности местного самоуправления.</w:t>
      </w:r>
      <w:r>
        <w:br/>
      </w:r>
      <w:r>
        <w:rPr>
          <w:rFonts w:ascii="Times New Roman"/>
          <w:b w:val="false"/>
          <w:i w:val="false"/>
          <w:color w:val="000000"/>
          <w:sz w:val="28"/>
        </w:rPr>
        <w:t xml:space="preserve">
      383-8. Остатки средств от поступлений, предусмотренных законодательством Республики Казахстан о местном государственном управлении и самоуправлении, оставшиеся на счете местного самоуправления не использованными на конец отчетного финансового года, направляются на финансирование расходов текущего года посредством уточнения и согласования с собранием местного сообщества плана поступлений и расходов.»; </w:t>
      </w:r>
      <w:r>
        <w:br/>
      </w:r>
      <w:r>
        <w:rPr>
          <w:rFonts w:ascii="Times New Roman"/>
          <w:b w:val="false"/>
          <w:i w:val="false"/>
          <w:color w:val="000000"/>
          <w:sz w:val="28"/>
        </w:rPr>
        <w:t>
</w:t>
      </w:r>
      <w:r>
        <w:rPr>
          <w:rFonts w:ascii="Times New Roman"/>
          <w:b w:val="false"/>
          <w:i w:val="false"/>
          <w:color w:val="000000"/>
          <w:sz w:val="28"/>
        </w:rPr>
        <w:t>
      дополнить частью второй </w:t>
      </w:r>
      <w:r>
        <w:rPr>
          <w:rFonts w:ascii="Times New Roman"/>
          <w:b w:val="false"/>
          <w:i w:val="false"/>
          <w:color w:val="000000"/>
          <w:sz w:val="28"/>
        </w:rPr>
        <w:t>пункта 384</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«Выборы акимов городов районного значения, поселков, сел, сельских округов финансируются из областного бюджета через специальные счета, открытые соответствующим администраторам бюджетных программ для этих целей.»;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385</w:t>
      </w:r>
      <w:r>
        <w:rPr>
          <w:rFonts w:ascii="Times New Roman"/>
          <w:b w:val="false"/>
          <w:i w:val="false"/>
          <w:color w:val="000000"/>
          <w:sz w:val="28"/>
        </w:rPr>
        <w:t>, </w:t>
      </w:r>
      <w:r>
        <w:rPr>
          <w:rFonts w:ascii="Times New Roman"/>
          <w:b w:val="false"/>
          <w:i w:val="false"/>
          <w:color w:val="000000"/>
          <w:sz w:val="28"/>
        </w:rPr>
        <w:t>386</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 xml:space="preserve"> и </w:t>
      </w:r>
      <w:r>
        <w:rPr>
          <w:rFonts w:ascii="Times New Roman"/>
          <w:b w:val="false"/>
          <w:i w:val="false"/>
          <w:color w:val="000000"/>
          <w:sz w:val="28"/>
        </w:rPr>
        <w:t>388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«385. Центральный уполномоченный орган по исполнению бюджета осуществляет открытие местным исполнительным органам: </w:t>
      </w:r>
      <w:r>
        <w:br/>
      </w:r>
      <w:r>
        <w:rPr>
          <w:rFonts w:ascii="Times New Roman"/>
          <w:b w:val="false"/>
          <w:i w:val="false"/>
          <w:color w:val="000000"/>
          <w:sz w:val="28"/>
        </w:rPr>
        <w:t>
      1) специальных счетов, предназначенных для учета операций по расходам на проведение избирательных мероприятий при выборах Президента, депутатов Парламента Республики Казахстан, маслихатов, членов органов местного самоуправления, а также при проведении республиканского референдума (далее – счета для финансирования выборов, республиканского референдума);</w:t>
      </w:r>
      <w:r>
        <w:br/>
      </w:r>
      <w:r>
        <w:rPr>
          <w:rFonts w:ascii="Times New Roman"/>
          <w:b w:val="false"/>
          <w:i w:val="false"/>
          <w:color w:val="000000"/>
          <w:sz w:val="28"/>
        </w:rPr>
        <w:t>
      2) специальных счетов, предназначенных для учета операций по расходам на проведение избирательных мероприятий при выборах акимов городов районного значения, поселков, сел, сельских округов (далее – счета для финансирования выборов акимов городов районного значения, поселков, сел, сельских округов).</w:t>
      </w:r>
      <w:r>
        <w:br/>
      </w:r>
      <w:r>
        <w:rPr>
          <w:rFonts w:ascii="Times New Roman"/>
          <w:b w:val="false"/>
          <w:i w:val="false"/>
          <w:color w:val="000000"/>
          <w:sz w:val="28"/>
        </w:rPr>
        <w:t>
      Счета для финансирования выборов, республиканского референдума открываются на основании ходатайства Центральной избирательной комиссии.</w:t>
      </w:r>
      <w:r>
        <w:br/>
      </w:r>
      <w:r>
        <w:rPr>
          <w:rFonts w:ascii="Times New Roman"/>
          <w:b w:val="false"/>
          <w:i w:val="false"/>
          <w:color w:val="000000"/>
          <w:sz w:val="28"/>
        </w:rPr>
        <w:t>
      Счета для финансирования выборов акимов городов районного значения, поселков, сел, сельских округов открываются на основании ходатайства соответствующего администратора бюджетных программ.</w:t>
      </w:r>
      <w:r>
        <w:br/>
      </w:r>
      <w:r>
        <w:rPr>
          <w:rFonts w:ascii="Times New Roman"/>
          <w:b w:val="false"/>
          <w:i w:val="false"/>
          <w:color w:val="000000"/>
          <w:sz w:val="28"/>
        </w:rPr>
        <w:t>
      Счета для финансирования выборов, республиканского референдума и счета для финансирования выборов акимов городов районного значения, поселков, сел, сельских округов открываются на срок до завершения финансирования выборных мероприятий, республиканского референдума.</w:t>
      </w:r>
      <w:r>
        <w:br/>
      </w:r>
      <w:r>
        <w:rPr>
          <w:rFonts w:ascii="Times New Roman"/>
          <w:b w:val="false"/>
          <w:i w:val="false"/>
          <w:color w:val="000000"/>
          <w:sz w:val="28"/>
        </w:rPr>
        <w:t>
      После открытия центральным уполномоченным органом по исполнению бюджета счетов для финансирования выборов, республиканского референдума Центральная избирательная комиссия письменно уведомляет о номере и дате открытия счета для финансирования выборов, республиканского референдума каждую территориальную избирательную комиссию.</w:t>
      </w:r>
      <w:r>
        <w:br/>
      </w:r>
      <w:r>
        <w:rPr>
          <w:rFonts w:ascii="Times New Roman"/>
          <w:b w:val="false"/>
          <w:i w:val="false"/>
          <w:color w:val="000000"/>
          <w:sz w:val="28"/>
        </w:rPr>
        <w:t>
      После открытия центральным уполномоченным органом по исполнению бюджета счетов для финансирования выборов акимов городов районного значения, поселков, сел, сельских округов соответствующие администраторы бюджетных программ письменно уведомляют о номере и дате открытия счета для финансирования выборов акимов городов районного значения, поселков, сел, сельских округов каждую областную, районную территориальную избирательную комиссию.</w:t>
      </w:r>
      <w:r>
        <w:br/>
      </w:r>
      <w:r>
        <w:rPr>
          <w:rFonts w:ascii="Times New Roman"/>
          <w:b w:val="false"/>
          <w:i w:val="false"/>
          <w:color w:val="000000"/>
          <w:sz w:val="28"/>
        </w:rPr>
        <w:t>
      Для проведения операций по счету для финансирования выборов, республиканского референдума и по счету для финансирования выборов акимов городов районного значения, поселков, сел, сельских округов территориальная избирательная комиссия представляет в территориальное подразделение казначейства копию решения маслихата о назначении председателя избирательной комиссии и документ с образцами подписей и оттиска печати, заверенный нотариально.</w:t>
      </w:r>
      <w:r>
        <w:br/>
      </w:r>
      <w:r>
        <w:rPr>
          <w:rFonts w:ascii="Times New Roman"/>
          <w:b w:val="false"/>
          <w:i w:val="false"/>
          <w:color w:val="000000"/>
          <w:sz w:val="28"/>
        </w:rPr>
        <w:t>
      386. Государственное финансирование выборов, республиканского референдума осуществляется Центральной избирательной комиссией в соответствии с индивидуальными планами финансирования по обязательствам и платежам в соответствии с функциональной и экономической классификацией расходов.</w:t>
      </w:r>
      <w:r>
        <w:br/>
      </w:r>
      <w:r>
        <w:rPr>
          <w:rFonts w:ascii="Times New Roman"/>
          <w:b w:val="false"/>
          <w:i w:val="false"/>
          <w:color w:val="000000"/>
          <w:sz w:val="28"/>
        </w:rPr>
        <w:t xml:space="preserve">
      Государственное финансирование выборов акимов городов районного значения, поселков, сел, сельских округов осуществляется соответствующими администраторами областных бюджетных программ в соответствии с индивидуальными планами финансирования по обязательствам и платежам и функциональной и экономической классификацией расходов. </w:t>
      </w:r>
      <w:r>
        <w:br/>
      </w:r>
      <w:r>
        <w:rPr>
          <w:rFonts w:ascii="Times New Roman"/>
          <w:b w:val="false"/>
          <w:i w:val="false"/>
          <w:color w:val="000000"/>
          <w:sz w:val="28"/>
        </w:rPr>
        <w:t>
      Администраторы областных бюджетных программ, бюджетных программ города республиканского значения, столицы, а также администраторы районных (городских) бюджетных программ индивидуальные планы финансирования территориальных избирательных комиссий областей, городов республиканского значения, столицы, районов, городов областного значения представляют в соответствующие территориальные подразделения казначейства по областям, городов Астаны и Алматы, районов, городов областного значения.</w:t>
      </w:r>
      <w:r>
        <w:br/>
      </w:r>
      <w:r>
        <w:rPr>
          <w:rFonts w:ascii="Times New Roman"/>
          <w:b w:val="false"/>
          <w:i w:val="false"/>
          <w:color w:val="000000"/>
          <w:sz w:val="28"/>
        </w:rPr>
        <w:t>
      387. Распорядителями бюджетных средств, выделяемых для проведения избирательной кампании, республиканского референдума в пределах утвержденного индивидуального плана финансирования, являются председатели соответствующих избирательных комиссий. Расходование бюджетных средств на проведение выборов, за исключением выборов акимов городов районного значения, поселков, сел, сельских округов, республиканского референдума производится со специальных счетов местных исполнительных органов, открытых для учета операций, осуществляемых за счет средств республиканского бюджета. Расходование бюджетных средств на проведение выборов акимов городов районного значения, поселков, сел, сельских округов производится со специальных счетов соответствующих администраторов бюджетных программ, открытых для учета операций, осуществляемых за счет средств областного бюджета. Соответствующие администраторы бюджетных программ доводят до председателей соответствующих избирательных комиссий индивидуальные планы финансирования по обязательствам и платежам для совершения гражданско-правовых сделок и осуществления платежей. Договора на поставку товаров (работ, услуг) заключаются председателями соответствующих избирательных комиссий с получателями денег в пределах сумм, предусмотренных индивидуальными планами финансирования по обязательствам на соответствующий финансовый год, за исключением случаев,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br/>
      </w:r>
      <w:r>
        <w:rPr>
          <w:rFonts w:ascii="Times New Roman"/>
          <w:b w:val="false"/>
          <w:i w:val="false"/>
          <w:color w:val="000000"/>
          <w:sz w:val="28"/>
        </w:rPr>
        <w:t xml:space="preserve">
      388. На время проведения выборов, республиканского референдума местными исполнительными органами в соответствующие территориальные подразделения казначейства представляется документ с образцами подписей и оттиска печати. При этом право первой подписи предоставляется председателю территориальной избирательной комиссии, право второй подписи принадлежит главному бухгалтеру (руководителю финансовой службы) соответствующего аппарата акима. </w:t>
      </w:r>
      <w:r>
        <w:br/>
      </w:r>
      <w:r>
        <w:rPr>
          <w:rFonts w:ascii="Times New Roman"/>
          <w:b w:val="false"/>
          <w:i w:val="false"/>
          <w:color w:val="000000"/>
          <w:sz w:val="28"/>
        </w:rPr>
        <w:t>
      Документ должен быть оформлен с указанием образца гербовой печати местного исполнительного органа, номера и даты решения соответствующего маслихата об избрании территориальной избирательной комиссии (решения вышестоящей избирательной комиссии о назначении члена территориальной избирательной комиссии – председателя территориальной избирательной комиссии вместо выбывшего до его избрания маслихатом). Полномочия председателя территориальной комиссии на расходование средств со счета для финансирования выборов, республиканского референдума и со счета для финансирования выборов акимов городов районного значения, поселков, сел, сельских округов устанавливаются только на срок проведения выборов, республиканского референдума, выборов акимов городов районного значения, поселков, сел, сельских округов, повторного голосования либо повторных выборов и до тридцати календарных дней после их окончания.»;</w:t>
      </w:r>
      <w:r>
        <w:br/>
      </w:r>
      <w:r>
        <w:rPr>
          <w:rFonts w:ascii="Times New Roman"/>
          <w:b w:val="false"/>
          <w:i w:val="false"/>
          <w:color w:val="000000"/>
          <w:sz w:val="28"/>
        </w:rPr>
        <w:t>
</w:t>
      </w:r>
      <w:r>
        <w:rPr>
          <w:rFonts w:ascii="Times New Roman"/>
          <w:b w:val="false"/>
          <w:i w:val="false"/>
          <w:color w:val="000000"/>
          <w:sz w:val="28"/>
        </w:rPr>
        <w:t>
      дополнить частью второй </w:t>
      </w:r>
      <w:r>
        <w:rPr>
          <w:rFonts w:ascii="Times New Roman"/>
          <w:b w:val="false"/>
          <w:i w:val="false"/>
          <w:color w:val="000000"/>
          <w:sz w:val="28"/>
        </w:rPr>
        <w:t>пункта 391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«Из средств областного бюджета покрываются расходы на:</w:t>
      </w:r>
      <w:r>
        <w:br/>
      </w:r>
      <w:r>
        <w:rPr>
          <w:rFonts w:ascii="Times New Roman"/>
          <w:b w:val="false"/>
          <w:i w:val="false"/>
          <w:color w:val="000000"/>
          <w:sz w:val="28"/>
        </w:rPr>
        <w:t>
      1) организацию и деятельность избирательных комиссий:</w:t>
      </w:r>
      <w:r>
        <w:br/>
      </w:r>
      <w:r>
        <w:rPr>
          <w:rFonts w:ascii="Times New Roman"/>
          <w:b w:val="false"/>
          <w:i w:val="false"/>
          <w:color w:val="000000"/>
          <w:sz w:val="28"/>
        </w:rPr>
        <w:t>
      заработная плата освобожденных членов избирательных комиссий;</w:t>
      </w:r>
      <w:r>
        <w:br/>
      </w:r>
      <w:r>
        <w:rPr>
          <w:rFonts w:ascii="Times New Roman"/>
          <w:b w:val="false"/>
          <w:i w:val="false"/>
          <w:color w:val="000000"/>
          <w:sz w:val="28"/>
        </w:rPr>
        <w:t>
      начисление на заработную плату;</w:t>
      </w:r>
      <w:r>
        <w:br/>
      </w: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r>
        <w:br/>
      </w:r>
      <w:r>
        <w:rPr>
          <w:rFonts w:ascii="Times New Roman"/>
          <w:b w:val="false"/>
          <w:i w:val="false"/>
          <w:color w:val="000000"/>
          <w:sz w:val="28"/>
        </w:rPr>
        <w:t>
      транспортные расходы;</w:t>
      </w:r>
      <w:r>
        <w:br/>
      </w:r>
      <w:r>
        <w:rPr>
          <w:rFonts w:ascii="Times New Roman"/>
          <w:b w:val="false"/>
          <w:i w:val="false"/>
          <w:color w:val="000000"/>
          <w:sz w:val="28"/>
        </w:rPr>
        <w:t>
      публикация в средствах массовой информации;</w:t>
      </w:r>
      <w:r>
        <w:br/>
      </w:r>
      <w:r>
        <w:rPr>
          <w:rFonts w:ascii="Times New Roman"/>
          <w:b w:val="false"/>
          <w:i w:val="false"/>
          <w:color w:val="000000"/>
          <w:sz w:val="28"/>
        </w:rPr>
        <w:t>
      услуги связи, почтово-телеграфные расходы;</w:t>
      </w:r>
      <w:r>
        <w:br/>
      </w:r>
      <w:r>
        <w:rPr>
          <w:rFonts w:ascii="Times New Roman"/>
          <w:b w:val="false"/>
          <w:i w:val="false"/>
          <w:color w:val="000000"/>
          <w:sz w:val="28"/>
        </w:rPr>
        <w:t>
      полиграфические расходы;</w:t>
      </w:r>
      <w:r>
        <w:br/>
      </w: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w:t>
      </w:r>
      <w:r>
        <w:br/>
      </w:r>
      <w:r>
        <w:rPr>
          <w:rFonts w:ascii="Times New Roman"/>
          <w:b w:val="false"/>
          <w:i w:val="false"/>
          <w:color w:val="000000"/>
          <w:sz w:val="28"/>
        </w:rPr>
        <w:t>
      2) аренду помещений;</w:t>
      </w:r>
      <w:r>
        <w:br/>
      </w:r>
      <w:r>
        <w:rPr>
          <w:rFonts w:ascii="Times New Roman"/>
          <w:b w:val="false"/>
          <w:i w:val="false"/>
          <w:color w:val="000000"/>
          <w:sz w:val="28"/>
        </w:rPr>
        <w:t>
      3) командировочные расходы;</w:t>
      </w:r>
      <w:r>
        <w:br/>
      </w:r>
      <w:r>
        <w:rPr>
          <w:rFonts w:ascii="Times New Roman"/>
          <w:b w:val="false"/>
          <w:i w:val="false"/>
          <w:color w:val="000000"/>
          <w:sz w:val="28"/>
        </w:rPr>
        <w:t>
      4) проведение публичных предвыборных мероприятий кандидатов и выпуск агитационных печатных материалов кандидатов;</w:t>
      </w:r>
      <w:r>
        <w:br/>
      </w:r>
      <w:r>
        <w:rPr>
          <w:rFonts w:ascii="Times New Roman"/>
          <w:b w:val="false"/>
          <w:i w:val="false"/>
          <w:color w:val="000000"/>
          <w:sz w:val="28"/>
        </w:rPr>
        <w:t>
      5) транспортные расходы кандидатов;</w:t>
      </w:r>
      <w:r>
        <w:br/>
      </w:r>
      <w:r>
        <w:rPr>
          <w:rFonts w:ascii="Times New Roman"/>
          <w:b w:val="false"/>
          <w:i w:val="false"/>
          <w:color w:val="000000"/>
          <w:sz w:val="28"/>
        </w:rPr>
        <w:t>
      6) изготовление размещаемых в помещении избирательной комиссии и пункте для голосования информационных плакатов о кандидатах в акимы.»;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393</w:t>
      </w:r>
      <w:r>
        <w:rPr>
          <w:rFonts w:ascii="Times New Roman"/>
          <w:b w:val="false"/>
          <w:i w:val="false"/>
          <w:color w:val="000000"/>
          <w:sz w:val="28"/>
        </w:rPr>
        <w:t xml:space="preserve"> и </w:t>
      </w:r>
      <w:r>
        <w:rPr>
          <w:rFonts w:ascii="Times New Roman"/>
          <w:b w:val="false"/>
          <w:i w:val="false"/>
          <w:color w:val="000000"/>
          <w:sz w:val="28"/>
        </w:rPr>
        <w:t>394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«393. Расходование средств со счета для финансирования выборов, республиканского референдума и со счета для финансирования выборов акимов городов районного значения, поселков, сел, сельских округов на проведение выборов производится по решению председателя территориальной избирательной комиссии в следующем порядке:</w:t>
      </w:r>
      <w:r>
        <w:br/>
      </w:r>
      <w:r>
        <w:rPr>
          <w:rFonts w:ascii="Times New Roman"/>
          <w:b w:val="false"/>
          <w:i w:val="false"/>
          <w:color w:val="000000"/>
          <w:sz w:val="28"/>
        </w:rPr>
        <w:t>
      1) в пределах индивидуальных планов финансирования территориальных избирательных комиссий выдаются деньги под отчет председателям территориальных избирательных комиссий, оплачиваются расходы за выполненные работы и материальные ценности, приобретенные для избирательных участков.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городов районного значения, поселков, сел, сельских округов по соответствующим спецификам экономической классификации расходов;</w:t>
      </w:r>
      <w:r>
        <w:br/>
      </w:r>
      <w:r>
        <w:rPr>
          <w:rFonts w:ascii="Times New Roman"/>
          <w:b w:val="false"/>
          <w:i w:val="false"/>
          <w:color w:val="000000"/>
          <w:sz w:val="28"/>
        </w:rPr>
        <w:t>
      2) расходы территориальных избирательных комиссий оплачиваются после предъявления соответствующих документов, на основании которых осуществляется приобретение товаров (работ, услуг), утвержденных председателями территориальных избирательных комиссий в пределах их плана финансирования, утвержденного Центральной избирательной комиссией/соответствующими администраторами бюджетных программ при проведении выборов акимов городов районного значения, поселков, сел, сельских округов. Выдача наличных денег на расходы территориальной избирательной комиссии производится по распоряжению председателя этой комиссии. По получении авансового отчета главный бухгалтер (руководитель финансовой службы) аппарата акима проверяет правильность оформления и достоверность документов, на основании которых осуществлялось приобретение товаров (работ, услуг), и передает их на утверждение председателю этой комиссии.</w:t>
      </w:r>
      <w:r>
        <w:br/>
      </w:r>
      <w:r>
        <w:rPr>
          <w:rFonts w:ascii="Times New Roman"/>
          <w:b w:val="false"/>
          <w:i w:val="false"/>
          <w:color w:val="000000"/>
          <w:sz w:val="28"/>
        </w:rPr>
        <w:t>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городов районного значения, поселков, сел, сельских округов по соответствующим спецификам экономической классификации расходов.</w:t>
      </w:r>
      <w:r>
        <w:br/>
      </w:r>
      <w:r>
        <w:rPr>
          <w:rFonts w:ascii="Times New Roman"/>
          <w:b w:val="false"/>
          <w:i w:val="false"/>
          <w:color w:val="000000"/>
          <w:sz w:val="28"/>
        </w:rPr>
        <w:t>
      394. Контроль за расходованием средств республиканского и местных бюджетов, выделенных на избирательные кампании, в том числе кандидатам, на республиканский референдум,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«396. Ведение бухгалтерского учета и составление финансовой отчетности по использованию бюджетных средств, выделенных на проведение выборов Президента, депутатов Парламента, за исключением депутатов Мажилиса Парламента, избираемых на основе партийных списков, маслихатов, акимов городов районного значения, поселков, сел, сельских округов и членов органов местного самоуправления, а также республиканского референдума, осуществляются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«422. В случаях возникновения ситуаций, угрожающих политической, экономической и социальной стабильности Республики Казахстан или ее административно-территориальной единице, жизни и здоровью людей, а также наличия потребности в деньгах на иные непредвиденные затраты из резерва Правительства Республики Казахстан или местного исполнительного органа, соответствующий государственный орган представляет в уполномоченный орган по исполнению бюджета ходатайство о выделении денег с соответствующими обоснованиями и расчетами. При этом обосновывается стоимость единицы товаров (работ, услуг), а по капитальному (восстановительному) ремонту и на реализацию бюджетных инвестиционных проектов необходимо обязательное наличие:</w:t>
      </w:r>
      <w:r>
        <w:br/>
      </w:r>
      <w:r>
        <w:rPr>
          <w:rFonts w:ascii="Times New Roman"/>
          <w:b w:val="false"/>
          <w:i w:val="false"/>
          <w:color w:val="000000"/>
          <w:sz w:val="28"/>
        </w:rPr>
        <w:t>
      1) положительного заключения государственной экспертизы к проектной (проектно-сметной) документации;</w:t>
      </w:r>
      <w:r>
        <w:br/>
      </w:r>
      <w:r>
        <w:rPr>
          <w:rFonts w:ascii="Times New Roman"/>
          <w:b w:val="false"/>
          <w:i w:val="false"/>
          <w:color w:val="000000"/>
          <w:sz w:val="28"/>
        </w:rPr>
        <w:t>
      2) приказа центрального исполнительного органа, осуществляющего руководство в области архитектуры, градостроительства и строительства, жилищно-коммунального хозяйства, об утверждении заключения государственной экспертизы к проектной (проектно-сметной) документации, в случае превышения сметной стоимости 1300000 (один миллион триста тысяч) месячных расчетных показателей и выше в текущих ценах;</w:t>
      </w:r>
      <w:r>
        <w:br/>
      </w:r>
      <w:r>
        <w:rPr>
          <w:rFonts w:ascii="Times New Roman"/>
          <w:b w:val="false"/>
          <w:i w:val="false"/>
          <w:color w:val="000000"/>
          <w:sz w:val="28"/>
        </w:rPr>
        <w:t>
      3) сводные сметные расчеты, локальные сметы по видам работ, утвержденные заказчиком и подписанные проектировщиком;</w:t>
      </w:r>
      <w:r>
        <w:br/>
      </w:r>
      <w:r>
        <w:rPr>
          <w:rFonts w:ascii="Times New Roman"/>
          <w:b w:val="false"/>
          <w:i w:val="false"/>
          <w:color w:val="000000"/>
          <w:sz w:val="28"/>
        </w:rPr>
        <w:t>
      4) и других документов, установленных законодательством Республики Казахстан.</w:t>
      </w:r>
      <w:r>
        <w:br/>
      </w:r>
      <w:r>
        <w:rPr>
          <w:rFonts w:ascii="Times New Roman"/>
          <w:b w:val="false"/>
          <w:i w:val="false"/>
          <w:color w:val="000000"/>
          <w:sz w:val="28"/>
        </w:rPr>
        <w:t>
      В случае выделения денег из резерва Правительства Республики Казахстан или местных исполнительных органов на увеличение (формирование) уставного капитала юридических лиц, соответствующий государственный орган представляет в уполномоченный орган по исполнению бюджета ходатайство о выделении денег с соответствующими обоснованиями, а также утвержденными финансово-экономическими обоснованиями и положительным экономическим заключением уполномоченного органа по государственному планированию.</w:t>
      </w:r>
      <w:r>
        <w:br/>
      </w:r>
      <w:r>
        <w:rPr>
          <w:rFonts w:ascii="Times New Roman"/>
          <w:b w:val="false"/>
          <w:i w:val="false"/>
          <w:color w:val="000000"/>
          <w:sz w:val="28"/>
        </w:rPr>
        <w:t>
      Средства из резерва Правительства Республики Казахстан или местных исполнительных органов по ходатайству акимов нижестоящего уровня выделяются через соответствующих администраторов бюджетных программ вышестоящего бюджета, как в форме текущих целевых трансфертов, так и целевых трансфертов на развитие.</w:t>
      </w:r>
      <w:r>
        <w:br/>
      </w:r>
      <w:r>
        <w:rPr>
          <w:rFonts w:ascii="Times New Roman"/>
          <w:b w:val="false"/>
          <w:i w:val="false"/>
          <w:color w:val="000000"/>
          <w:sz w:val="28"/>
        </w:rPr>
        <w:t>
      В случае принятия Правительством Республики Казахстан решения в последующих финансовых годах о выделении дополнительных средств из резерва Правительства Республики Казахстан или местного исполнительного органа для проведения аварийно-восстановительных работ и иных мероприятий, связанных с ликвидацией последствий чрезвычайных ситуаций природного и техногенного характера, а также ситуаций, угрожающих политической, экономической и социальной стабильности, жизни и здоровью людей, со сроком реализации более одного финансового года, соответствующий государственный орган представляет в уполномоченный орган по исполнению бюджета ходатайство о выделении дополнительных денег с соответствующими обоснованиями и расчетами, указанными в абзаце первом данного пункта, а также представляет отчет об использовании выделенных средств из резерва за предыдущие финансовые годы с указанием объемов выполненных работ, услуг (товаров).</w:t>
      </w:r>
      <w:r>
        <w:br/>
      </w:r>
      <w:r>
        <w:rPr>
          <w:rFonts w:ascii="Times New Roman"/>
          <w:b w:val="false"/>
          <w:i w:val="false"/>
          <w:color w:val="000000"/>
          <w:sz w:val="28"/>
        </w:rPr>
        <w:t>
      В случае отсутствия указанных выше обоснований и расчетов, уполномоченный орган по исполнению бюджета возвращает ходатайство без рассмотрения.»;</w:t>
      </w:r>
      <w:r>
        <w:br/>
      </w:r>
      <w:r>
        <w:rPr>
          <w:rFonts w:ascii="Times New Roman"/>
          <w:b w:val="false"/>
          <w:i w:val="false"/>
          <w:color w:val="000000"/>
          <w:sz w:val="28"/>
        </w:rPr>
        <w:t>
</w:t>
      </w:r>
      <w:r>
        <w:rPr>
          <w:rFonts w:ascii="Times New Roman"/>
          <w:b w:val="false"/>
          <w:i w:val="false"/>
          <w:color w:val="000000"/>
          <w:sz w:val="28"/>
        </w:rPr>
        <w:t>
      дополнить пунктом 557-1 следующего содержания:</w:t>
      </w:r>
      <w:r>
        <w:br/>
      </w:r>
      <w:r>
        <w:rPr>
          <w:rFonts w:ascii="Times New Roman"/>
          <w:b w:val="false"/>
          <w:i w:val="false"/>
          <w:color w:val="000000"/>
          <w:sz w:val="28"/>
        </w:rPr>
        <w:t>
      «557-1. При возврате суммы кредита в случаях, предусмотренных пунктами 556 и 557 настоящих Правил, досрочном погашении кредита между кредитором, администратором бюджетной программы и заемщиком заключается дополнительное соглашение к кредитному договору.»;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36</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дополнить указанные Правила приложением 121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0"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июня 2013 года № 650 </w:t>
      </w:r>
    </w:p>
    <w:bookmarkEnd w:id="1"/>
    <w:p>
      <w:pPr>
        <w:spacing w:after="0"/>
        <w:ind w:left="0"/>
        <w:jc w:val="both"/>
      </w:pPr>
      <w:r>
        <w:rPr>
          <w:rFonts w:ascii="Times New Roman"/>
          <w:b w:val="false"/>
          <w:i w:val="false"/>
          <w:color w:val="000000"/>
          <w:sz w:val="28"/>
        </w:rPr>
        <w:t xml:space="preserve">Приложение 36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Центральный уполномоченный орган по исполнению бюджета</w:t>
      </w:r>
      <w:r>
        <w:br/>
      </w:r>
      <w:r>
        <w:rPr>
          <w:rFonts w:ascii="Times New Roman"/>
          <w:b w:val="false"/>
          <w:i w:val="false"/>
          <w:color w:val="000000"/>
          <w:sz w:val="28"/>
        </w:rPr>
        <w:t>
         (территориальное подразделение казначейства центрального</w:t>
      </w:r>
      <w:r>
        <w:br/>
      </w:r>
      <w:r>
        <w:rPr>
          <w:rFonts w:ascii="Times New Roman"/>
          <w:b w:val="false"/>
          <w:i w:val="false"/>
          <w:color w:val="000000"/>
          <w:sz w:val="28"/>
        </w:rPr>
        <w:t>
              уполномоченного органа по исполнению бюджета)</w:t>
      </w:r>
    </w:p>
    <w:p>
      <w:pPr>
        <w:spacing w:after="0"/>
        <w:ind w:left="0"/>
        <w:jc w:val="left"/>
      </w:pPr>
      <w:r>
        <w:rPr>
          <w:rFonts w:ascii="Times New Roman"/>
          <w:b/>
          <w:i w:val="false"/>
          <w:color w:val="000000"/>
        </w:rPr>
        <w:t xml:space="preserve"> Заявка на открытие контрольных счетов наличности</w:t>
      </w:r>
      <w:r>
        <w:br/>
      </w:r>
      <w:r>
        <w:rPr>
          <w:rFonts w:ascii="Times New Roman"/>
          <w:b/>
          <w:i w:val="false"/>
          <w:color w:val="000000"/>
        </w:rPr>
        <w:t>
от «___» ____________ 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373"/>
        <w:gridCol w:w="186"/>
        <w:gridCol w:w="1093"/>
        <w:gridCol w:w="1573"/>
        <w:gridCol w:w="3033"/>
        <w:gridCol w:w="4293"/>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w:t>
            </w:r>
            <w:r>
              <w:br/>
            </w:r>
            <w:r>
              <w:rPr>
                <w:rFonts w:ascii="Times New Roman"/>
                <w:b w:val="false"/>
                <w:i w:val="false"/>
                <w:color w:val="000000"/>
                <w:sz w:val="20"/>
              </w:rPr>
              <w:t>
</w:t>
            </w:r>
            <w:r>
              <w:rPr>
                <w:rFonts w:ascii="Times New Roman"/>
                <w:b w:val="false"/>
                <w:i w:val="false"/>
                <w:color w:val="000000"/>
                <w:sz w:val="20"/>
              </w:rPr>
              <w:t>учреждение</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w:t>
            </w:r>
            <w:r>
              <w:rPr>
                <w:rFonts w:ascii="Times New Roman"/>
                <w:b w:val="false"/>
                <w:i w:val="false"/>
                <w:color w:val="000000"/>
                <w:sz w:val="20"/>
              </w:rPr>
              <w:t>бюджета</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w:t>
            </w:r>
            <w:r>
              <w:rPr>
                <w:rFonts w:ascii="Times New Roman"/>
                <w:b w:val="false"/>
                <w:i w:val="false"/>
                <w:color w:val="000000"/>
                <w:sz w:val="20"/>
              </w:rPr>
              <w:t>государственного учреждения</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открытия контрольного счета наличности (дата и номер разрешения, наименование и дата законодательного акта с указанием номеров подпункта, пункта, статьи)</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Контрольный счет наличности платных услуг: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Контрольный счет наличности спонсорской, благотворительной помощи: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Контрольный счет наличности временного размещения денег: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Контрольный счет наличности местного самоуправления:</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местного уполномоченного органа по исполнению</w:t>
      </w:r>
      <w:r>
        <w:br/>
      </w:r>
      <w:r>
        <w:rPr>
          <w:rFonts w:ascii="Times New Roman"/>
          <w:b w:val="false"/>
          <w:i w:val="false"/>
          <w:color w:val="000000"/>
          <w:sz w:val="28"/>
        </w:rPr>
        <w:t>
бюджета (территориального подразделения казначейства центрального</w:t>
      </w:r>
      <w:r>
        <w:br/>
      </w:r>
      <w:r>
        <w:rPr>
          <w:rFonts w:ascii="Times New Roman"/>
          <w:b w:val="false"/>
          <w:i w:val="false"/>
          <w:color w:val="000000"/>
          <w:sz w:val="28"/>
        </w:rPr>
        <w:t>
уполномоченного органа по исполнению бюджета)/ государственного</w:t>
      </w:r>
      <w:r>
        <w:br/>
      </w:r>
      <w:r>
        <w:rPr>
          <w:rFonts w:ascii="Times New Roman"/>
          <w:b w:val="false"/>
          <w:i w:val="false"/>
          <w:color w:val="000000"/>
          <w:sz w:val="28"/>
        </w:rPr>
        <w:t>
учреждения _________ _____________________</w:t>
      </w:r>
      <w:r>
        <w:br/>
      </w:r>
      <w:r>
        <w:rPr>
          <w:rFonts w:ascii="Times New Roman"/>
          <w:b w:val="false"/>
          <w:i w:val="false"/>
          <w:color w:val="000000"/>
          <w:sz w:val="28"/>
        </w:rPr>
        <w:t>
      М.П. (подпись) (расшифровка подписи)</w:t>
      </w:r>
    </w:p>
    <w:bookmarkStart w:name="z41"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июня 2013 года № 650 </w:t>
      </w:r>
    </w:p>
    <w:bookmarkEnd w:id="2"/>
    <w:p>
      <w:pPr>
        <w:spacing w:after="0"/>
        <w:ind w:left="0"/>
        <w:jc w:val="both"/>
      </w:pPr>
      <w:r>
        <w:rPr>
          <w:rFonts w:ascii="Times New Roman"/>
          <w:b w:val="false"/>
          <w:i w:val="false"/>
          <w:color w:val="000000"/>
          <w:sz w:val="28"/>
        </w:rPr>
        <w:t xml:space="preserve">Приложение 38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xml:space="preserve">Форма 5-19   </w:t>
      </w:r>
      <w:r>
        <w:br/>
      </w:r>
      <w:r>
        <w:rPr>
          <w:rFonts w:ascii="Times New Roman"/>
          <w:b w:val="false"/>
          <w:i w:val="false"/>
          <w:color w:val="000000"/>
          <w:sz w:val="28"/>
        </w:rPr>
        <w:t>
Отчет произведен:</w:t>
      </w:r>
      <w:r>
        <w:br/>
      </w:r>
      <w:r>
        <w:rPr>
          <w:rFonts w:ascii="Times New Roman"/>
          <w:b w:val="false"/>
          <w:i w:val="false"/>
          <w:color w:val="000000"/>
          <w:sz w:val="28"/>
        </w:rPr>
        <w:t xml:space="preserve">
дата - время  </w:t>
      </w:r>
      <w:r>
        <w:br/>
      </w:r>
      <w:r>
        <w:rPr>
          <w:rFonts w:ascii="Times New Roman"/>
          <w:b w:val="false"/>
          <w:i w:val="false"/>
          <w:color w:val="000000"/>
          <w:sz w:val="28"/>
        </w:rPr>
        <w:t xml:space="preserve">
Страница X из № </w:t>
      </w:r>
    </w:p>
    <w:p>
      <w:pPr>
        <w:spacing w:after="0"/>
        <w:ind w:left="0"/>
        <w:jc w:val="left"/>
      </w:pPr>
      <w:r>
        <w:rPr>
          <w:rFonts w:ascii="Times New Roman"/>
          <w:b/>
          <w:i w:val="false"/>
          <w:color w:val="000000"/>
        </w:rPr>
        <w:t xml:space="preserve"> Перечень контрольных счетов наличности соответствующих</w:t>
      </w:r>
      <w:r>
        <w:br/>
      </w:r>
      <w:r>
        <w:rPr>
          <w:rFonts w:ascii="Times New Roman"/>
          <w:b/>
          <w:i w:val="false"/>
          <w:color w:val="000000"/>
        </w:rPr>
        <w:t>
бюджетов, платных услуг, спонсорской, благотворительной</w:t>
      </w:r>
      <w:r>
        <w:br/>
      </w:r>
      <w:r>
        <w:rPr>
          <w:rFonts w:ascii="Times New Roman"/>
          <w:b/>
          <w:i w:val="false"/>
          <w:color w:val="000000"/>
        </w:rPr>
        <w:t>
помощи, временного размещения денег, местного самоуправления</w:t>
      </w:r>
      <w:r>
        <w:br/>
      </w:r>
      <w:r>
        <w:rPr>
          <w:rFonts w:ascii="Times New Roman"/>
          <w:b/>
          <w:i w:val="false"/>
          <w:color w:val="000000"/>
        </w:rPr>
        <w:t>
и счетов субъектов квазигосударственного сектора</w:t>
      </w:r>
    </w:p>
    <w:p>
      <w:pPr>
        <w:spacing w:after="0"/>
        <w:ind w:left="0"/>
        <w:jc w:val="both"/>
      </w:pPr>
      <w:r>
        <w:rPr>
          <w:rFonts w:ascii="Times New Roman"/>
          <w:b w:val="false"/>
          <w:i w:val="false"/>
          <w:color w:val="000000"/>
          <w:sz w:val="28"/>
        </w:rPr>
        <w:t>      Регион: ____________________________________</w:t>
      </w:r>
      <w:r>
        <w:br/>
      </w:r>
      <w:r>
        <w:rPr>
          <w:rFonts w:ascii="Times New Roman"/>
          <w:b w:val="false"/>
          <w:i w:val="false"/>
          <w:color w:val="000000"/>
          <w:sz w:val="28"/>
        </w:rPr>
        <w:t>
      Источник финансирования: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943"/>
        <w:gridCol w:w="2694"/>
        <w:gridCol w:w="943"/>
        <w:gridCol w:w="1895"/>
        <w:gridCol w:w="1311"/>
        <w:gridCol w:w="1528"/>
        <w:gridCol w:w="1312"/>
        <w:gridCol w:w="1312"/>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государственного учреждения/субъекта квазигосударственного сектора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счета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открытия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движения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действия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закрытия</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Ответственный исполнитель _______________________</w:t>
      </w:r>
      <w:r>
        <w:br/>
      </w:r>
      <w:r>
        <w:rPr>
          <w:rFonts w:ascii="Times New Roman"/>
          <w:b w:val="false"/>
          <w:i w:val="false"/>
          <w:color w:val="000000"/>
          <w:sz w:val="28"/>
        </w:rPr>
        <w:t>
                                       (подпись)</w:t>
      </w:r>
      <w:r>
        <w:br/>
      </w:r>
      <w:r>
        <w:rPr>
          <w:rFonts w:ascii="Times New Roman"/>
          <w:b w:val="false"/>
          <w:i w:val="false"/>
          <w:color w:val="000000"/>
          <w:sz w:val="28"/>
        </w:rPr>
        <w:t>
М.Ш.</w:t>
      </w:r>
    </w:p>
    <w:bookmarkStart w:name="z42"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июня 2013 года № 650 </w:t>
      </w:r>
    </w:p>
    <w:bookmarkEnd w:id="3"/>
    <w:p>
      <w:pPr>
        <w:spacing w:after="0"/>
        <w:ind w:left="0"/>
        <w:jc w:val="both"/>
      </w:pPr>
      <w:r>
        <w:rPr>
          <w:rFonts w:ascii="Times New Roman"/>
          <w:b w:val="false"/>
          <w:i w:val="false"/>
          <w:color w:val="000000"/>
          <w:sz w:val="28"/>
        </w:rPr>
        <w:t xml:space="preserve">Приложение 49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xml:space="preserve">Форма 5-34А   </w:t>
      </w:r>
      <w:r>
        <w:br/>
      </w:r>
      <w:r>
        <w:rPr>
          <w:rFonts w:ascii="Times New Roman"/>
          <w:b w:val="false"/>
          <w:i w:val="false"/>
          <w:color w:val="000000"/>
          <w:sz w:val="28"/>
        </w:rPr>
        <w:t xml:space="preserve">
дата - время  </w:t>
      </w:r>
      <w:r>
        <w:br/>
      </w:r>
      <w:r>
        <w:rPr>
          <w:rFonts w:ascii="Times New Roman"/>
          <w:b w:val="false"/>
          <w:i w:val="false"/>
          <w:color w:val="000000"/>
          <w:sz w:val="28"/>
        </w:rPr>
        <w:t xml:space="preserve">
Страница 1 из № </w:t>
      </w:r>
    </w:p>
    <w:p>
      <w:pPr>
        <w:spacing w:after="0"/>
        <w:ind w:left="0"/>
        <w:jc w:val="left"/>
      </w:pPr>
      <w:r>
        <w:rPr>
          <w:rFonts w:ascii="Times New Roman"/>
          <w:b/>
          <w:i w:val="false"/>
          <w:color w:val="000000"/>
        </w:rPr>
        <w:t xml:space="preserve"> Отчет</w:t>
      </w:r>
      <w:r>
        <w:br/>
      </w:r>
      <w:r>
        <w:rPr>
          <w:rFonts w:ascii="Times New Roman"/>
          <w:b/>
          <w:i w:val="false"/>
          <w:color w:val="000000"/>
        </w:rPr>
        <w:t>
об остатках на КСН платных услуг, спонсорской,</w:t>
      </w:r>
      <w:r>
        <w:br/>
      </w:r>
      <w:r>
        <w:rPr>
          <w:rFonts w:ascii="Times New Roman"/>
          <w:b/>
          <w:i w:val="false"/>
          <w:color w:val="000000"/>
        </w:rPr>
        <w:t>
благотворительной помощи, временного размещения</w:t>
      </w:r>
      <w:r>
        <w:br/>
      </w:r>
      <w:r>
        <w:rPr>
          <w:rFonts w:ascii="Times New Roman"/>
          <w:b/>
          <w:i w:val="false"/>
          <w:color w:val="000000"/>
        </w:rPr>
        <w:t>
денег, местного самоуправления и счетов</w:t>
      </w:r>
      <w:r>
        <w:br/>
      </w:r>
      <w:r>
        <w:rPr>
          <w:rFonts w:ascii="Times New Roman"/>
          <w:b/>
          <w:i w:val="false"/>
          <w:color w:val="000000"/>
        </w:rPr>
        <w:t>
субъектов квазигосударственного сектора</w:t>
      </w:r>
    </w:p>
    <w:p>
      <w:pPr>
        <w:spacing w:after="0"/>
        <w:ind w:left="0"/>
        <w:jc w:val="both"/>
      </w:pPr>
      <w:r>
        <w:rPr>
          <w:rFonts w:ascii="Times New Roman"/>
          <w:b w:val="false"/>
          <w:i w:val="false"/>
          <w:color w:val="000000"/>
          <w:sz w:val="28"/>
        </w:rPr>
        <w:t>      Регион: ________________________________</w:t>
      </w:r>
      <w:r>
        <w:br/>
      </w:r>
      <w:r>
        <w:rPr>
          <w:rFonts w:ascii="Times New Roman"/>
          <w:b w:val="false"/>
          <w:i w:val="false"/>
          <w:color w:val="000000"/>
          <w:sz w:val="28"/>
        </w:rPr>
        <w:t>
      Вид бюджета: ___________________________</w:t>
      </w:r>
      <w:r>
        <w:br/>
      </w:r>
      <w:r>
        <w:rPr>
          <w:rFonts w:ascii="Times New Roman"/>
          <w:b w:val="false"/>
          <w:i w:val="false"/>
          <w:color w:val="000000"/>
          <w:sz w:val="28"/>
        </w:rPr>
        <w:t>
      Администратор: _________________________</w:t>
      </w:r>
      <w:r>
        <w:br/>
      </w:r>
      <w:r>
        <w:rPr>
          <w:rFonts w:ascii="Times New Roman"/>
          <w:b w:val="false"/>
          <w:i w:val="false"/>
          <w:color w:val="000000"/>
          <w:sz w:val="28"/>
        </w:rPr>
        <w:t>
      Источник финансирования: _______________</w:t>
      </w:r>
      <w:r>
        <w:br/>
      </w:r>
      <w:r>
        <w:rPr>
          <w:rFonts w:ascii="Times New Roman"/>
          <w:b w:val="false"/>
          <w:i w:val="false"/>
          <w:color w:val="000000"/>
          <w:sz w:val="28"/>
        </w:rPr>
        <w:t>
      Период: с по ___________________________</w:t>
      </w:r>
      <w:r>
        <w:br/>
      </w:r>
      <w:r>
        <w:rPr>
          <w:rFonts w:ascii="Times New Roman"/>
          <w:b w:val="false"/>
          <w:i w:val="false"/>
          <w:color w:val="000000"/>
          <w:sz w:val="28"/>
        </w:rPr>
        <w:t>
      Единицы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1884"/>
        <w:gridCol w:w="1266"/>
        <w:gridCol w:w="1097"/>
        <w:gridCol w:w="1116"/>
        <w:gridCol w:w="1360"/>
        <w:gridCol w:w="1604"/>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госучреждение/субъект</w:t>
            </w:r>
            <w:r>
              <w:br/>
            </w:r>
            <w:r>
              <w:rPr>
                <w:rFonts w:ascii="Times New Roman"/>
                <w:b w:val="false"/>
                <w:i w:val="false"/>
                <w:color w:val="000000"/>
                <w:sz w:val="20"/>
              </w:rPr>
              <w:t>
</w:t>
            </w:r>
            <w:r>
              <w:rPr>
                <w:rFonts w:ascii="Times New Roman"/>
                <w:b w:val="false"/>
                <w:i w:val="false"/>
                <w:color w:val="000000"/>
                <w:sz w:val="20"/>
              </w:rPr>
              <w:t>квазигосударственного</w:t>
            </w:r>
            <w:r>
              <w:br/>
            </w:r>
            <w:r>
              <w:rPr>
                <w:rFonts w:ascii="Times New Roman"/>
                <w:b w:val="false"/>
                <w:i w:val="false"/>
                <w:color w:val="000000"/>
                <w:sz w:val="20"/>
              </w:rPr>
              <w:t>
</w:t>
            </w:r>
            <w:r>
              <w:rPr>
                <w:rFonts w:ascii="Times New Roman"/>
                <w:b w:val="false"/>
                <w:i w:val="false"/>
                <w:color w:val="000000"/>
                <w:sz w:val="20"/>
              </w:rPr>
              <w:t>сектора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Входящий</w:t>
            </w:r>
            <w:r>
              <w:br/>
            </w:r>
            <w:r>
              <w:rPr>
                <w:rFonts w:ascii="Times New Roman"/>
                <w:b w:val="false"/>
                <w:i w:val="false"/>
                <w:color w:val="000000"/>
                <w:sz w:val="20"/>
              </w:rPr>
              <w:t>
</w:t>
            </w:r>
            <w:r>
              <w:rPr>
                <w:rFonts w:ascii="Times New Roman"/>
                <w:b w:val="false"/>
                <w:i w:val="false"/>
                <w:color w:val="000000"/>
                <w:sz w:val="20"/>
              </w:rPr>
              <w:t>остаток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период</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Исходящий</w:t>
            </w:r>
            <w:r>
              <w:br/>
            </w:r>
            <w:r>
              <w:rPr>
                <w:rFonts w:ascii="Times New Roman"/>
                <w:b w:val="false"/>
                <w:i w:val="false"/>
                <w:color w:val="000000"/>
                <w:sz w:val="20"/>
              </w:rPr>
              <w:t>
</w:t>
            </w:r>
            <w:r>
              <w:rPr>
                <w:rFonts w:ascii="Times New Roman"/>
                <w:b w:val="false"/>
                <w:i w:val="false"/>
                <w:color w:val="000000"/>
                <w:sz w:val="20"/>
              </w:rPr>
              <w:t>остаток</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отчету: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территориального</w:t>
            </w:r>
            <w:r>
              <w:br/>
            </w:r>
            <w:r>
              <w:rPr>
                <w:rFonts w:ascii="Times New Roman"/>
                <w:b w:val="false"/>
                <w:i w:val="false"/>
                <w:color w:val="000000"/>
                <w:sz w:val="20"/>
              </w:rPr>
              <w:t>
подразделения казначейства</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местного уполномоченного</w:t>
            </w:r>
            <w:r>
              <w:br/>
            </w:r>
            <w:r>
              <w:rPr>
                <w:rFonts w:ascii="Times New Roman"/>
                <w:b w:val="false"/>
                <w:i w:val="false"/>
                <w:color w:val="000000"/>
                <w:sz w:val="20"/>
              </w:rPr>
              <w:t>
органа по исполнению бюджета</w:t>
            </w:r>
          </w:p>
        </w:tc>
      </w:tr>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w:t>
            </w:r>
            <w:r>
              <w:br/>
            </w:r>
            <w:r>
              <w:rPr>
                <w:rFonts w:ascii="Times New Roman"/>
                <w:b w:val="false"/>
                <w:i w:val="false"/>
                <w:color w:val="000000"/>
                <w:sz w:val="20"/>
              </w:rPr>
              <w:t>
(подпись)       (Ф.И.О.)</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w:t>
            </w:r>
            <w:r>
              <w:br/>
            </w:r>
            <w:r>
              <w:rPr>
                <w:rFonts w:ascii="Times New Roman"/>
                <w:b w:val="false"/>
                <w:i w:val="false"/>
                <w:color w:val="000000"/>
                <w:sz w:val="20"/>
              </w:rPr>
              <w:t>
(подпись)       (Ф.И.О.)</w:t>
            </w:r>
          </w:p>
        </w:tc>
      </w:tr>
    </w:tbl>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Ответственный исполнитель местного</w:t>
      </w:r>
      <w:r>
        <w:br/>
      </w:r>
      <w:r>
        <w:rPr>
          <w:rFonts w:ascii="Times New Roman"/>
          <w:b w:val="false"/>
          <w:i w:val="false"/>
          <w:color w:val="000000"/>
          <w:sz w:val="28"/>
        </w:rPr>
        <w:t>
М.П.  уполномоченного органа по исполнению</w:t>
      </w:r>
      <w:r>
        <w:br/>
      </w:r>
      <w:r>
        <w:rPr>
          <w:rFonts w:ascii="Times New Roman"/>
          <w:b w:val="false"/>
          <w:i w:val="false"/>
          <w:color w:val="000000"/>
          <w:sz w:val="28"/>
        </w:rPr>
        <w:t>
      бюджета __________ 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xml:space="preserve">      Руководитель АБП </w:t>
      </w:r>
      <w:r>
        <w:br/>
      </w:r>
      <w:r>
        <w:rPr>
          <w:rFonts w:ascii="Times New Roman"/>
          <w:b w:val="false"/>
          <w:i w:val="false"/>
          <w:color w:val="000000"/>
          <w:sz w:val="28"/>
        </w:rPr>
        <w:t xml:space="preserve">
      (аким города районного значения, </w:t>
      </w:r>
      <w:r>
        <w:br/>
      </w:r>
      <w:r>
        <w:rPr>
          <w:rFonts w:ascii="Times New Roman"/>
          <w:b w:val="false"/>
          <w:i w:val="false"/>
          <w:color w:val="000000"/>
          <w:sz w:val="28"/>
        </w:rPr>
        <w:t xml:space="preserve">
      поселка, села, сельского округа) </w:t>
      </w:r>
      <w:r>
        <w:br/>
      </w:r>
      <w:r>
        <w:rPr>
          <w:rFonts w:ascii="Times New Roman"/>
          <w:b w:val="false"/>
          <w:i w:val="false"/>
          <w:color w:val="000000"/>
          <w:sz w:val="28"/>
        </w:rPr>
        <w:t>
      ______________ 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Ответственный исполнитель территориального</w:t>
      </w:r>
      <w:r>
        <w:br/>
      </w:r>
      <w:r>
        <w:rPr>
          <w:rFonts w:ascii="Times New Roman"/>
          <w:b w:val="false"/>
          <w:i w:val="false"/>
          <w:color w:val="000000"/>
          <w:sz w:val="28"/>
        </w:rPr>
        <w:t>
      подразделения казначейства                М.П.</w:t>
      </w:r>
      <w:r>
        <w:br/>
      </w:r>
      <w:r>
        <w:rPr>
          <w:rFonts w:ascii="Times New Roman"/>
          <w:b w:val="false"/>
          <w:i w:val="false"/>
          <w:color w:val="000000"/>
          <w:sz w:val="28"/>
        </w:rPr>
        <w:t>
      _____________ 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структурного</w:t>
      </w:r>
      <w:r>
        <w:br/>
      </w:r>
      <w:r>
        <w:rPr>
          <w:rFonts w:ascii="Times New Roman"/>
          <w:b w:val="false"/>
          <w:i w:val="false"/>
          <w:color w:val="000000"/>
          <w:sz w:val="28"/>
        </w:rPr>
        <w:t>
      подразделения, ответственного за</w:t>
      </w:r>
      <w:r>
        <w:br/>
      </w:r>
      <w:r>
        <w:rPr>
          <w:rFonts w:ascii="Times New Roman"/>
          <w:b w:val="false"/>
          <w:i w:val="false"/>
          <w:color w:val="000000"/>
          <w:sz w:val="28"/>
        </w:rPr>
        <w:t>
      проверку отчета</w:t>
      </w:r>
    </w:p>
    <w:p>
      <w:pPr>
        <w:spacing w:after="0"/>
        <w:ind w:left="0"/>
        <w:jc w:val="both"/>
      </w:pPr>
      <w:r>
        <w:rPr>
          <w:rFonts w:ascii="Times New Roman"/>
          <w:b w:val="false"/>
          <w:i w:val="false"/>
          <w:color w:val="000000"/>
          <w:sz w:val="28"/>
        </w:rPr>
        <w:t>      М.Ш. __________ _____________________</w:t>
      </w:r>
      <w:r>
        <w:br/>
      </w:r>
      <w:r>
        <w:rPr>
          <w:rFonts w:ascii="Times New Roman"/>
          <w:b w:val="false"/>
          <w:i w:val="false"/>
          <w:color w:val="000000"/>
          <w:sz w:val="28"/>
        </w:rPr>
        <w:t>
            (подпись)       (Ф.И.О.)</w:t>
      </w:r>
    </w:p>
    <w:bookmarkStart w:name="z43"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июня 2013 года № 650 </w:t>
      </w:r>
    </w:p>
    <w:bookmarkEnd w:id="4"/>
    <w:p>
      <w:pPr>
        <w:spacing w:after="0"/>
        <w:ind w:left="0"/>
        <w:jc w:val="both"/>
      </w:pPr>
      <w:r>
        <w:rPr>
          <w:rFonts w:ascii="Times New Roman"/>
          <w:b w:val="false"/>
          <w:i w:val="false"/>
          <w:color w:val="000000"/>
          <w:sz w:val="28"/>
        </w:rPr>
        <w:t xml:space="preserve">Приложение 121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Аким города районного значения,</w:t>
      </w:r>
      <w:r>
        <w:br/>
      </w:r>
      <w:r>
        <w:rPr>
          <w:rFonts w:ascii="Times New Roman"/>
          <w:b w:val="false"/>
          <w:i w:val="false"/>
          <w:color w:val="000000"/>
          <w:sz w:val="28"/>
        </w:rPr>
        <w:t>
села, поселка, сельского округа</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 20__ г.    </w:t>
      </w:r>
      <w:r>
        <w:br/>
      </w:r>
      <w:r>
        <w:rPr>
          <w:rFonts w:ascii="Times New Roman"/>
          <w:b w:val="false"/>
          <w:i w:val="false"/>
          <w:color w:val="000000"/>
          <w:sz w:val="28"/>
        </w:rPr>
        <w:t xml:space="preserve">
М.П.             </w:t>
      </w:r>
    </w:p>
    <w:p>
      <w:pPr>
        <w:spacing w:after="0"/>
        <w:ind w:left="0"/>
        <w:jc w:val="left"/>
      </w:pPr>
      <w:r>
        <w:rPr>
          <w:rFonts w:ascii="Times New Roman"/>
          <w:b/>
          <w:i w:val="false"/>
          <w:color w:val="000000"/>
        </w:rPr>
        <w:t xml:space="preserve"> План поступлений и расходов денег, направленных</w:t>
      </w:r>
      <w:r>
        <w:br/>
      </w:r>
      <w:r>
        <w:rPr>
          <w:rFonts w:ascii="Times New Roman"/>
          <w:b/>
          <w:i w:val="false"/>
          <w:color w:val="000000"/>
        </w:rPr>
        <w:t>
на реализацию акимами города районного значения,</w:t>
      </w:r>
      <w:r>
        <w:br/>
      </w:r>
      <w:r>
        <w:rPr>
          <w:rFonts w:ascii="Times New Roman"/>
          <w:b/>
          <w:i w:val="false"/>
          <w:color w:val="000000"/>
        </w:rPr>
        <w:t>
села, поселка, сельского округа функций местного</w:t>
      </w:r>
      <w:r>
        <w:br/>
      </w:r>
      <w:r>
        <w:rPr>
          <w:rFonts w:ascii="Times New Roman"/>
          <w:b/>
          <w:i w:val="false"/>
          <w:color w:val="000000"/>
        </w:rPr>
        <w:t>
самоуправления на 20 ___ год</w:t>
      </w:r>
    </w:p>
    <w:p>
      <w:pPr>
        <w:spacing w:after="0"/>
        <w:ind w:left="0"/>
        <w:jc w:val="both"/>
      </w:pPr>
      <w:r>
        <w:rPr>
          <w:rFonts w:ascii="Times New Roman"/>
          <w:b w:val="false"/>
          <w:i w:val="false"/>
          <w:color w:val="000000"/>
          <w:sz w:val="28"/>
        </w:rPr>
        <w:t xml:space="preserve">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502"/>
        <w:gridCol w:w="1606"/>
        <w:gridCol w:w="1607"/>
        <w:gridCol w:w="1693"/>
        <w:gridCol w:w="1607"/>
        <w:gridCol w:w="1112"/>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поступлений и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 кварталам</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1-квартал</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2-квартал</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3-квартал</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4-квартал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поступлений: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имущественного найма (аренды) государственного имущества, находящегося в управлении акимов города районного значения, села, поселка, сельского округа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размещение наружной (визуальной) рекламы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взимаемые акимами города районного значения, села, поселка, сельского округа за административные правонарушения</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добровольные сборы физических и юридических лиц</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источники</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расходов:</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направлениям расходов:</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год:</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аппарата акима ___________ 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 _________________</w:t>
      </w:r>
      <w:r>
        <w:br/>
      </w:r>
      <w:r>
        <w:rPr>
          <w:rFonts w:ascii="Times New Roman"/>
          <w:b w:val="false"/>
          <w:i w:val="false"/>
          <w:color w:val="000000"/>
          <w:sz w:val="28"/>
        </w:rPr>
        <w:t>
                                           (Ф.И.О.)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