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be25" w14:textId="dffb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2013 года № 516.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"Национальный управляющий холдинг "Байтерек" (далее – общество) со стопроцентным участием государства в его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холдинга "Байтерек" управление принадлежащими ему на праве собственности и переданными в доверительное управление пакетами акций (долями участия в уставном капитале) национальных институтов развития, национальных компаний и других юридических лиц, а также стимулирование развития агропромышленного комплекса Республики Казахстан путем эффективного управления юридическими лицами, осуществляющими деятельность в сфере агропромышленного комплекса, и организацию значимых крупных проектов.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Выделить М инистерству индустрии и новых технологий Республики Казахстан из резерва Правительства Республики Казахстан, предусмотренного в республиканском бюджете на 2013 год на неотложные затраты, 86550000 (восемьдесят шесть миллионов пятьсот пятьдесят тысяч) тенге для формирования уставного капитала создаваемого общества.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обществ, государственные пакеты акций которых передаются в оплату размещаемых акций общества;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Передать в оплату размещаемых акций общества государственные пакеты акций акционерных обществ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Передать в установленном законодательством порядке республиканское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 собственность акционерного общества "Фонд национального благосостояния "Самрук-Казына" (далее – Фонд) в обмен на стопроцентный пакет акций акционерного общества "Национальная геологоразведочная компания "Казгеология", стопроцентную долю участия в товариществе с ограниченной ответственностью "СК-Фармация" и на пакеты акций акционерных обществ,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индустрии и новых технологий Республики Казахстан разработку и утверждение устава общества, его государственную регистрацию в органах юстиции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пакетов акций акционерных обществ,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оплату размещаемых акций общества после их принятия в республиканскую собственность;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индустрии и новых технологий Республики Казахстан права владения и пользования государственным пакетом акций общества, акционерного общества "Национальная геологоразведочная компания "Казгеология";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передачу Министерству здравоохранения Республики Казахстан права владения и пользования государственной долей участия в товариществе с ограниченной ответственностью "СК-Фармация";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Министерством индустрии и новых технологий Республики Казахстан назначение Бишимбаева Куандыка Валихановича председателем правления общества;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министерствами индустрии и новых технологий, здравоохранения Республики Казахстан и Фондом (по согласованию) принять необходимые меры, вытекающие из настоящего постановления.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Министерству национальной экономики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"Национальный инвестиционный холдинг "Байтерек"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7-1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обществ, государственные пакеты</w:t>
      </w:r>
      <w:r>
        <w:br/>
      </w:r>
      <w:r>
        <w:rPr>
          <w:rFonts w:ascii="Times New Roman"/>
          <w:b/>
          <w:i w:val="false"/>
          <w:color w:val="000000"/>
        </w:rPr>
        <w:t>акций которых передаются в оплату размещаемых акций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"Национальный управляющий холдинг</w:t>
      </w:r>
      <w:r>
        <w:br/>
      </w:r>
      <w:r>
        <w:rPr>
          <w:rFonts w:ascii="Times New Roman"/>
          <w:b/>
          <w:i w:val="false"/>
          <w:color w:val="000000"/>
        </w:rPr>
        <w:t>"Байтерек"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пакет 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"Жилстройсбербанк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"Ипотечная организация "Казахстанская Ипотечная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91,3554 %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фонд гарантирования ипотечных кредитов"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стрессовых активов"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"Казына Капитал Менеджмент"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"Экспортно-кредитная страховая корпорация "КазЭкспортГарант"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"Инвестиционный фонд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Акционерные общества, государственные пакеты акций</w:t>
      </w:r>
      <w:r>
        <w:br/>
      </w:r>
      <w:r>
        <w:rPr>
          <w:rFonts w:ascii="Times New Roman"/>
          <w:b/>
          <w:i w:val="false"/>
          <w:color w:val="000000"/>
        </w:rPr>
        <w:t>которых передаются в оплату размещаемых акций акционерного</w:t>
      </w:r>
      <w:r>
        <w:br/>
      </w:r>
      <w:r>
        <w:rPr>
          <w:rFonts w:ascii="Times New Roman"/>
          <w:b/>
          <w:i w:val="false"/>
          <w:color w:val="000000"/>
        </w:rPr>
        <w:t>общества "Национальный управляющий холдинг "Байтерек"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Правительства РК от 08.09.2020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пакет 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"Жилстройсбербанк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"Ипотечная организация "Казахстанская Ипотечная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91,3554 %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фонд гарантирования ипотечных кредитов"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08.09.2020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имущество, передаваемое в собственность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"Фонд национального благосостояния</w:t>
      </w:r>
      <w:r>
        <w:br/>
      </w:r>
      <w:r>
        <w:rPr>
          <w:rFonts w:ascii="Times New Roman"/>
          <w:b/>
          <w:i w:val="false"/>
          <w:color w:val="000000"/>
        </w:rPr>
        <w:t>"Самрук-Казына"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газотранспортной системы, полученные в результате расторжения Договора концессии внутренней и международной газотранспортных систем и хозяйственной деятельности от 14 июня 1997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Подводящие газопроводы высокого давления к АГРС "Кавказ-15" в поселках Уштаган, Шолтобе, Бейнеу и подводящие газопроводы высокого давления к АГРС "Кавказ-10" в поселках Сай-Утес и Тажен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железнодорожного транспорта и иное имущество, расположенные на территории Алтайского края и Оренбургской области Российской Федерации, являющиеся собственностью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железнодорожного транспорта и иное имущество, расположенные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участке государственная граница – станция Никельтау (линия Орск - Никельтау);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участке государственная граница – станция Тобол (линия Тобол - Карталы);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участке государственная граница – станция Пресногорьковская (линия Новоишимская - Утяк);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участке станция Петропавловск (исключительно) - Блокпост № 7 (линия Петропавловск - Кокшетау)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общей площадью 71,20 квадратных метров, расположенный по адресу: Восточно-Казахстанская область, город Усть-Каменогорск, улица Кайсенова,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газопровод-отвод протяженностью 17 771 м (электрические сети ВЛ-10 кВ – 14 676 м) и двухквартирный жилой дом для операторов АГРС (АГРС - 1 шт.) в поселке Аккайтым Шалкарского района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 высокого давления "Карачаганак-Уральск" в Западно-Казахстанской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Акционерные общества, пакеты акций которых передаются в</w:t>
      </w:r>
      <w:r>
        <w:br/>
      </w:r>
      <w:r>
        <w:rPr>
          <w:rFonts w:ascii="Times New Roman"/>
          <w:b/>
          <w:i w:val="false"/>
          <w:color w:val="000000"/>
        </w:rPr>
        <w:t>оплату размещаемых акций акционерного общества "Национальный</w:t>
      </w:r>
      <w:r>
        <w:br/>
      </w:r>
      <w:r>
        <w:rPr>
          <w:rFonts w:ascii="Times New Roman"/>
          <w:b/>
          <w:i w:val="false"/>
          <w:color w:val="000000"/>
        </w:rPr>
        <w:t>управляющий холдинг "Байтерек" после принятия их в</w:t>
      </w:r>
      <w:r>
        <w:br/>
      </w:r>
      <w:r>
        <w:rPr>
          <w:rFonts w:ascii="Times New Roman"/>
          <w:b/>
          <w:i w:val="false"/>
          <w:color w:val="000000"/>
        </w:rPr>
        <w:t>республиканскую 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акций, принадлежащий акционерному обществу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"Казына Капитал Менеджмент"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"Экспортно-кредитная страховая корпорация "КазЭкспортГарант"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"Инвестиционный фонд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7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инвестиционный холдинг "Байтерек"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5 - в редакции постановления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Постановление дополнено приложением 5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; в редакции постановления Правительства РК от 18.05.2022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постановлениями Правительства РК от 23.09.2022 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27.09.2023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28.02.2024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17.07.2024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000000"/>
          <w:sz w:val="28"/>
        </w:rPr>
        <w:t xml:space="preserve">; ; от 12.04.2025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Премьер-Министр Республики Казахстан, председатель Совета директоров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член Совета директоров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член Совета директоров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экономическим вопросам (по согласованию), член Совета директоров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член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Казахстан, член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строками, порядковые номера 21-158, 21-159, 21-160,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"21-158. АО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21-159. АО "Национальная геологоразведочная компания "Казгеология"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21-160. ТОО "СК-Фармация".".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 дополнить строкой, порядковый номер 227-10,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"227-10. Товарищество с ограниченной ответственностью "СК - Фармация".";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индустрии и новых технологий Республики Казахстан" дополнить строками, порядковые номера 237-50, 237-51,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"237-50. Акционерное общество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237-51. Акционерное общество "Национальная геологоразведочная компания "Казгеология".".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22.11.2022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управляющие холдинги" дополнить строкой, порядковый номер 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Акционерное общество "Национальный управляющий холдинг "Байтерек".".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17.10.2018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