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a5b10" w14:textId="a4a5b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21 мая 2013 года № 508. Утратило силу постановлением Правительства Республики Казахстан от 7 декабря 2016 года № 778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постановлением Правительства РК от 07.12.2016 </w:t>
      </w:r>
      <w:r>
        <w:rPr>
          <w:rFonts w:ascii="Times New Roman"/>
          <w:b w:val="false"/>
          <w:i w:val="false"/>
          <w:color w:val="ff0000"/>
          <w:sz w:val="28"/>
        </w:rPr>
        <w:t>№ 778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 </w:t>
      </w:r>
      <w:r>
        <w:rPr>
          <w:rFonts w:ascii="Times New Roman"/>
          <w:b w:val="false"/>
          <w:i w:val="false"/>
          <w:color w:val="000000"/>
          <w:sz w:val="28"/>
        </w:rPr>
        <w:t>изменения и дополнения</w:t>
      </w:r>
      <w:r>
        <w:rPr>
          <w:rFonts w:ascii="Times New Roman"/>
          <w:b w:val="false"/>
          <w:i w:val="false"/>
          <w:color w:val="000000"/>
          <w:sz w:val="28"/>
        </w:rPr>
        <w:t>, которые вносятся в некоторые решения Правительства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  </w:t>
      </w:r>
      <w:r>
        <w:rPr>
          <w:rFonts w:ascii="Times New Roman"/>
          <w:b w:val="false"/>
          <w:i/>
          <w:color w:val="000000"/>
          <w:sz w:val="28"/>
        </w:rPr>
        <w:t xml:space="preserve">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Утверждены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Правительства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2"/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Изменения и дополнения, которые вносятся в некоторые</w:t>
      </w:r>
      <w:r>
        <w:br/>
      </w:r>
      <w:r>
        <w:rPr>
          <w:rFonts w:ascii="Times New Roman"/>
          <w:b/>
          <w:i w:val="false"/>
          <w:color w:val="000000"/>
        </w:rPr>
        <w:t>
решения Правительства Республики Казахстан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24.11.2015  </w:t>
      </w:r>
      <w:r>
        <w:rPr>
          <w:rFonts w:ascii="Times New Roman"/>
          <w:b w:val="false"/>
          <w:i w:val="false"/>
          <w:color w:val="000000"/>
          <w:sz w:val="28"/>
        </w:rPr>
        <w:t>№ 941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18.09.2013 </w:t>
      </w:r>
      <w:r>
        <w:rPr>
          <w:rFonts w:ascii="Times New Roman"/>
          <w:b w:val="false"/>
          <w:i w:val="false"/>
          <w:color w:val="000000"/>
          <w:sz w:val="28"/>
        </w:rPr>
        <w:t>№ 983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25.09.2015  </w:t>
      </w:r>
      <w:r>
        <w:rPr>
          <w:rFonts w:ascii="Times New Roman"/>
          <w:b w:val="false"/>
          <w:i w:val="false"/>
          <w:color w:val="000000"/>
          <w:sz w:val="28"/>
        </w:rPr>
        <w:t>№ 783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Правительства РК от 26.03.2014 </w:t>
      </w:r>
      <w:r>
        <w:rPr>
          <w:rFonts w:ascii="Times New Roman"/>
          <w:b w:val="false"/>
          <w:i w:val="false"/>
          <w:color w:val="00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> 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bookmarkEnd w:id="4"/>
    <w:bookmarkStart w:name="z7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утратило силу постановлением Правительства РК от 24.11.2015 </w:t>
      </w:r>
      <w:r>
        <w:rPr>
          <w:rFonts w:ascii="Times New Roman"/>
          <w:b w:val="false"/>
          <w:i w:val="false"/>
          <w:color w:val="ff0000"/>
          <w:sz w:val="28"/>
        </w:rPr>
        <w:t>№ 941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8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2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3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4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4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5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5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6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6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7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7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8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8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постановлению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мая 2013 года № 508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8 утратило силу постановлением Правительства РК от 26.03.2014 </w:t>
      </w:r>
      <w:r>
        <w:rPr>
          <w:rFonts w:ascii="Times New Roman"/>
          <w:b w:val="false"/>
          <w:i w:val="false"/>
          <w:color w:val="ff0000"/>
          <w:sz w:val="28"/>
        </w:rPr>
        <w:t>№ 265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