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b7fe" w14:textId="097b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марта 2010 года № 218 "Об утверждении Правил разработки, реализации, проведения мониторинга, оценки и контроля отраслевых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475. Утратило силу постановлением Правительства Республики Казахстан от 23 декабря 2016 года №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23.12.2016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четырех месяцев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218 "Об утверждении Правил разработки, реализации, проведения мониторинга, оценки и контроля отраслевых программ" (САПП Республики Казахстан, 2010 г., № 25-26, ст. 188):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отраслевых программ,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"анализ инновационно-технологического развития отрасли (сектора), включая перечень критических технологий, реализуемых через целевые технологические программы (при наличии). Также анализируется инновационная составляющая деятельности, направленная на улучшение управленческих технологий и совершенствование предоставления государственных услуг населению;";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"задачи программы, которые представляют собой пути достижения цели, определяемые исходя из необходимости решения проблем и инновационно-технологического развития соответствующей отрасли (сектора), а также инновационной составляющей деятельности государственных органов, направленной на улучшение управленческих технологий и совершенствование предоставления государственных услуг населению, обозначенных в разделе "Анализ текущей ситуации";";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Отраслевая программа разрабатывается государственным органом, ответственным за ее разработку, и согласовывается с уполномоченным органом по государственному планированию и уполномоченным органом в области государственной поддержки индустриально-инновационной деятельности в части инновационно-технологического развития отрасли.".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