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8bd3" w14:textId="93f8b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Постановление Правительства Республики Казахстан от 30 апреля 2013 года № 423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 здоровье народа и системе здравоохранения».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w:t>
      </w:r>
      <w:r>
        <w:br/>
      </w:r>
      <w:r>
        <w:rPr>
          <w:rFonts w:ascii="Times New Roman"/>
          <w:b/>
          <w:i w:val="false"/>
          <w:color w:val="000000"/>
        </w:rPr>
        <w:t>
в Кодекс Республики Казахстан</w:t>
      </w:r>
      <w:r>
        <w:br/>
      </w:r>
      <w:r>
        <w:rPr>
          <w:rFonts w:ascii="Times New Roman"/>
          <w:b/>
          <w:i w:val="false"/>
          <w:color w:val="000000"/>
        </w:rPr>
        <w:t>
«О здоровье народа и системе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15, ст.71, 2011 г. № 11, ст.102, 2012 г., № 12, ст.111, № 14, ст.95, № 17, ст.136; № 21, ст. 161; 2012., № 1, ст. 5; № 3, ст. 26; № 4, ст.32; № 8, ст. 64, № 12, ст. 83; № 14, ст.92, 95; № 15, ст. 97; 2013 г., № 1, ст.3) следующие изменения и дополнения:</w:t>
      </w:r>
      <w:r>
        <w:br/>
      </w:r>
      <w:r>
        <w:rPr>
          <w:rFonts w:ascii="Times New Roman"/>
          <w:b w:val="false"/>
          <w:i w:val="false"/>
          <w:color w:val="000000"/>
          <w:sz w:val="28"/>
        </w:rPr>
        <w:t>
      1) в статье 1:</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xml:space="preserve">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подтверждена результатами доклинических и клинических исследований и зарегистрированное на основании полного досье;»; </w:t>
      </w:r>
      <w:r>
        <w:br/>
      </w:r>
      <w:r>
        <w:rPr>
          <w:rFonts w:ascii="Times New Roman"/>
          <w:b w:val="false"/>
          <w:i w:val="false"/>
          <w:color w:val="000000"/>
          <w:sz w:val="28"/>
        </w:rPr>
        <w:t xml:space="preserve">
      подпункты 18), 19) изложить в следующей редакции: </w:t>
      </w:r>
      <w:r>
        <w:br/>
      </w:r>
      <w:r>
        <w:rPr>
          <w:rFonts w:ascii="Times New Roman"/>
          <w:b w:val="false"/>
          <w:i w:val="false"/>
          <w:color w:val="000000"/>
          <w:sz w:val="28"/>
        </w:rPr>
        <w:t>
      «18) лекарственные средства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лекарственное средство, лекарственная субстанция, лекарственное сырье, балк-продукты лекарственных средств, лекарственные препараты (оригинальные, воспроизведенные, биологического происхождения, биотехнологические, иммунобиологические, гомеопатические, биосимиляры, авторизованные генерики, парафармацевтики);</w:t>
      </w:r>
      <w:r>
        <w:br/>
      </w:r>
      <w:r>
        <w:rPr>
          <w:rFonts w:ascii="Times New Roman"/>
          <w:b w:val="false"/>
          <w:i w:val="false"/>
          <w:color w:val="000000"/>
          <w:sz w:val="28"/>
        </w:rPr>
        <w:t>
      19) единый дистрибьютор по закупу и обеспечению лекарственными средствами и изделиями медицинского назначения - юридическое лицо, осуществляющее в рамках гарантированного объема бесплатной медицинской помощи организацию закупа лекарственных средств и изделий медицинского назначения и заключение по их результатам договоров поставки с поставщиками, а также обеспечение, предоставление услуг по хранению, доставке лекарственных средств и изделий медицинского назначения заказчикам;»;</w:t>
      </w:r>
      <w:r>
        <w:br/>
      </w:r>
      <w:r>
        <w:rPr>
          <w:rFonts w:ascii="Times New Roman"/>
          <w:b w:val="false"/>
          <w:i w:val="false"/>
          <w:color w:val="000000"/>
          <w:sz w:val="28"/>
        </w:rPr>
        <w:t>
      дополнить подпунктом 19-1) следующего содержания:</w:t>
      </w:r>
      <w:r>
        <w:br/>
      </w:r>
      <w:r>
        <w:rPr>
          <w:rFonts w:ascii="Times New Roman"/>
          <w:b w:val="false"/>
          <w:i w:val="false"/>
          <w:color w:val="000000"/>
          <w:sz w:val="28"/>
        </w:rPr>
        <w:t>
      «19-1) единый дистрибьютор по закупу медицинской техники - юридическое лицо, осуществляющее в рамках гарантированного объема бесплатной медицинской помощи организацию закупа медицинской техники и заключение договоров поставки с поставщиками;»;</w:t>
      </w:r>
      <w:r>
        <w:br/>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уполномоченным органом в области здравоохранения;»;</w:t>
      </w:r>
      <w:r>
        <w:br/>
      </w:r>
      <w:r>
        <w:rPr>
          <w:rFonts w:ascii="Times New Roman"/>
          <w:b w:val="false"/>
          <w:i w:val="false"/>
          <w:color w:val="000000"/>
          <w:sz w:val="28"/>
        </w:rPr>
        <w:t>
      подпункт 26) изложить в следующей редакции:</w:t>
      </w:r>
      <w:r>
        <w:br/>
      </w:r>
      <w:r>
        <w:rPr>
          <w:rFonts w:ascii="Times New Roman"/>
          <w:b w:val="false"/>
          <w:i w:val="false"/>
          <w:color w:val="000000"/>
          <w:sz w:val="28"/>
        </w:rPr>
        <w:t>
      «26) балк-продукт лекарственного средства, изделия медицинского назначения - дозированный готовый лекарственный препарат, готовое изделие медицинского назначения, прошедшие все стадии технологического процесса, за исключением окончательной упаковки;»;</w:t>
      </w:r>
      <w:r>
        <w:br/>
      </w:r>
      <w:r>
        <w:rPr>
          <w:rFonts w:ascii="Times New Roman"/>
          <w:b w:val="false"/>
          <w:i w:val="false"/>
          <w:color w:val="000000"/>
          <w:sz w:val="28"/>
        </w:rPr>
        <w:t>
      дополнить подпунктом 26-1) следующего содержания:</w:t>
      </w:r>
      <w:r>
        <w:br/>
      </w:r>
      <w:r>
        <w:rPr>
          <w:rFonts w:ascii="Times New Roman"/>
          <w:b w:val="false"/>
          <w:i w:val="false"/>
          <w:color w:val="000000"/>
          <w:sz w:val="28"/>
        </w:rPr>
        <w:t>
      «26-1)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r>
        <w:br/>
      </w:r>
      <w:r>
        <w:rPr>
          <w:rFonts w:ascii="Times New Roman"/>
          <w:b w:val="false"/>
          <w:i w:val="false"/>
          <w:color w:val="000000"/>
          <w:sz w:val="28"/>
        </w:rPr>
        <w:t>
      дополнить пунктом 33-1) следующего содержания:</w:t>
      </w:r>
      <w:r>
        <w:br/>
      </w:r>
      <w:r>
        <w:rPr>
          <w:rFonts w:ascii="Times New Roman"/>
          <w:b w:val="false"/>
          <w:i w:val="false"/>
          <w:color w:val="000000"/>
          <w:sz w:val="28"/>
        </w:rPr>
        <w:t>
      «33-1) Казахстанский национальный лекарственный формуляр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лекарственных формуляров в организациях здравоохранения;»;</w:t>
      </w:r>
      <w:r>
        <w:br/>
      </w:r>
      <w:r>
        <w:rPr>
          <w:rFonts w:ascii="Times New Roman"/>
          <w:b w:val="false"/>
          <w:i w:val="false"/>
          <w:color w:val="000000"/>
          <w:sz w:val="28"/>
        </w:rPr>
        <w:t xml:space="preserve">
      подпункт 38) изложить в следующей редакции: </w:t>
      </w:r>
      <w:r>
        <w:br/>
      </w:r>
      <w:r>
        <w:rPr>
          <w:rFonts w:ascii="Times New Roman"/>
          <w:b w:val="false"/>
          <w:i w:val="false"/>
          <w:color w:val="000000"/>
          <w:sz w:val="28"/>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w:t>
      </w:r>
      <w:r>
        <w:br/>
      </w:r>
      <w:r>
        <w:rPr>
          <w:rFonts w:ascii="Times New Roman"/>
          <w:b w:val="false"/>
          <w:i w:val="false"/>
          <w:color w:val="000000"/>
          <w:sz w:val="28"/>
        </w:rPr>
        <w:t>
      подпункт 45) изложить в следующей редакции:</w:t>
      </w:r>
      <w:r>
        <w:br/>
      </w:r>
      <w:r>
        <w:rPr>
          <w:rFonts w:ascii="Times New Roman"/>
          <w:b w:val="false"/>
          <w:i w:val="false"/>
          <w:color w:val="000000"/>
          <w:sz w:val="28"/>
        </w:rPr>
        <w:t xml:space="preserve">
      «45) диагностические реагенты - реагенты, наборы реагентов, относящиеся к изделиям медицинского назначения и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 </w:t>
      </w:r>
      <w:r>
        <w:br/>
      </w:r>
      <w:r>
        <w:rPr>
          <w:rFonts w:ascii="Times New Roman"/>
          <w:b w:val="false"/>
          <w:i w:val="false"/>
          <w:color w:val="000000"/>
          <w:sz w:val="28"/>
        </w:rPr>
        <w:t>
      подпункт 47) изложить в следующей редакции:</w:t>
      </w:r>
      <w:r>
        <w:br/>
      </w:r>
      <w:r>
        <w:rPr>
          <w:rFonts w:ascii="Times New Roman"/>
          <w:b w:val="false"/>
          <w:i w:val="false"/>
          <w:color w:val="000000"/>
          <w:sz w:val="28"/>
        </w:rPr>
        <w:t>
      «47) донор - человек, труп человека, животное, от которых производятся забор донорской крови, ее компонентов, иного донорского материала (в том числе спермы, яйцеклетки, ткани репродуктивных органов, половых клеток, эмбрионов, а также изъятие ткани и (или) органов (части органов), гемопоэтических стволовых клеток для трансплантации к реципиенту;»;</w:t>
      </w:r>
      <w:r>
        <w:br/>
      </w:r>
      <w:r>
        <w:rPr>
          <w:rFonts w:ascii="Times New Roman"/>
          <w:b w:val="false"/>
          <w:i w:val="false"/>
          <w:color w:val="000000"/>
          <w:sz w:val="28"/>
        </w:rPr>
        <w:t>
      подпункт 50) изложить в следующей редакции:</w:t>
      </w:r>
      <w:r>
        <w:br/>
      </w:r>
      <w:r>
        <w:rPr>
          <w:rFonts w:ascii="Times New Roman"/>
          <w:b w:val="false"/>
          <w:i w:val="false"/>
          <w:color w:val="000000"/>
          <w:sz w:val="28"/>
        </w:rPr>
        <w:t>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этикеткой о их составе или комплектации и (или) производителе»;</w:t>
      </w:r>
      <w:r>
        <w:br/>
      </w:r>
      <w:r>
        <w:rPr>
          <w:rFonts w:ascii="Times New Roman"/>
          <w:b w:val="false"/>
          <w:i w:val="false"/>
          <w:color w:val="000000"/>
          <w:sz w:val="28"/>
        </w:rPr>
        <w:t>
      подпункт 58) изложить в следующей редакции:</w:t>
      </w:r>
      <w:r>
        <w:br/>
      </w:r>
      <w:r>
        <w:rPr>
          <w:rFonts w:ascii="Times New Roman"/>
          <w:b w:val="false"/>
          <w:i w:val="false"/>
          <w:color w:val="000000"/>
          <w:sz w:val="28"/>
        </w:rPr>
        <w:t xml:space="preserve">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 </w:t>
      </w:r>
      <w:r>
        <w:br/>
      </w:r>
      <w:r>
        <w:rPr>
          <w:rFonts w:ascii="Times New Roman"/>
          <w:b w:val="false"/>
          <w:i w:val="false"/>
          <w:color w:val="000000"/>
          <w:sz w:val="28"/>
        </w:rPr>
        <w:t>
      подпункт 62) изложить в следующей редакции:</w:t>
      </w:r>
      <w:r>
        <w:br/>
      </w:r>
      <w:r>
        <w:rPr>
          <w:rFonts w:ascii="Times New Roman"/>
          <w:b w:val="false"/>
          <w:i w:val="false"/>
          <w:color w:val="000000"/>
          <w:sz w:val="28"/>
        </w:rPr>
        <w:t>
      «62) Государственная фармакопея Республики Казахстан – свод требований к качеству и безопасности лекарственных средств;»;</w:t>
      </w:r>
      <w:r>
        <w:br/>
      </w:r>
      <w:r>
        <w:rPr>
          <w:rFonts w:ascii="Times New Roman"/>
          <w:b w:val="false"/>
          <w:i w:val="false"/>
          <w:color w:val="000000"/>
          <w:sz w:val="28"/>
        </w:rPr>
        <w:t>
      дополнить подпунктом 64-1) следующего содержания:</w:t>
      </w:r>
      <w:r>
        <w:br/>
      </w:r>
      <w:r>
        <w:rPr>
          <w:rFonts w:ascii="Times New Roman"/>
          <w:b w:val="false"/>
          <w:i w:val="false"/>
          <w:color w:val="000000"/>
          <w:sz w:val="28"/>
        </w:rPr>
        <w:t>
      «64-1)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дополнить подпунктами 65-1), 65-2), 65-3), 65-4) следующего содержания:</w:t>
      </w:r>
      <w:r>
        <w:br/>
      </w:r>
      <w:r>
        <w:rPr>
          <w:rFonts w:ascii="Times New Roman"/>
          <w:b w:val="false"/>
          <w:i w:val="false"/>
          <w:color w:val="000000"/>
          <w:sz w:val="28"/>
        </w:rPr>
        <w:t>
      «65-1)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специальности;</w:t>
      </w:r>
      <w:r>
        <w:br/>
      </w:r>
      <w:r>
        <w:rPr>
          <w:rFonts w:ascii="Times New Roman"/>
          <w:b w:val="false"/>
          <w:i w:val="false"/>
          <w:color w:val="000000"/>
          <w:sz w:val="28"/>
        </w:rPr>
        <w:t>
      65-2)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 и дающий право на доплату в соответствии с установленными нормативами;</w:t>
      </w:r>
      <w:r>
        <w:br/>
      </w:r>
      <w:r>
        <w:rPr>
          <w:rFonts w:ascii="Times New Roman"/>
          <w:b w:val="false"/>
          <w:i w:val="false"/>
          <w:color w:val="000000"/>
          <w:sz w:val="28"/>
        </w:rPr>
        <w:t>
      65-3) оценка профессиональной подготовленности и подтверждение соответствия квалификации специалистов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r>
        <w:br/>
      </w:r>
      <w:r>
        <w:rPr>
          <w:rFonts w:ascii="Times New Roman"/>
          <w:b w:val="false"/>
          <w:i w:val="false"/>
          <w:color w:val="000000"/>
          <w:sz w:val="28"/>
        </w:rPr>
        <w:t>
      65-4) профессиональный стандарт в области здравоохранения - стандарт, определяющий требования к уровню квалификации и компетентности, к содержанию, качеству и условиям труда специалистов в области здравоохранения;»;</w:t>
      </w:r>
      <w:r>
        <w:br/>
      </w:r>
      <w:r>
        <w:rPr>
          <w:rFonts w:ascii="Times New Roman"/>
          <w:b w:val="false"/>
          <w:i w:val="false"/>
          <w:color w:val="000000"/>
          <w:sz w:val="28"/>
        </w:rPr>
        <w:t xml:space="preserve">
      подпункт 69) изложить в следующей редакции: </w:t>
      </w:r>
      <w:r>
        <w:br/>
      </w:r>
      <w:r>
        <w:rPr>
          <w:rFonts w:ascii="Times New Roman"/>
          <w:b w:val="false"/>
          <w:i w:val="false"/>
          <w:color w:val="000000"/>
          <w:sz w:val="28"/>
        </w:rPr>
        <w:t xml:space="preserve">
      «69)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 </w:t>
      </w:r>
      <w:r>
        <w:br/>
      </w:r>
      <w:r>
        <w:rPr>
          <w:rFonts w:ascii="Times New Roman"/>
          <w:b w:val="false"/>
          <w:i w:val="false"/>
          <w:color w:val="000000"/>
          <w:sz w:val="28"/>
        </w:rPr>
        <w:t>
      подпункт 91) изложить в следующей редакции:</w:t>
      </w:r>
      <w:r>
        <w:br/>
      </w:r>
      <w:r>
        <w:rPr>
          <w:rFonts w:ascii="Times New Roman"/>
          <w:b w:val="false"/>
          <w:i w:val="false"/>
          <w:color w:val="000000"/>
          <w:sz w:val="28"/>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ткани репродуктивных органов) либо трансплантация ткани и (или) органа (части органа) от донора;»;</w:t>
      </w:r>
      <w:r>
        <w:br/>
      </w:r>
      <w:r>
        <w:rPr>
          <w:rFonts w:ascii="Times New Roman"/>
          <w:b w:val="false"/>
          <w:i w:val="false"/>
          <w:color w:val="000000"/>
          <w:sz w:val="28"/>
        </w:rPr>
        <w:t>
      подпункт 95) изложить в следующей редакции:</w:t>
      </w:r>
      <w:r>
        <w:br/>
      </w:r>
      <w:r>
        <w:rPr>
          <w:rFonts w:ascii="Times New Roman"/>
          <w:b w:val="false"/>
          <w:i w:val="false"/>
          <w:color w:val="000000"/>
          <w:sz w:val="28"/>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r>
        <w:br/>
      </w:r>
      <w:r>
        <w:rPr>
          <w:rFonts w:ascii="Times New Roman"/>
          <w:b w:val="false"/>
          <w:i w:val="false"/>
          <w:color w:val="000000"/>
          <w:sz w:val="28"/>
        </w:rPr>
        <w:t>
      дополнить подпунктами 95-1), 95-2) следующего содержания:</w:t>
      </w:r>
      <w:r>
        <w:br/>
      </w:r>
      <w:r>
        <w:rPr>
          <w:rFonts w:ascii="Times New Roman"/>
          <w:b w:val="false"/>
          <w:i w:val="false"/>
          <w:color w:val="000000"/>
          <w:sz w:val="28"/>
        </w:rPr>
        <w:t>
      «95-1)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r>
        <w:br/>
      </w:r>
      <w:r>
        <w:rPr>
          <w:rFonts w:ascii="Times New Roman"/>
          <w:b w:val="false"/>
          <w:i w:val="false"/>
          <w:color w:val="000000"/>
          <w:sz w:val="28"/>
        </w:rPr>
        <w:t>
      «95-2)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r>
        <w:br/>
      </w:r>
      <w:r>
        <w:rPr>
          <w:rFonts w:ascii="Times New Roman"/>
          <w:b w:val="false"/>
          <w:i w:val="false"/>
          <w:color w:val="000000"/>
          <w:sz w:val="28"/>
        </w:rPr>
        <w:t>
      подпункт 105) изложить в следующей редакции:</w:t>
      </w:r>
      <w:r>
        <w:br/>
      </w:r>
      <w:r>
        <w:rPr>
          <w:rFonts w:ascii="Times New Roman"/>
          <w:b w:val="false"/>
          <w:i w:val="false"/>
          <w:color w:val="000000"/>
          <w:sz w:val="28"/>
        </w:rPr>
        <w:t>
      «105) курение - процесс потребления табачного и нетабачного изделия, некурительных табачных изделий, отрицательно влияющий на здоровье курящего, а также на здоровье некурящих и загрязняющий окружающую среду;»;</w:t>
      </w:r>
      <w:r>
        <w:br/>
      </w:r>
      <w:r>
        <w:rPr>
          <w:rFonts w:ascii="Times New Roman"/>
          <w:b w:val="false"/>
          <w:i w:val="false"/>
          <w:color w:val="000000"/>
          <w:sz w:val="28"/>
        </w:rPr>
        <w:t xml:space="preserve">
      дополнить подпунктом 105-1) следующего содержания: </w:t>
      </w:r>
      <w:r>
        <w:br/>
      </w:r>
      <w:r>
        <w:rPr>
          <w:rFonts w:ascii="Times New Roman"/>
          <w:b w:val="false"/>
          <w:i w:val="false"/>
          <w:color w:val="000000"/>
          <w:sz w:val="28"/>
        </w:rPr>
        <w:t>
      «105-1) табак для кальяна - вид курительного табачного изделия, предназначенного для курения с использованием кальяна и представляющего собой смесь резаного или рваного сырья для производства табачных изделий с табачного или без добавления нетабачного сырья и иных ингредиентов;»;</w:t>
      </w:r>
      <w:r>
        <w:br/>
      </w:r>
      <w:r>
        <w:rPr>
          <w:rFonts w:ascii="Times New Roman"/>
          <w:b w:val="false"/>
          <w:i w:val="false"/>
          <w:color w:val="000000"/>
          <w:sz w:val="28"/>
        </w:rPr>
        <w:t>
      подпункт 110) изложить в следующей редакции:</w:t>
      </w:r>
      <w:r>
        <w:br/>
      </w:r>
      <w:r>
        <w:rPr>
          <w:rFonts w:ascii="Times New Roman"/>
          <w:b w:val="false"/>
          <w:i w:val="false"/>
          <w:color w:val="000000"/>
          <w:sz w:val="28"/>
        </w:rPr>
        <w:t>
      «110) фармакологическое средство - вещество или смесь веществ с установленной фармакологической активностью и токсичностью, являющееся объектом доклинического (неклинического) и клинического исследования и потенциальным лекарственным средством;»;</w:t>
      </w:r>
      <w:r>
        <w:br/>
      </w:r>
      <w:r>
        <w:rPr>
          <w:rFonts w:ascii="Times New Roman"/>
          <w:b w:val="false"/>
          <w:i w:val="false"/>
          <w:color w:val="000000"/>
          <w:sz w:val="28"/>
        </w:rPr>
        <w:t>
      подпункт 115) изложить в следующей редакции:</w:t>
      </w:r>
      <w:r>
        <w:br/>
      </w:r>
      <w:r>
        <w:rPr>
          <w:rFonts w:ascii="Times New Roman"/>
          <w:b w:val="false"/>
          <w:i w:val="false"/>
          <w:color w:val="000000"/>
          <w:sz w:val="28"/>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области санитарно-эпидемиологического благополучия населения»;</w:t>
      </w:r>
      <w:r>
        <w:br/>
      </w:r>
      <w:r>
        <w:rPr>
          <w:rFonts w:ascii="Times New Roman"/>
          <w:b w:val="false"/>
          <w:i w:val="false"/>
          <w:color w:val="000000"/>
          <w:sz w:val="28"/>
        </w:rPr>
        <w:t>
      подпункт 121) изложить в следующей редакции:</w:t>
      </w:r>
      <w:r>
        <w:br/>
      </w:r>
      <w:r>
        <w:rPr>
          <w:rFonts w:ascii="Times New Roman"/>
          <w:b w:val="false"/>
          <w:i w:val="false"/>
          <w:color w:val="000000"/>
          <w:sz w:val="28"/>
        </w:rPr>
        <w:t xml:space="preserve">
      «121) эпидемически значимые объекты - объекты, подлежащие государственному санитарно-эпидемиологическому надзору,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а также вспышек инфекционных и паразитарных заболеваний среди населения;»; </w:t>
      </w:r>
      <w:r>
        <w:br/>
      </w:r>
      <w:r>
        <w:rPr>
          <w:rFonts w:ascii="Times New Roman"/>
          <w:b w:val="false"/>
          <w:i w:val="false"/>
          <w:color w:val="000000"/>
          <w:sz w:val="28"/>
        </w:rPr>
        <w:t>
      дополнить подпунктом 122-1) следующего содержания:</w:t>
      </w:r>
      <w:r>
        <w:br/>
      </w:r>
      <w:r>
        <w:rPr>
          <w:rFonts w:ascii="Times New Roman"/>
          <w:b w:val="false"/>
          <w:i w:val="false"/>
          <w:color w:val="000000"/>
          <w:sz w:val="28"/>
        </w:rPr>
        <w:t>
      «122-1)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подтвержденная официальным документом об окончании обучения;»;</w:t>
      </w:r>
      <w:r>
        <w:br/>
      </w:r>
      <w:r>
        <w:rPr>
          <w:rFonts w:ascii="Times New Roman"/>
          <w:b w:val="false"/>
          <w:i w:val="false"/>
          <w:color w:val="000000"/>
          <w:sz w:val="28"/>
        </w:rPr>
        <w:t>
      дополнить подпунктами 123), 124), 125), 126), 127), 128), 129), 130), 131), 132), 133), 134), 135, 136), 137), 138), 139), 140), 141) 142), 143), 144), 145), 146), 147), 148), 149), 150), 151), 152), 153), 154), 155), 156), 157), 158), 159), 160), 161), 162) следующего содержания:</w:t>
      </w:r>
      <w:r>
        <w:br/>
      </w:r>
      <w:r>
        <w:rPr>
          <w:rFonts w:ascii="Times New Roman"/>
          <w:b w:val="false"/>
          <w:i w:val="false"/>
          <w:color w:val="000000"/>
          <w:sz w:val="28"/>
        </w:rPr>
        <w:t>
      «123) производственный контроль – комплекс мероприятий, в том числе лабораторных исследований и испытаний производимой продукции, работ и услуг, выполняемых юридическим лицом или индивидуальным предпринимателем, направленных на обеспечение безопасности и (или) безвредности для человека и среды обитания;</w:t>
      </w:r>
      <w:r>
        <w:br/>
      </w:r>
      <w:r>
        <w:rPr>
          <w:rFonts w:ascii="Times New Roman"/>
          <w:b w:val="false"/>
          <w:i w:val="false"/>
          <w:color w:val="000000"/>
          <w:sz w:val="28"/>
        </w:rPr>
        <w:t>
      124) нормативно-технический документ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 медицинского назначения, утвержденный организацией-производителем с номером, присвоенным уполномоченным органом при государственной регистрации, перерегистрации, внесении изменений в регистрационное досье лекарственного средства, а также методик его определения, обеспечивающих одинаковую безопасность и эффективность лекарственного средства независимо от серии;</w:t>
      </w:r>
      <w:r>
        <w:br/>
      </w:r>
      <w:r>
        <w:rPr>
          <w:rFonts w:ascii="Times New Roman"/>
          <w:b w:val="false"/>
          <w:i w:val="false"/>
          <w:color w:val="000000"/>
          <w:sz w:val="28"/>
        </w:rPr>
        <w:t>
      125) мониторинг побочных действий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r>
        <w:br/>
      </w:r>
      <w:r>
        <w:rPr>
          <w:rFonts w:ascii="Times New Roman"/>
          <w:b w:val="false"/>
          <w:i w:val="false"/>
          <w:color w:val="000000"/>
          <w:sz w:val="28"/>
        </w:rPr>
        <w:t xml:space="preserve">
      126) дезинфекция – комплекс мероприятий по уничтожению возбудителей инфекционных и паразитарных заболеваний; </w:t>
      </w:r>
      <w:r>
        <w:br/>
      </w:r>
      <w:r>
        <w:rPr>
          <w:rFonts w:ascii="Times New Roman"/>
          <w:b w:val="false"/>
          <w:i w:val="false"/>
          <w:color w:val="000000"/>
          <w:sz w:val="28"/>
        </w:rPr>
        <w:t>
      127) очаговая дезинфекция – дезинфекция, проводимая в очагах в целях профилактики и/или ликвидации инфекционных и паразитарных заболеваний;</w:t>
      </w:r>
      <w:r>
        <w:br/>
      </w:r>
      <w:r>
        <w:rPr>
          <w:rFonts w:ascii="Times New Roman"/>
          <w:b w:val="false"/>
          <w:i w:val="false"/>
          <w:color w:val="000000"/>
          <w:sz w:val="28"/>
        </w:rPr>
        <w:t>
      128) дезинсекция – комплекс мероприятий по уничтожению насекомых и других членистоногих;</w:t>
      </w:r>
      <w:r>
        <w:br/>
      </w:r>
      <w:r>
        <w:rPr>
          <w:rFonts w:ascii="Times New Roman"/>
          <w:b w:val="false"/>
          <w:i w:val="false"/>
          <w:color w:val="000000"/>
          <w:sz w:val="28"/>
        </w:rPr>
        <w:t>
      129) дератизация – комплекс мероприятий по истреблению грызунов;</w:t>
      </w:r>
      <w:r>
        <w:br/>
      </w:r>
      <w:r>
        <w:rPr>
          <w:rFonts w:ascii="Times New Roman"/>
          <w:b w:val="false"/>
          <w:i w:val="false"/>
          <w:color w:val="000000"/>
          <w:sz w:val="28"/>
        </w:rPr>
        <w:t>
      130) фармакологический надзор - система контроля, сбора, анализа и научной оценки информации о безопасности, побочном действии лекарственных средств и определении возможного риска при их медицинском применении в пострегистрационный период с целью принятия соответствующих регуляторных решений относительно зарегистрированных лекарственных средств;</w:t>
      </w:r>
      <w:r>
        <w:br/>
      </w:r>
      <w:r>
        <w:rPr>
          <w:rFonts w:ascii="Times New Roman"/>
          <w:b w:val="false"/>
          <w:i w:val="false"/>
          <w:color w:val="000000"/>
          <w:sz w:val="28"/>
        </w:rPr>
        <w:t>
      131) интервенционное исследование - исследование с участием человека в качестве субъекта исследования, при котором врач на основании протокола назначает субъектам исследования специальное вмешательство; субъекты исследования могут быть подвергнуты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r>
        <w:br/>
      </w:r>
      <w:r>
        <w:rPr>
          <w:rFonts w:ascii="Times New Roman"/>
          <w:b w:val="false"/>
          <w:i w:val="false"/>
          <w:color w:val="000000"/>
          <w:sz w:val="28"/>
        </w:rPr>
        <w:t>
      132) неинтервенционное исследование - исследование, в котором лекарственный препарат назначается в рамках обычной медицинской практики по утвержденным показаниям в инструкции по медицинскому применению; привлечение пациента в определенную группу лечения не предусмотрено заранее протоколом исследования, а диктуется принятой в лечебном учреждении практикой, и назначение препарата строго отделено от решения включить пациента в исследование; не предполагается проведение дополнительных диагностических или мониторинговых процедур, а для анализа собранных данных используются эпидемиологические методы;</w:t>
      </w:r>
      <w:r>
        <w:br/>
      </w:r>
      <w:r>
        <w:rPr>
          <w:rFonts w:ascii="Times New Roman"/>
          <w:b w:val="false"/>
          <w:i w:val="false"/>
          <w:color w:val="000000"/>
          <w:sz w:val="28"/>
        </w:rPr>
        <w:t>
      133) информированное согласие – процесс, который позволяет пациенту или здоровому добровольцу свободно подтвердить свое желание участвовать в клиническом исследовании;</w:t>
      </w:r>
      <w:r>
        <w:br/>
      </w:r>
      <w:r>
        <w:rPr>
          <w:rFonts w:ascii="Times New Roman"/>
          <w:b w:val="false"/>
          <w:i w:val="false"/>
          <w:color w:val="000000"/>
          <w:sz w:val="28"/>
        </w:rPr>
        <w:t>
      134)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r>
        <w:br/>
      </w:r>
      <w:r>
        <w:rPr>
          <w:rFonts w:ascii="Times New Roman"/>
          <w:b w:val="false"/>
          <w:i w:val="false"/>
          <w:color w:val="000000"/>
          <w:sz w:val="28"/>
        </w:rPr>
        <w:t>
      135)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эффекта;</w:t>
      </w:r>
      <w:r>
        <w:br/>
      </w:r>
      <w:r>
        <w:rPr>
          <w:rFonts w:ascii="Times New Roman"/>
          <w:b w:val="false"/>
          <w:i w:val="false"/>
          <w:color w:val="000000"/>
          <w:sz w:val="28"/>
        </w:rPr>
        <w:t>
      136) воспроизведенное лекарственное средство (генерик) - лекарственное средство, идентичное оригинальному лекарственному средству по составу активных субстанций, лекарственной форме, показателям качества, безопасности, эффективности и поступившее в обращение после истечения срока действия охранных документов на оригинальное лекарственное средство;</w:t>
      </w:r>
      <w:r>
        <w:br/>
      </w:r>
      <w:r>
        <w:rPr>
          <w:rFonts w:ascii="Times New Roman"/>
          <w:b w:val="false"/>
          <w:i w:val="false"/>
          <w:color w:val="000000"/>
          <w:sz w:val="28"/>
        </w:rPr>
        <w:t>
      137) биосимиляр – лекарственное средство биологического происхождения или биотехнологическое лекарственное средство, схожее с произведенным впервые (оригинальным) лекарственным средством и представленное на регистрацию после истечения срока действия патента оригинального лекарственного средства;»;</w:t>
      </w:r>
      <w:r>
        <w:br/>
      </w:r>
      <w:r>
        <w:rPr>
          <w:rFonts w:ascii="Times New Roman"/>
          <w:b w:val="false"/>
          <w:i w:val="false"/>
          <w:color w:val="000000"/>
          <w:sz w:val="28"/>
        </w:rPr>
        <w:t>
      138) биотехнологическое лекарственное средство – биологическое лекарственное средство, произведенное путем биотехнологических процессов с применением технологии рекомбинантной дезоксирибонуклеиновой кислоты, методом контролируемой экспрессии генов, кодирующих выработку биологически активных белков, методом гибрида и моноклональных антител, а также генотерапевтическое и соматотерапевтическое лекарственное средство генно-инженерной модификации;</w:t>
      </w:r>
      <w:r>
        <w:br/>
      </w:r>
      <w:r>
        <w:rPr>
          <w:rFonts w:ascii="Times New Roman"/>
          <w:b w:val="false"/>
          <w:i w:val="false"/>
          <w:color w:val="000000"/>
          <w:sz w:val="28"/>
        </w:rPr>
        <w:t>
      139) лекарственные средства биологического происхождения - препараты, содержащие биологически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r>
        <w:br/>
      </w:r>
      <w:r>
        <w:rPr>
          <w:rFonts w:ascii="Times New Roman"/>
          <w:b w:val="false"/>
          <w:i w:val="false"/>
          <w:color w:val="000000"/>
          <w:sz w:val="28"/>
        </w:rPr>
        <w:t>
      140) долгосрочный договор поставки - гражданско-правовой договор на поставку лекарственных средств, изделий медицинского назначения, или медицинской техники заключаемый единым дистрибьютором, медицинской техники, заключаемый организатором закупа в соответствии с соглашением сторон с юридическим лицом, имеющим намерение на создание полного цикла производства лекарственных средств, изделий медицинского назначения, медицинской техники в соответствии со стандартами надлежащей производственной практики на территории Республики Казахстан, в рамках оказания гарантированного объема бесплатной медицинской помощи, в порядке, установленном Правительством Республики Казахстан;</w:t>
      </w:r>
      <w:r>
        <w:br/>
      </w:r>
      <w:r>
        <w:rPr>
          <w:rFonts w:ascii="Times New Roman"/>
          <w:b w:val="false"/>
          <w:i w:val="false"/>
          <w:color w:val="000000"/>
          <w:sz w:val="28"/>
        </w:rPr>
        <w:t>
      141) фармацевтическая инспекция – проверка субъектов в сфере обращения лекарственных средств на соответствие надлежащим фармацевтическим практикам (GХP)»;</w:t>
      </w:r>
      <w:r>
        <w:br/>
      </w:r>
      <w:r>
        <w:rPr>
          <w:rFonts w:ascii="Times New Roman"/>
          <w:b w:val="false"/>
          <w:i w:val="false"/>
          <w:color w:val="000000"/>
          <w:sz w:val="28"/>
        </w:rPr>
        <w:t>
      142) фармацевтический инспекторат – структурное подразделение государственного органа в сфере обращения лекарственных средств, изделий медицинского назначения и медицинской техники, осуществляющее государственный контроль и надзор в сфере обращения лекарственных средств, проводящее проверки субъектов обращения лекарственных средств для оценки степени соответствия требованиям надлежащих фармацевтических практик в сфере обращения лекарственных средств;</w:t>
      </w:r>
      <w:r>
        <w:br/>
      </w:r>
      <w:r>
        <w:rPr>
          <w:rFonts w:ascii="Times New Roman"/>
          <w:b w:val="false"/>
          <w:i w:val="false"/>
          <w:color w:val="000000"/>
          <w:sz w:val="28"/>
        </w:rPr>
        <w:t>
      143) фармацевтический инспектор – лицо, проводящее фармацевтическую инспекцию;</w:t>
      </w:r>
      <w:r>
        <w:br/>
      </w:r>
      <w:r>
        <w:rPr>
          <w:rFonts w:ascii="Times New Roman"/>
          <w:b w:val="false"/>
          <w:i w:val="false"/>
          <w:color w:val="000000"/>
          <w:sz w:val="28"/>
        </w:rPr>
        <w:t>
      144) надлежащие фармацевтические практики в сфере обращения лекарственных средств (далее – надлежащие фармацевтические практики GXP) – стандарты в области здравоохранения, распространяющиеся на все этапы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надлежащей аптечной практики (GPP), надлежащей практики фармаконадзора (GVP) и другим надлежащим фармацевтическим практикам;</w:t>
      </w:r>
      <w:r>
        <w:br/>
      </w:r>
      <w:r>
        <w:rPr>
          <w:rFonts w:ascii="Times New Roman"/>
          <w:b w:val="false"/>
          <w:i w:val="false"/>
          <w:color w:val="000000"/>
          <w:sz w:val="28"/>
        </w:rPr>
        <w:t xml:space="preserve">
      145) гемопоэтические стволовые клетки – клетки костного мозга человека, способные к дифференциации; </w:t>
      </w:r>
      <w:r>
        <w:br/>
      </w:r>
      <w:r>
        <w:rPr>
          <w:rFonts w:ascii="Times New Roman"/>
          <w:b w:val="false"/>
          <w:i w:val="false"/>
          <w:color w:val="000000"/>
          <w:sz w:val="28"/>
        </w:rPr>
        <w:t xml:space="preserve">
      146) регистр доноров и реципиентов, нуждающихся в трансплантации тканей и (или) органов (частей органов) – база данных лиц, согласных на безвозмездное донорство и нуждающихся в трансплантации тканей и (или) органов (частей органов), типированных по НLА-системе; </w:t>
      </w:r>
      <w:r>
        <w:br/>
      </w:r>
      <w:r>
        <w:rPr>
          <w:rFonts w:ascii="Times New Roman"/>
          <w:b w:val="false"/>
          <w:i w:val="false"/>
          <w:color w:val="000000"/>
          <w:sz w:val="28"/>
        </w:rPr>
        <w:t xml:space="preserve">
      147) НLА-система – система антигенов, расположенная на лейкоцитах человека и определяющая тканевую совместимость донора и реципиента при трансплантации тканей и (или) органов (части органов), а также гемопоэтических стволовых клеток; </w:t>
      </w:r>
      <w:r>
        <w:br/>
      </w:r>
      <w:r>
        <w:rPr>
          <w:rFonts w:ascii="Times New Roman"/>
          <w:b w:val="false"/>
          <w:i w:val="false"/>
          <w:color w:val="000000"/>
          <w:sz w:val="28"/>
        </w:rPr>
        <w:t xml:space="preserve">
      148) психологическая помощь – комплекс мероприятий, направленных на: </w:t>
      </w:r>
      <w:r>
        <w:br/>
      </w:r>
      <w:r>
        <w:rPr>
          <w:rFonts w:ascii="Times New Roman"/>
          <w:b w:val="false"/>
          <w:i w:val="false"/>
          <w:color w:val="000000"/>
          <w:sz w:val="28"/>
        </w:rPr>
        <w:t>
      -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r>
        <w:br/>
      </w:r>
      <w:r>
        <w:rPr>
          <w:rFonts w:ascii="Times New Roman"/>
          <w:b w:val="false"/>
          <w:i w:val="false"/>
          <w:color w:val="000000"/>
          <w:sz w:val="28"/>
        </w:rPr>
        <w:t>
      - информирование людей о причинах психологических проблем, способах их предупреждения и разрешения, на развитие личности, ее самосовершенствование и самореализацию;</w:t>
      </w:r>
      <w:r>
        <w:br/>
      </w:r>
      <w:r>
        <w:rPr>
          <w:rFonts w:ascii="Times New Roman"/>
          <w:b w:val="false"/>
          <w:i w:val="false"/>
          <w:color w:val="000000"/>
          <w:sz w:val="28"/>
        </w:rPr>
        <w:t xml:space="preserve">
      149)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 </w:t>
      </w:r>
      <w:r>
        <w:br/>
      </w:r>
      <w:r>
        <w:rPr>
          <w:rFonts w:ascii="Times New Roman"/>
          <w:b w:val="false"/>
          <w:i w:val="false"/>
          <w:color w:val="000000"/>
          <w:sz w:val="28"/>
        </w:rPr>
        <w:t>
      150) кризисная ситуация - условия и (или) факторы, приводящие к жизненным изменениям и возникновению психологических проблем, с которыми человек не может справиться привычными для него способами;</w:t>
      </w:r>
      <w:r>
        <w:br/>
      </w:r>
      <w:r>
        <w:rPr>
          <w:rFonts w:ascii="Times New Roman"/>
          <w:b w:val="false"/>
          <w:i w:val="false"/>
          <w:color w:val="000000"/>
          <w:sz w:val="28"/>
        </w:rPr>
        <w:t xml:space="preserve">
      151) кризисное вмешательство - безотлагательное оказание психологической помощи; </w:t>
      </w:r>
      <w:r>
        <w:br/>
      </w:r>
      <w:r>
        <w:rPr>
          <w:rFonts w:ascii="Times New Roman"/>
          <w:b w:val="false"/>
          <w:i w:val="false"/>
          <w:color w:val="000000"/>
          <w:sz w:val="28"/>
        </w:rPr>
        <w:t xml:space="preserve">
      152)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 </w:t>
      </w:r>
      <w:r>
        <w:br/>
      </w:r>
      <w:r>
        <w:rPr>
          <w:rFonts w:ascii="Times New Roman"/>
          <w:b w:val="false"/>
          <w:i w:val="false"/>
          <w:color w:val="000000"/>
          <w:sz w:val="28"/>
        </w:rPr>
        <w:t>
      153) телемедицина - комплексное понятие для систем, услуг и деятельности в области здравоохранения, которые могут дистанционно передаваться средствами информационных и телекоммуникационных технологий, в целях развития здравоохранения, совершенствования медицинского образования, управления и исследований в области медицины;</w:t>
      </w:r>
      <w:r>
        <w:br/>
      </w:r>
      <w:r>
        <w:rPr>
          <w:rFonts w:ascii="Times New Roman"/>
          <w:b w:val="false"/>
          <w:i w:val="false"/>
          <w:color w:val="000000"/>
          <w:sz w:val="28"/>
        </w:rPr>
        <w:t>
      154) телемедицинские услуги – комплекс дистанционных медицинских услуг, осуществляемых с использованием информационных и телекоммуникационных технологий;</w:t>
      </w:r>
      <w:r>
        <w:br/>
      </w:r>
      <w:r>
        <w:rPr>
          <w:rFonts w:ascii="Times New Roman"/>
          <w:b w:val="false"/>
          <w:i w:val="false"/>
          <w:color w:val="000000"/>
          <w:sz w:val="28"/>
        </w:rPr>
        <w:t xml:space="preserve">
      155)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 </w:t>
      </w:r>
      <w:r>
        <w:br/>
      </w:r>
      <w:r>
        <w:rPr>
          <w:rFonts w:ascii="Times New Roman"/>
          <w:b w:val="false"/>
          <w:i w:val="false"/>
          <w:color w:val="000000"/>
          <w:sz w:val="28"/>
        </w:rPr>
        <w:t xml:space="preserve">
      156) насвай (насыбай) - вид некурительного табачного изделия, предназначенного для сосания и изготовленного из табака, извести и другого нетабачного сырья; </w:t>
      </w:r>
      <w:r>
        <w:br/>
      </w:r>
      <w:r>
        <w:rPr>
          <w:rFonts w:ascii="Times New Roman"/>
          <w:b w:val="false"/>
          <w:i w:val="false"/>
          <w:color w:val="000000"/>
          <w:sz w:val="28"/>
        </w:rPr>
        <w:t xml:space="preserve">
      157)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употребления табака, прямо или косвенно, за исключением имущества, предоставляемого на безвозмездной основе с целью распространения информации о лице, оказывающем данную помощь: </w:t>
      </w:r>
      <w:r>
        <w:br/>
      </w:r>
      <w:r>
        <w:rPr>
          <w:rFonts w:ascii="Times New Roman"/>
          <w:b w:val="false"/>
          <w:i w:val="false"/>
          <w:color w:val="000000"/>
          <w:sz w:val="28"/>
        </w:rPr>
        <w:t xml:space="preserve">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 </w:t>
      </w:r>
      <w:r>
        <w:br/>
      </w:r>
      <w:r>
        <w:rPr>
          <w:rFonts w:ascii="Times New Roman"/>
          <w:b w:val="false"/>
          <w:i w:val="false"/>
          <w:color w:val="000000"/>
          <w:sz w:val="28"/>
        </w:rPr>
        <w:t>
      некоммерческим организациям для реализации их уставных целей;</w:t>
      </w:r>
      <w:r>
        <w:br/>
      </w:r>
      <w:r>
        <w:rPr>
          <w:rFonts w:ascii="Times New Roman"/>
          <w:b w:val="false"/>
          <w:i w:val="false"/>
          <w:color w:val="000000"/>
          <w:sz w:val="28"/>
        </w:rPr>
        <w:t>
      158) авторизованный генерик (автогенерик)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r>
        <w:br/>
      </w:r>
      <w:r>
        <w:rPr>
          <w:rFonts w:ascii="Times New Roman"/>
          <w:b w:val="false"/>
          <w:i w:val="false"/>
          <w:color w:val="000000"/>
          <w:sz w:val="28"/>
        </w:rPr>
        <w:t>
      159) контрактное производство лекарственных средств – полное производство или часть производственного цикла лекарственных средств на заказ на производственных мощностях производителя, который обеспечивает полное соблюдение требований надлежащей производственной практики (GМP);</w:t>
      </w:r>
      <w:r>
        <w:br/>
      </w:r>
      <w:r>
        <w:rPr>
          <w:rFonts w:ascii="Times New Roman"/>
          <w:b w:val="false"/>
          <w:i w:val="false"/>
          <w:color w:val="000000"/>
          <w:sz w:val="28"/>
        </w:rPr>
        <w:t>
      160)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r>
        <w:br/>
      </w:r>
      <w:r>
        <w:rPr>
          <w:rFonts w:ascii="Times New Roman"/>
          <w:b w:val="false"/>
          <w:i w:val="false"/>
          <w:color w:val="000000"/>
          <w:sz w:val="28"/>
        </w:rPr>
        <w:t>
      161) санитарно-эпидемиологическое заключение - документ, удостоверяющий соответствие (несоответствие) нормативным правовым актам в сфере санитарно-эпидемиологического благополучия населения и гигиеническим нормативам проектной документации, факторов среды обитания, предпринимательской и (или) иной деятельности, продукции, работ и услуг;</w:t>
      </w:r>
      <w:r>
        <w:br/>
      </w:r>
      <w:r>
        <w:rPr>
          <w:rFonts w:ascii="Times New Roman"/>
          <w:b w:val="false"/>
          <w:i w:val="false"/>
          <w:color w:val="000000"/>
          <w:sz w:val="28"/>
        </w:rPr>
        <w:t>
      162)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r>
        <w:br/>
      </w:r>
      <w:r>
        <w:rPr>
          <w:rFonts w:ascii="Times New Roman"/>
          <w:b w:val="false"/>
          <w:i w:val="false"/>
          <w:color w:val="000000"/>
          <w:sz w:val="28"/>
        </w:rPr>
        <w:t>
      2) пункт 2 статьи 2 изложить в следующей редакции:</w:t>
      </w:r>
      <w:r>
        <w:br/>
      </w: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r>
        <w:br/>
      </w:r>
      <w:r>
        <w:rPr>
          <w:rFonts w:ascii="Times New Roman"/>
          <w:b w:val="false"/>
          <w:i w:val="false"/>
          <w:color w:val="000000"/>
          <w:sz w:val="28"/>
        </w:rPr>
        <w:t>
      1) выбора поставщиков услуг по оказанию гарантированного объема бесплатной медицинской помощи и возмещения затрат субъектам здравоохранения;</w:t>
      </w:r>
      <w:r>
        <w:br/>
      </w:r>
      <w:r>
        <w:rPr>
          <w:rFonts w:ascii="Times New Roman"/>
          <w:b w:val="false"/>
          <w:i w:val="false"/>
          <w:color w:val="000000"/>
          <w:sz w:val="28"/>
        </w:rPr>
        <w:t>
      2) закупа лекарственных средств и изделий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3) медицинской техники для оказания гарантированного объема бесплатной медицинской помощи, лечения и профилактики эпидемиологических заболеваний.»;</w:t>
      </w:r>
      <w:r>
        <w:br/>
      </w:r>
      <w:r>
        <w:rPr>
          <w:rFonts w:ascii="Times New Roman"/>
          <w:b w:val="false"/>
          <w:i w:val="false"/>
          <w:color w:val="000000"/>
          <w:sz w:val="28"/>
        </w:rPr>
        <w:t xml:space="preserve">
      3) в статье 4: </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реабилитации, инновационных разработок новых лекарственных средств и технологий, а также мирового опыта в области здравоохранения;»;</w:t>
      </w:r>
      <w:r>
        <w:br/>
      </w:r>
      <w:r>
        <w:rPr>
          <w:rFonts w:ascii="Times New Roman"/>
          <w:b w:val="false"/>
          <w:i w:val="false"/>
          <w:color w:val="000000"/>
          <w:sz w:val="28"/>
        </w:rPr>
        <w:t xml:space="preserve">
      дополнить подпунктами 18), 19), 20) следующего содержания: </w:t>
      </w:r>
      <w:r>
        <w:br/>
      </w:r>
      <w:r>
        <w:rPr>
          <w:rFonts w:ascii="Times New Roman"/>
          <w:b w:val="false"/>
          <w:i w:val="false"/>
          <w:color w:val="000000"/>
          <w:sz w:val="28"/>
        </w:rPr>
        <w:t xml:space="preserve">
      «18) обеспечения доступности безопасных, эффективных и качественных лекарственных средств, изделий медицинского назначения и медицинской техники; </w:t>
      </w:r>
      <w:r>
        <w:br/>
      </w:r>
      <w:r>
        <w:rPr>
          <w:rFonts w:ascii="Times New Roman"/>
          <w:b w:val="false"/>
          <w:i w:val="false"/>
          <w:color w:val="000000"/>
          <w:sz w:val="28"/>
        </w:rPr>
        <w:t xml:space="preserve">
      19) оптимального и эффективного расходования бюджетных средств, выделяемых для закупа лекарственных средств, изделий медицинского назначения, медицинской техники предназначенных для оказания гарантированного объема бесплатной медицинской помощи; </w:t>
      </w:r>
      <w:r>
        <w:br/>
      </w:r>
      <w:r>
        <w:rPr>
          <w:rFonts w:ascii="Times New Roman"/>
          <w:b w:val="false"/>
          <w:i w:val="false"/>
          <w:color w:val="000000"/>
          <w:sz w:val="28"/>
        </w:rPr>
        <w:t>
      20) обеспечения эффективности государственного управления фармацевтическим сектором с использованием передового отечественного и зарубежного опыта путем перехода от системы контроля над качеством к системе обеспечения качества и управления рисками, внедрения современных информационных технологий.»;</w:t>
      </w:r>
      <w:r>
        <w:br/>
      </w:r>
      <w:r>
        <w:rPr>
          <w:rFonts w:ascii="Times New Roman"/>
          <w:b w:val="false"/>
          <w:i w:val="false"/>
          <w:color w:val="000000"/>
          <w:sz w:val="28"/>
        </w:rPr>
        <w:t>
      4) пункт 2 статьи 5:</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сертификации в области здравоохранения;»;</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государственного регулирования цен на лекарственные средства, изделий медицинского назначения и медицинские услуги в рамках гарантированного объема бесплатной медицинской помощи.»;</w:t>
      </w:r>
      <w:r>
        <w:br/>
      </w:r>
      <w:r>
        <w:rPr>
          <w:rFonts w:ascii="Times New Roman"/>
          <w:b w:val="false"/>
          <w:i w:val="false"/>
          <w:color w:val="000000"/>
          <w:sz w:val="28"/>
        </w:rPr>
        <w:t>
      5) в статье 6:</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правила аккредитации в области здравоохранения, а также правила мониторинга деятельности аккредитованных субъектов здравоохранения;»;</w:t>
      </w:r>
      <w:r>
        <w:br/>
      </w:r>
      <w:r>
        <w:rPr>
          <w:rFonts w:ascii="Times New Roman"/>
          <w:b w:val="false"/>
          <w:i w:val="false"/>
          <w:color w:val="000000"/>
          <w:sz w:val="28"/>
        </w:rPr>
        <w:t>
      дополнить подпунктом 8-1) следующего содержания:</w:t>
      </w:r>
      <w:r>
        <w:br/>
      </w:r>
      <w:r>
        <w:rPr>
          <w:rFonts w:ascii="Times New Roman"/>
          <w:b w:val="false"/>
          <w:i w:val="false"/>
          <w:color w:val="000000"/>
          <w:sz w:val="28"/>
        </w:rPr>
        <w:t>
      «8-1) утверждает правила формирования цен на лекарственные средства и изделия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дополнить подпунктом 10-1) следующего содержания:</w:t>
      </w:r>
      <w:r>
        <w:br/>
      </w:r>
      <w:r>
        <w:rPr>
          <w:rFonts w:ascii="Times New Roman"/>
          <w:b w:val="false"/>
          <w:i w:val="false"/>
          <w:color w:val="000000"/>
          <w:sz w:val="28"/>
        </w:rPr>
        <w:t>
      «10-1) определяет методику формирования тарифов на медицинские услуги, государственными организациями здравоохранения, в том числе оказываемые в рамках гарантированного объема бесплатной медицинской помощи;»;</w:t>
      </w:r>
      <w:r>
        <w:br/>
      </w:r>
      <w:r>
        <w:rPr>
          <w:rFonts w:ascii="Times New Roman"/>
          <w:b w:val="false"/>
          <w:i w:val="false"/>
          <w:color w:val="000000"/>
          <w:sz w:val="28"/>
        </w:rPr>
        <w:t>
      дополнить подпунктом 12-2) следующего содержания:</w:t>
      </w:r>
      <w:r>
        <w:br/>
      </w:r>
      <w:r>
        <w:rPr>
          <w:rFonts w:ascii="Times New Roman"/>
          <w:b w:val="false"/>
          <w:i w:val="false"/>
          <w:color w:val="000000"/>
          <w:sz w:val="28"/>
        </w:rPr>
        <w:t>
      «12-2) утверждает правила осуществления сервисного обслуживания медицинской техники в Республике Казахстан;»;</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утверждает правила возмещения затрат организациям здравоохранения оказывающим гарантированный объем бесплатной медицинской помощи за счет бюджетных средств;»;</w:t>
      </w:r>
      <w:r>
        <w:br/>
      </w:r>
      <w:r>
        <w:rPr>
          <w:rFonts w:ascii="Times New Roman"/>
          <w:b w:val="false"/>
          <w:i w:val="false"/>
          <w:color w:val="000000"/>
          <w:sz w:val="28"/>
        </w:rPr>
        <w:t>
      подпункт 24) изложить в следующей редакции:</w:t>
      </w:r>
      <w:r>
        <w:br/>
      </w:r>
      <w:r>
        <w:rPr>
          <w:rFonts w:ascii="Times New Roman"/>
          <w:b w:val="false"/>
          <w:i w:val="false"/>
          <w:color w:val="000000"/>
          <w:sz w:val="28"/>
        </w:rPr>
        <w:t>
      «24) утверждает перечень клинических баз организаций образования в области здравоохранения;»;</w:t>
      </w:r>
      <w:r>
        <w:br/>
      </w:r>
      <w:r>
        <w:rPr>
          <w:rFonts w:ascii="Times New Roman"/>
          <w:b w:val="false"/>
          <w:i w:val="false"/>
          <w:color w:val="000000"/>
          <w:sz w:val="28"/>
        </w:rPr>
        <w:t>
      подпункт 27) изложить в следующей редакции:</w:t>
      </w:r>
      <w:r>
        <w:br/>
      </w:r>
      <w:r>
        <w:rPr>
          <w:rFonts w:ascii="Times New Roman"/>
          <w:b w:val="false"/>
          <w:i w:val="false"/>
          <w:color w:val="000000"/>
          <w:sz w:val="28"/>
        </w:rPr>
        <w:t>
      «27) определяет единого дистрибьютора по закупу и обеспечению лекарственными средствами и изделиями медицинского назначения или медицинской техники в рамках гарантированного объема бесплатной медицинской помощи»;</w:t>
      </w:r>
      <w:r>
        <w:br/>
      </w:r>
      <w:r>
        <w:rPr>
          <w:rFonts w:ascii="Times New Roman"/>
          <w:b w:val="false"/>
          <w:i w:val="false"/>
          <w:color w:val="000000"/>
          <w:sz w:val="28"/>
        </w:rPr>
        <w:t>
      подпункт 27-1) исключить;</w:t>
      </w:r>
      <w:r>
        <w:br/>
      </w:r>
      <w:r>
        <w:rPr>
          <w:rFonts w:ascii="Times New Roman"/>
          <w:b w:val="false"/>
          <w:i w:val="false"/>
          <w:color w:val="000000"/>
          <w:sz w:val="28"/>
        </w:rPr>
        <w:t>
      дополнить подпунктами 27-3), 27-4) следующего содержания:</w:t>
      </w:r>
      <w:r>
        <w:br/>
      </w:r>
      <w:r>
        <w:rPr>
          <w:rFonts w:ascii="Times New Roman"/>
          <w:b w:val="false"/>
          <w:i w:val="false"/>
          <w:color w:val="000000"/>
          <w:sz w:val="28"/>
        </w:rPr>
        <w:t>
      «27-3) утверждает перечень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r>
        <w:br/>
      </w:r>
      <w:r>
        <w:rPr>
          <w:rFonts w:ascii="Times New Roman"/>
          <w:b w:val="false"/>
          <w:i w:val="false"/>
          <w:color w:val="000000"/>
          <w:sz w:val="28"/>
        </w:rPr>
        <w:t>
      27-4) утверждает правила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r>
        <w:br/>
      </w:r>
      <w:r>
        <w:rPr>
          <w:rFonts w:ascii="Times New Roman"/>
          <w:b w:val="false"/>
          <w:i w:val="false"/>
          <w:color w:val="000000"/>
          <w:sz w:val="28"/>
        </w:rPr>
        <w:t>
      дополнить подпунктами 29), 30), 31) следующего содержания:</w:t>
      </w:r>
      <w:r>
        <w:br/>
      </w:r>
      <w:r>
        <w:rPr>
          <w:rFonts w:ascii="Times New Roman"/>
          <w:b w:val="false"/>
          <w:i w:val="false"/>
          <w:color w:val="000000"/>
          <w:sz w:val="28"/>
        </w:rPr>
        <w:t>
      29) утверждает правила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w:t>
      </w:r>
      <w:r>
        <w:br/>
      </w:r>
      <w:r>
        <w:rPr>
          <w:rFonts w:ascii="Times New Roman"/>
          <w:b w:val="false"/>
          <w:i w:val="false"/>
          <w:color w:val="000000"/>
          <w:sz w:val="28"/>
        </w:rPr>
        <w:t>
      30) утверждает надлежащие фармацевтические практики в сфере обращения лекарственных средств GXP;</w:t>
      </w:r>
      <w:r>
        <w:br/>
      </w:r>
      <w:r>
        <w:rPr>
          <w:rFonts w:ascii="Times New Roman"/>
          <w:b w:val="false"/>
          <w:i w:val="false"/>
          <w:color w:val="000000"/>
          <w:sz w:val="28"/>
        </w:rPr>
        <w:t>
      31) утверждает правила оказания сурдологической помощи детскому и взрослому населению Республики Казахстан;</w:t>
      </w:r>
      <w:r>
        <w:br/>
      </w:r>
      <w:r>
        <w:rPr>
          <w:rFonts w:ascii="Times New Roman"/>
          <w:b w:val="false"/>
          <w:i w:val="false"/>
          <w:color w:val="000000"/>
          <w:sz w:val="28"/>
        </w:rPr>
        <w:t>
      6) в пункте 1 статьи 7:</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«6) разработке и утверждению стандартов и регламентов в области здравоохранения;»;</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разработке и утверждению правил применения технических средств контроля, приборов наблюдения и фиксации, фото-, видеоаппаратуры, применяемой в медицинских организациях в целях обеспечения защиты прав пациентов;»;</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разработке и утверждению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разработке и утверждению порядка присвоения почетных званий в области здравоохранения;»;</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организации подготовки, повышения квалификации и переподготовки кадров в области здравоохранения на основе долгосрочного планирования потребности кадров, а также мониторинга кадровой обеспеченности;»;</w:t>
      </w:r>
      <w:r>
        <w:br/>
      </w:r>
      <w:r>
        <w:rPr>
          <w:rFonts w:ascii="Times New Roman"/>
          <w:b w:val="false"/>
          <w:i w:val="false"/>
          <w:color w:val="000000"/>
          <w:sz w:val="28"/>
        </w:rPr>
        <w:t>
      подпункт 15) изложить в следующей редакции:</w:t>
      </w:r>
      <w:r>
        <w:br/>
      </w:r>
      <w:r>
        <w:rPr>
          <w:rFonts w:ascii="Times New Roman"/>
          <w:b w:val="false"/>
          <w:i w:val="false"/>
          <w:color w:val="000000"/>
          <w:sz w:val="28"/>
        </w:rPr>
        <w:t>
      «15) размещению государственного образовательного заказа на подготовку кадров в области здравоохранения, а также по повышению квалификации и переподготовке кадров в области здравоохранения;»;</w:t>
      </w:r>
      <w:r>
        <w:br/>
      </w:r>
      <w:r>
        <w:rPr>
          <w:rFonts w:ascii="Times New Roman"/>
          <w:b w:val="false"/>
          <w:i w:val="false"/>
          <w:color w:val="000000"/>
          <w:sz w:val="28"/>
        </w:rPr>
        <w:t>
      подпункт 22) изложить в следующей редакции:</w:t>
      </w:r>
      <w:r>
        <w:br/>
      </w:r>
      <w:r>
        <w:rPr>
          <w:rFonts w:ascii="Times New Roman"/>
          <w:b w:val="false"/>
          <w:i w:val="false"/>
          <w:color w:val="000000"/>
          <w:sz w:val="28"/>
        </w:rPr>
        <w:t>
      «22) выбору поставщиков услуг по оказанию гарантированного объема бесплатной медицинской помощи по администрируемым бюджетным программам и возмещению его затрат;</w:t>
      </w:r>
      <w:r>
        <w:br/>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r>
        <w:br/>
      </w:r>
      <w:r>
        <w:rPr>
          <w:rFonts w:ascii="Times New Roman"/>
          <w:b w:val="false"/>
          <w:i w:val="false"/>
          <w:color w:val="000000"/>
          <w:sz w:val="28"/>
        </w:rPr>
        <w:t>
      подпункт 25) изложить в следующей редакции:</w:t>
      </w:r>
      <w:r>
        <w:br/>
      </w:r>
      <w:r>
        <w:rPr>
          <w:rFonts w:ascii="Times New Roman"/>
          <w:b w:val="false"/>
          <w:i w:val="false"/>
          <w:color w:val="000000"/>
          <w:sz w:val="28"/>
        </w:rPr>
        <w:t>
      «25) проведению аттестации на профессиональную компетенцию руководителей местных органов государственного управления здравоохранением и их заместителей, республиканских организаций здравоохранения и их заместителей, руководителей филиалов республиканских организаций здравоохранения и их заместителей, а также определению порядка проведения аттестации в области здравоохранения;»;</w:t>
      </w:r>
      <w:r>
        <w:br/>
      </w:r>
      <w:r>
        <w:rPr>
          <w:rFonts w:ascii="Times New Roman"/>
          <w:b w:val="false"/>
          <w:i w:val="false"/>
          <w:color w:val="000000"/>
          <w:sz w:val="28"/>
        </w:rPr>
        <w:t>
      дополнить подпунктом 25-1) следующего содержания:</w:t>
      </w:r>
      <w:r>
        <w:br/>
      </w:r>
      <w:r>
        <w:rPr>
          <w:rFonts w:ascii="Times New Roman"/>
          <w:b w:val="false"/>
          <w:i w:val="false"/>
          <w:color w:val="000000"/>
          <w:sz w:val="28"/>
        </w:rPr>
        <w:t>
      «25-1) проведению мониторинга деятельности аккредитованных субъектов здравоохранения;»;</w:t>
      </w:r>
      <w:r>
        <w:br/>
      </w:r>
      <w:r>
        <w:rPr>
          <w:rFonts w:ascii="Times New Roman"/>
          <w:b w:val="false"/>
          <w:i w:val="false"/>
          <w:color w:val="000000"/>
          <w:sz w:val="28"/>
        </w:rPr>
        <w:t>
      дополнить подпунктами 27-1), 27-2) следующего содержания:</w:t>
      </w:r>
      <w:r>
        <w:br/>
      </w:r>
      <w:r>
        <w:rPr>
          <w:rFonts w:ascii="Times New Roman"/>
          <w:b w:val="false"/>
          <w:i w:val="false"/>
          <w:color w:val="000000"/>
          <w:sz w:val="28"/>
        </w:rPr>
        <w:t>
      27-1) аккредитации на осуществление деятельности по проведению оценки профессиональной подготовленности и подтверждению соответствия квалификации специалистов в области здравоохранения;</w:t>
      </w:r>
      <w:r>
        <w:br/>
      </w:r>
      <w:r>
        <w:rPr>
          <w:rFonts w:ascii="Times New Roman"/>
          <w:b w:val="false"/>
          <w:i w:val="false"/>
          <w:color w:val="000000"/>
          <w:sz w:val="28"/>
        </w:rPr>
        <w:t>
      27-2) утверждению правил аккредитации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w:t>
      </w:r>
      <w:r>
        <w:br/>
      </w:r>
      <w:r>
        <w:rPr>
          <w:rFonts w:ascii="Times New Roman"/>
          <w:b w:val="false"/>
          <w:i w:val="false"/>
          <w:color w:val="000000"/>
          <w:sz w:val="28"/>
        </w:rPr>
        <w:t>
      дополнить подпунктом 28-1) следующего содержания:</w:t>
      </w:r>
      <w:r>
        <w:br/>
      </w:r>
      <w:r>
        <w:rPr>
          <w:rFonts w:ascii="Times New Roman"/>
          <w:b w:val="false"/>
          <w:i w:val="false"/>
          <w:color w:val="000000"/>
          <w:sz w:val="28"/>
        </w:rPr>
        <w:t>
      «28-1) утверждению нормативов оснащения доклинических симуляционных кабинетов медицинских колледжей;»;</w:t>
      </w:r>
      <w:r>
        <w:br/>
      </w:r>
      <w:r>
        <w:rPr>
          <w:rFonts w:ascii="Times New Roman"/>
          <w:b w:val="false"/>
          <w:i w:val="false"/>
          <w:color w:val="000000"/>
          <w:sz w:val="28"/>
        </w:rPr>
        <w:t>
      подпункт 32) изложить в следующей редакции:</w:t>
      </w:r>
      <w:r>
        <w:br/>
      </w:r>
      <w:r>
        <w:rPr>
          <w:rFonts w:ascii="Times New Roman"/>
          <w:b w:val="false"/>
          <w:i w:val="false"/>
          <w:color w:val="000000"/>
          <w:sz w:val="28"/>
        </w:rPr>
        <w:t>
      «32) согласованию ввоз/вывоза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 биологических материалов доклинических (неклинических) и клинических исследований, стандартных образцов лекарственных субстанций и их примесей;»;</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утверждению порядка ведения регистра потенциально опасных химических, биологических веществ;»;</w:t>
      </w:r>
      <w:r>
        <w:br/>
      </w:r>
      <w:r>
        <w:rPr>
          <w:rFonts w:ascii="Times New Roman"/>
          <w:b w:val="false"/>
          <w:i w:val="false"/>
          <w:color w:val="000000"/>
          <w:sz w:val="28"/>
        </w:rPr>
        <w:t>
      подпункт 36) изложить в следующей редакции:</w:t>
      </w:r>
      <w:r>
        <w:br/>
      </w:r>
      <w:r>
        <w:rPr>
          <w:rFonts w:ascii="Times New Roman"/>
          <w:b w:val="false"/>
          <w:i w:val="false"/>
          <w:color w:val="000000"/>
          <w:sz w:val="28"/>
        </w:rPr>
        <w:t>
      «36) утверждению перечня продукции, подлежащей государственной регистрации;»;</w:t>
      </w:r>
      <w:r>
        <w:br/>
      </w:r>
      <w:r>
        <w:rPr>
          <w:rFonts w:ascii="Times New Roman"/>
          <w:b w:val="false"/>
          <w:i w:val="false"/>
          <w:color w:val="000000"/>
          <w:sz w:val="28"/>
        </w:rPr>
        <w:t>
      подпункт 45) изложить в следующей редакции:</w:t>
      </w:r>
      <w:r>
        <w:br/>
      </w:r>
      <w:r>
        <w:rPr>
          <w:rFonts w:ascii="Times New Roman"/>
          <w:b w:val="false"/>
          <w:i w:val="false"/>
          <w:color w:val="000000"/>
          <w:sz w:val="28"/>
        </w:rPr>
        <w:t>
      «45) выдаче санитарно-эпидемиологических заключений о соответствии (несоответствии)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и свидетельств о государственной регистрации;»;</w:t>
      </w:r>
      <w:r>
        <w:br/>
      </w:r>
      <w:r>
        <w:rPr>
          <w:rFonts w:ascii="Times New Roman"/>
          <w:b w:val="false"/>
          <w:i w:val="false"/>
          <w:color w:val="000000"/>
          <w:sz w:val="28"/>
        </w:rPr>
        <w:t>
      подпункт 49) изложить в следующей редакции:</w:t>
      </w:r>
      <w:r>
        <w:br/>
      </w:r>
      <w:r>
        <w:rPr>
          <w:rFonts w:ascii="Times New Roman"/>
          <w:b w:val="false"/>
          <w:i w:val="false"/>
          <w:color w:val="000000"/>
          <w:sz w:val="28"/>
        </w:rPr>
        <w:t>
      «соблюдению законодательства Республики Казахстан о лицензировании в области здравоохранения;»;</w:t>
      </w:r>
      <w:r>
        <w:br/>
      </w:r>
      <w:r>
        <w:rPr>
          <w:rFonts w:ascii="Times New Roman"/>
          <w:b w:val="false"/>
          <w:i w:val="false"/>
          <w:color w:val="000000"/>
          <w:sz w:val="28"/>
        </w:rPr>
        <w:t>
      подпункт 51) изложить в следующей редакции:</w:t>
      </w:r>
      <w:r>
        <w:br/>
      </w:r>
      <w:r>
        <w:rPr>
          <w:rFonts w:ascii="Times New Roman"/>
          <w:b w:val="false"/>
          <w:i w:val="false"/>
          <w:color w:val="000000"/>
          <w:sz w:val="28"/>
        </w:rPr>
        <w:t>
      «51) осуществлению эпидемиологического контроля;»;</w:t>
      </w:r>
      <w:r>
        <w:br/>
      </w:r>
      <w:r>
        <w:rPr>
          <w:rFonts w:ascii="Times New Roman"/>
          <w:b w:val="false"/>
          <w:i w:val="false"/>
          <w:color w:val="000000"/>
          <w:sz w:val="28"/>
        </w:rPr>
        <w:t xml:space="preserve">
      подпункт 56) исключить; </w:t>
      </w:r>
      <w:r>
        <w:br/>
      </w:r>
      <w:r>
        <w:rPr>
          <w:rFonts w:ascii="Times New Roman"/>
          <w:b w:val="false"/>
          <w:i w:val="false"/>
          <w:color w:val="000000"/>
          <w:sz w:val="28"/>
        </w:rPr>
        <w:t>
      подпункт 70) изложить в следующей редакции:</w:t>
      </w:r>
      <w:r>
        <w:br/>
      </w:r>
      <w:r>
        <w:rPr>
          <w:rFonts w:ascii="Times New Roman"/>
          <w:b w:val="false"/>
          <w:i w:val="false"/>
          <w:color w:val="000000"/>
          <w:sz w:val="28"/>
        </w:rPr>
        <w:t>
      «70) определению порядка разработки, утверждения Казахстанского национального лекарственного формуляра, а также порядка разработки и согласования лекарственных формуляров организаций здравоохранения;»;</w:t>
      </w:r>
      <w:r>
        <w:br/>
      </w:r>
      <w:r>
        <w:rPr>
          <w:rFonts w:ascii="Times New Roman"/>
          <w:b w:val="false"/>
          <w:i w:val="false"/>
          <w:color w:val="000000"/>
          <w:sz w:val="28"/>
        </w:rPr>
        <w:t>
      дополнить подпунктом 70-1) следующего содержания:</w:t>
      </w:r>
      <w:r>
        <w:br/>
      </w:r>
      <w:r>
        <w:rPr>
          <w:rFonts w:ascii="Times New Roman"/>
          <w:b w:val="false"/>
          <w:i w:val="false"/>
          <w:color w:val="000000"/>
          <w:sz w:val="28"/>
        </w:rPr>
        <w:t>
      «70-1) утверждению состава и положения о формулярной комиссии уполномоченного органа;»;</w:t>
      </w:r>
      <w:r>
        <w:br/>
      </w:r>
      <w:r>
        <w:rPr>
          <w:rFonts w:ascii="Times New Roman"/>
          <w:b w:val="false"/>
          <w:i w:val="false"/>
          <w:color w:val="000000"/>
          <w:sz w:val="28"/>
        </w:rPr>
        <w:t>
      дополнить подпунктом 71-1) следующего содержания:</w:t>
      </w:r>
      <w:r>
        <w:br/>
      </w:r>
      <w:r>
        <w:rPr>
          <w:rFonts w:ascii="Times New Roman"/>
          <w:b w:val="false"/>
          <w:i w:val="false"/>
          <w:color w:val="000000"/>
          <w:sz w:val="28"/>
        </w:rPr>
        <w:t xml:space="preserve">
      «71-1)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 </w:t>
      </w:r>
      <w:r>
        <w:br/>
      </w:r>
      <w:r>
        <w:rPr>
          <w:rFonts w:ascii="Times New Roman"/>
          <w:b w:val="false"/>
          <w:i w:val="false"/>
          <w:color w:val="000000"/>
          <w:sz w:val="28"/>
        </w:rPr>
        <w:t>
      дополнить подпунктами 74), 75), 76), 77), 78), 79), 80) следующего содержания:</w:t>
      </w:r>
      <w:r>
        <w:br/>
      </w:r>
      <w:r>
        <w:rPr>
          <w:rFonts w:ascii="Times New Roman"/>
          <w:b w:val="false"/>
          <w:i w:val="false"/>
          <w:color w:val="000000"/>
          <w:sz w:val="28"/>
        </w:rPr>
        <w:t>
      «74) утверждению правил медицинского обслуживания пациентов на дому;</w:t>
      </w:r>
      <w:r>
        <w:br/>
      </w:r>
      <w:r>
        <w:rPr>
          <w:rFonts w:ascii="Times New Roman"/>
          <w:b w:val="false"/>
          <w:i w:val="false"/>
          <w:color w:val="000000"/>
          <w:sz w:val="28"/>
        </w:rPr>
        <w:t>
      75) утверждению правил обеспечения лекарственными средствами на амбулаторно-поликлиническом лечении в рамках гарантированного объема бесплатной медицинской помощи, согласно договора, заключенного между пациентом и медицинской организацией;</w:t>
      </w:r>
      <w:r>
        <w:br/>
      </w:r>
      <w:r>
        <w:rPr>
          <w:rFonts w:ascii="Times New Roman"/>
          <w:b w:val="false"/>
          <w:i w:val="false"/>
          <w:color w:val="000000"/>
          <w:sz w:val="28"/>
        </w:rPr>
        <w:t>
      76) утверждению типовой формы договора на оказание лекарственной и медицинской помощи на амбулаторном уровне в рамках гарантированного объема бесплатной медицинской помощи, согласно договора, заключенного между пациентом и медицинской организацией;</w:t>
      </w:r>
      <w:r>
        <w:br/>
      </w:r>
      <w:r>
        <w:rPr>
          <w:rFonts w:ascii="Times New Roman"/>
          <w:b w:val="false"/>
          <w:i w:val="false"/>
          <w:color w:val="000000"/>
          <w:sz w:val="28"/>
        </w:rPr>
        <w:t>
      77)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r>
        <w:br/>
      </w:r>
      <w:r>
        <w:rPr>
          <w:rFonts w:ascii="Times New Roman"/>
          <w:b w:val="false"/>
          <w:i w:val="false"/>
          <w:color w:val="000000"/>
          <w:sz w:val="28"/>
        </w:rPr>
        <w:t>
      78)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уничтожения,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r>
        <w:br/>
      </w:r>
      <w:r>
        <w:rPr>
          <w:rFonts w:ascii="Times New Roman"/>
          <w:b w:val="false"/>
          <w:i w:val="false"/>
          <w:color w:val="000000"/>
          <w:sz w:val="28"/>
        </w:rPr>
        <w:t>
      79) утверждению правил присвоения учетных номеров объектам производства пищевой продукции и ведения их реестра.»;</w:t>
      </w:r>
      <w:r>
        <w:br/>
      </w:r>
      <w:r>
        <w:rPr>
          <w:rFonts w:ascii="Times New Roman"/>
          <w:b w:val="false"/>
          <w:i w:val="false"/>
          <w:color w:val="000000"/>
          <w:sz w:val="28"/>
        </w:rPr>
        <w:t>
      80) утверждению методики осуществления экспертной оценки оптимальных технических характеристик и клинико-технического обоснования медицинской техники;»;</w:t>
      </w:r>
      <w:r>
        <w:br/>
      </w:r>
      <w:r>
        <w:rPr>
          <w:rFonts w:ascii="Times New Roman"/>
          <w:b w:val="false"/>
          <w:i w:val="false"/>
          <w:color w:val="000000"/>
          <w:sz w:val="28"/>
        </w:rPr>
        <w:t>
      7) в пункте 2 статьи 9:</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обеспечивают реализацию гражданами права на гарантированный объем бесплатной медицинской помощи;»;</w:t>
      </w:r>
      <w:r>
        <w:br/>
      </w:r>
      <w:r>
        <w:rPr>
          <w:rFonts w:ascii="Times New Roman"/>
          <w:b w:val="false"/>
          <w:i w:val="false"/>
          <w:color w:val="000000"/>
          <w:sz w:val="28"/>
        </w:rPr>
        <w:t>
      дополнить подпунктами 3-1), 3-2), 3-3), 3-4), 3-5), 3-6), 3-7), 3-8) следующего содержания:</w:t>
      </w:r>
      <w:r>
        <w:br/>
      </w:r>
      <w:r>
        <w:rPr>
          <w:rFonts w:ascii="Times New Roman"/>
          <w:b w:val="false"/>
          <w:i w:val="false"/>
          <w:color w:val="000000"/>
          <w:sz w:val="28"/>
        </w:rPr>
        <w:t>
      «3-1) обеспечивают устойчивую жизнедеятельность государственных организаций здравоохранения, финансируемых из местного бюджета и полноту финансирования гарантированного объема бесплатной медицинской помощи;</w:t>
      </w:r>
      <w:r>
        <w:br/>
      </w:r>
      <w:r>
        <w:rPr>
          <w:rFonts w:ascii="Times New Roman"/>
          <w:b w:val="false"/>
          <w:i w:val="false"/>
          <w:color w:val="000000"/>
          <w:sz w:val="28"/>
        </w:rPr>
        <w:t>
      3-2) обеспечивают доступность инфраструктуры для занятия физической культурой и спортом, оздоровления и досуга;</w:t>
      </w:r>
      <w:r>
        <w:br/>
      </w:r>
      <w:r>
        <w:rPr>
          <w:rFonts w:ascii="Times New Roman"/>
          <w:b w:val="false"/>
          <w:i w:val="false"/>
          <w:color w:val="000000"/>
          <w:sz w:val="28"/>
        </w:rPr>
        <w:t>
      3-3) организуют комплекс мероприятий по стимулированию здорового образа жизни;</w:t>
      </w:r>
      <w:r>
        <w:br/>
      </w:r>
      <w:r>
        <w:rPr>
          <w:rFonts w:ascii="Times New Roman"/>
          <w:b w:val="false"/>
          <w:i w:val="false"/>
          <w:color w:val="000000"/>
          <w:sz w:val="28"/>
        </w:rPr>
        <w:t>
      3-4) обеспечивают безопасное производство, безопасность труда и профилактику бытового и дорожно-транспортного травматизма;</w:t>
      </w:r>
      <w:r>
        <w:br/>
      </w:r>
      <w:r>
        <w:rPr>
          <w:rFonts w:ascii="Times New Roman"/>
          <w:b w:val="false"/>
          <w:i w:val="false"/>
          <w:color w:val="000000"/>
          <w:sz w:val="28"/>
        </w:rPr>
        <w:t>
      3-5) приводят норматив сети организаций здравоохранения в соответствие с минимальными стандартами;</w:t>
      </w:r>
      <w:r>
        <w:br/>
      </w:r>
      <w:r>
        <w:rPr>
          <w:rFonts w:ascii="Times New Roman"/>
          <w:b w:val="false"/>
          <w:i w:val="false"/>
          <w:color w:val="000000"/>
          <w:sz w:val="28"/>
        </w:rPr>
        <w:t>
      3-6) обеспечивают эффективное планирование и использование ресурсов здравоохранения;</w:t>
      </w:r>
      <w:r>
        <w:br/>
      </w:r>
      <w:r>
        <w:rPr>
          <w:rFonts w:ascii="Times New Roman"/>
          <w:b w:val="false"/>
          <w:i w:val="false"/>
          <w:color w:val="000000"/>
          <w:sz w:val="28"/>
        </w:rPr>
        <w:t>
      3-7) принимают меры по повышению удовлетворенности населения уровнем и качеством медицинских услуг;</w:t>
      </w:r>
      <w:r>
        <w:br/>
      </w:r>
      <w:r>
        <w:rPr>
          <w:rFonts w:ascii="Times New Roman"/>
          <w:b w:val="false"/>
          <w:i w:val="false"/>
          <w:color w:val="000000"/>
          <w:sz w:val="28"/>
        </w:rPr>
        <w:t>
      3-8) обеспечивают доступ населения к информации по вопросам здравоохранения;»;</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оплачивают проезд внутри страны отдельным категориям граждан, выезжающих за пределы населенного пункта постоянного проживания для получения высокоспециализированной помощи за счет бюджетных средств;»;</w:t>
      </w:r>
      <w:r>
        <w:br/>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назначают на должность и освобождают от должности руководителей местных органов государственного управления здравоохранения областей, города республиканского значения и столицы, граждан Республики Казахстан по согласованию с уполномоченным органом;»;</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осуществляют лицензирование в соответствии с законодательством Республики Казахстан о лицензировании и контроль за деятельностью лицензиаров за соблюдением ими законодательства Республики Казахстан о лицензировании;»;</w:t>
      </w:r>
      <w:r>
        <w:br/>
      </w:r>
      <w:r>
        <w:rPr>
          <w:rFonts w:ascii="Times New Roman"/>
          <w:b w:val="false"/>
          <w:i w:val="false"/>
          <w:color w:val="000000"/>
          <w:sz w:val="28"/>
        </w:rPr>
        <w:t>
      дополнить подпунктом 18-2) следующего содержания:</w:t>
      </w:r>
      <w:r>
        <w:br/>
      </w:r>
      <w:r>
        <w:rPr>
          <w:rFonts w:ascii="Times New Roman"/>
          <w:b w:val="false"/>
          <w:i w:val="false"/>
          <w:color w:val="000000"/>
          <w:sz w:val="28"/>
        </w:rPr>
        <w:t>
      «18-2) обеспечивают реализацию мер по развитию добровольного безвозмездного донорства тканей и (или) органов (части органов), гемопоэтических стволовых клеток;»;</w:t>
      </w:r>
      <w:r>
        <w:br/>
      </w:r>
      <w:r>
        <w:rPr>
          <w:rFonts w:ascii="Times New Roman"/>
          <w:b w:val="false"/>
          <w:i w:val="false"/>
          <w:color w:val="000000"/>
          <w:sz w:val="28"/>
        </w:rPr>
        <w:t>
      8) в статье 10:</w:t>
      </w:r>
      <w:r>
        <w:br/>
      </w:r>
      <w:r>
        <w:rPr>
          <w:rFonts w:ascii="Times New Roman"/>
          <w:b w:val="false"/>
          <w:i w:val="false"/>
          <w:color w:val="000000"/>
          <w:sz w:val="28"/>
        </w:rPr>
        <w:t>
      подпункты 6) и 7) изложить в следующей редакции:</w:t>
      </w:r>
      <w:r>
        <w:br/>
      </w:r>
      <w:r>
        <w:rPr>
          <w:rFonts w:ascii="Times New Roman"/>
          <w:b w:val="false"/>
          <w:i w:val="false"/>
          <w:color w:val="000000"/>
          <w:sz w:val="28"/>
        </w:rP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возмещение его затрат;</w:t>
      </w:r>
      <w:r>
        <w:br/>
      </w:r>
      <w:r>
        <w:rPr>
          <w:rFonts w:ascii="Times New Roman"/>
          <w:b w:val="false"/>
          <w:i w:val="false"/>
          <w:color w:val="000000"/>
          <w:sz w:val="28"/>
        </w:rP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установленном Правительством Республики Казахстан:</w:t>
      </w:r>
      <w:r>
        <w:br/>
      </w:r>
      <w:r>
        <w:rPr>
          <w:rFonts w:ascii="Times New Roman"/>
          <w:b w:val="false"/>
          <w:i w:val="false"/>
          <w:color w:val="000000"/>
          <w:sz w:val="28"/>
        </w:rPr>
        <w:t>
      на амбулаторном уровне – в соответствии с перечнем, утверждаемым уполномоченным органом;</w:t>
      </w:r>
      <w:r>
        <w:br/>
      </w:r>
      <w:r>
        <w:rPr>
          <w:rFonts w:ascii="Times New Roman"/>
          <w:b w:val="false"/>
          <w:i w:val="false"/>
          <w:color w:val="000000"/>
          <w:sz w:val="28"/>
        </w:rPr>
        <w:t>
      на стационарном уровне – в пределах лекарственных формуляров;»;</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проводят аттестацию на профессиональную компетентность руководителей подведомственных государственных организаций здравоохранения и их заместителей;»;</w:t>
      </w:r>
      <w:r>
        <w:br/>
      </w:r>
      <w:r>
        <w:rPr>
          <w:rFonts w:ascii="Times New Roman"/>
          <w:b w:val="false"/>
          <w:i w:val="false"/>
          <w:color w:val="000000"/>
          <w:sz w:val="28"/>
        </w:rPr>
        <w:t>
      9) дополнить главой 2-1 следующего содержания:</w:t>
      </w:r>
      <w:r>
        <w:br/>
      </w:r>
      <w:r>
        <w:rPr>
          <w:rFonts w:ascii="Times New Roman"/>
          <w:b w:val="false"/>
          <w:i w:val="false"/>
          <w:color w:val="000000"/>
          <w:sz w:val="28"/>
        </w:rPr>
        <w:t>
      «Глава 2-1. Организационные и правовые основы деятельности Республиканской медицинской палаты.</w:t>
      </w:r>
      <w:r>
        <w:br/>
      </w:r>
      <w:r>
        <w:rPr>
          <w:rFonts w:ascii="Times New Roman"/>
          <w:b w:val="false"/>
          <w:i w:val="false"/>
          <w:color w:val="000000"/>
          <w:sz w:val="28"/>
        </w:rPr>
        <w:t>
      Статья 12-1. Общие положения</w:t>
      </w:r>
      <w:r>
        <w:br/>
      </w:r>
      <w:r>
        <w:rPr>
          <w:rFonts w:ascii="Times New Roman"/>
          <w:b w:val="false"/>
          <w:i w:val="false"/>
          <w:color w:val="000000"/>
          <w:sz w:val="28"/>
        </w:rPr>
        <w:t xml:space="preserve">
      1. Республиканская медицинская палата является некоммерческой, профессиональной, самофинансируемой организацией, создаваемой для выражения и защиты прав и законных интересов медицинских и фармацевтических работников, а также для осуществления взаимодействия с органами государственной власти по решению ключевых проблем здравоохранения, и содействию в разработке, координации и реализации государственных и отраслевых программ в области здравоохранения. </w:t>
      </w:r>
      <w:r>
        <w:br/>
      </w:r>
      <w:r>
        <w:rPr>
          <w:rFonts w:ascii="Times New Roman"/>
          <w:b w:val="false"/>
          <w:i w:val="false"/>
          <w:color w:val="000000"/>
          <w:sz w:val="28"/>
        </w:rPr>
        <w:t>
      2. Деятельность Республиканской медицинской палаты регулируется настоящим </w:t>
      </w:r>
      <w:r>
        <w:rPr>
          <w:rFonts w:ascii="Times New Roman"/>
          <w:b w:val="false"/>
          <w:i w:val="false"/>
          <w:color w:val="000000"/>
          <w:sz w:val="28"/>
        </w:rPr>
        <w:t>Кодексом</w:t>
      </w:r>
      <w:r>
        <w:rPr>
          <w:rFonts w:ascii="Times New Roman"/>
          <w:b w:val="false"/>
          <w:i w:val="false"/>
          <w:color w:val="000000"/>
          <w:sz w:val="28"/>
        </w:rPr>
        <w:t xml:space="preserve"> и ее Уставом. Республиканская медицинская палата является юридическим лицом и подлежит регистрации в порядке, установленном законодательством Республики Казахстан.</w:t>
      </w:r>
      <w:r>
        <w:br/>
      </w:r>
      <w:r>
        <w:rPr>
          <w:rFonts w:ascii="Times New Roman"/>
          <w:b w:val="false"/>
          <w:i w:val="false"/>
          <w:color w:val="000000"/>
          <w:sz w:val="28"/>
        </w:rPr>
        <w:t xml:space="preserve">
      3. Республиканская медицинская палата создает на территории каждой области, города республиканского значения и столицы Республики Казахстан филиал Республиканской медицинской палаты. </w:t>
      </w:r>
      <w:r>
        <w:br/>
      </w:r>
      <w:r>
        <w:rPr>
          <w:rFonts w:ascii="Times New Roman"/>
          <w:b w:val="false"/>
          <w:i w:val="false"/>
          <w:color w:val="000000"/>
          <w:sz w:val="28"/>
        </w:rPr>
        <w:t>
      Статья 12-2. Цели и задачи Республиканской медицинской палаты</w:t>
      </w:r>
      <w:r>
        <w:br/>
      </w:r>
      <w:r>
        <w:rPr>
          <w:rFonts w:ascii="Times New Roman"/>
          <w:b w:val="false"/>
          <w:i w:val="false"/>
          <w:color w:val="000000"/>
          <w:sz w:val="28"/>
        </w:rPr>
        <w:t>
      1. Республиканская медицинская палата:</w:t>
      </w:r>
      <w:r>
        <w:br/>
      </w:r>
      <w:r>
        <w:rPr>
          <w:rFonts w:ascii="Times New Roman"/>
          <w:b w:val="false"/>
          <w:i w:val="false"/>
          <w:color w:val="000000"/>
          <w:sz w:val="28"/>
        </w:rPr>
        <w:t>
      1) осуществляет общее руководство и координирует деятельность филиалов и членов палаты;</w:t>
      </w:r>
      <w:r>
        <w:br/>
      </w:r>
      <w:r>
        <w:rPr>
          <w:rFonts w:ascii="Times New Roman"/>
          <w:b w:val="false"/>
          <w:i w:val="false"/>
          <w:color w:val="000000"/>
          <w:sz w:val="28"/>
        </w:rPr>
        <w:t>
      2) представляет и защищает права и законные интересы своих членов в государственных органах, негосударственных организациях, оказывает помощь и содействие в выработке и внесении консолидированных предложений по совершенствованию нормативных правовых актов в органы законодательной и исполнительной власти различных уровней по вопросам здравоохранения;</w:t>
      </w:r>
      <w:r>
        <w:br/>
      </w:r>
      <w:r>
        <w:rPr>
          <w:rFonts w:ascii="Times New Roman"/>
          <w:b w:val="false"/>
          <w:i w:val="false"/>
          <w:color w:val="000000"/>
          <w:sz w:val="28"/>
        </w:rPr>
        <w:t>
      3) предоставляет членам палаты правовую, консультативную, информационную поддержку;</w:t>
      </w:r>
      <w:r>
        <w:br/>
      </w:r>
      <w:r>
        <w:rPr>
          <w:rFonts w:ascii="Times New Roman"/>
          <w:b w:val="false"/>
          <w:i w:val="false"/>
          <w:color w:val="000000"/>
          <w:sz w:val="28"/>
        </w:rPr>
        <w:t>
      4) способствует повышению социального статуса медицинских работников, и проводит мероприятия, направленные на снижение оттока кадров из отрасли здравоохранения;</w:t>
      </w:r>
      <w:r>
        <w:br/>
      </w:r>
      <w:r>
        <w:rPr>
          <w:rFonts w:ascii="Times New Roman"/>
          <w:b w:val="false"/>
          <w:i w:val="false"/>
          <w:color w:val="000000"/>
          <w:sz w:val="28"/>
        </w:rPr>
        <w:t>
      5) содействует в реализации государственных и отраслевых программ в области здравоохранения и формировании конкурентоспособной системы здравоохранения;</w:t>
      </w:r>
      <w:r>
        <w:br/>
      </w:r>
      <w:r>
        <w:rPr>
          <w:rFonts w:ascii="Times New Roman"/>
          <w:b w:val="false"/>
          <w:i w:val="false"/>
          <w:color w:val="000000"/>
          <w:sz w:val="28"/>
        </w:rPr>
        <w:t xml:space="preserve">
      6) оказывает поддержку в совершенствовании медицинского и фармацевтического образования, создает обучающие центры; </w:t>
      </w:r>
      <w:r>
        <w:br/>
      </w:r>
      <w:r>
        <w:rPr>
          <w:rFonts w:ascii="Times New Roman"/>
          <w:b w:val="false"/>
          <w:i w:val="false"/>
          <w:color w:val="000000"/>
          <w:sz w:val="28"/>
        </w:rPr>
        <w:t>
      7) организует стажировку и переподготовку медицинских и фармацевтических работников;</w:t>
      </w:r>
      <w:r>
        <w:br/>
      </w:r>
      <w:r>
        <w:rPr>
          <w:rFonts w:ascii="Times New Roman"/>
          <w:b w:val="false"/>
          <w:i w:val="false"/>
          <w:color w:val="000000"/>
          <w:sz w:val="28"/>
        </w:rPr>
        <w:t>
      8) осуществляет совместную деятельность с центрами медиации, для разрешения спорных вопросов, связанных с качеством предоставленной медицинской помощи, на досудебном уровне.</w:t>
      </w:r>
      <w:r>
        <w:br/>
      </w:r>
      <w:r>
        <w:rPr>
          <w:rFonts w:ascii="Times New Roman"/>
          <w:b w:val="false"/>
          <w:i w:val="false"/>
          <w:color w:val="000000"/>
          <w:sz w:val="28"/>
        </w:rPr>
        <w:t>
      Статья 12-3. Членство в Республиканской медицинской палате</w:t>
      </w:r>
      <w:r>
        <w:br/>
      </w:r>
      <w:r>
        <w:rPr>
          <w:rFonts w:ascii="Times New Roman"/>
          <w:b w:val="false"/>
          <w:i w:val="false"/>
          <w:color w:val="000000"/>
          <w:sz w:val="28"/>
        </w:rPr>
        <w:t xml:space="preserve">
      Членство в Республиканской медицинской палате является добровольным для медицинских и фармацевтических работников, осуществляющих медицинскую и фармацевтическую деятельность на территории Республики Казахстан. </w:t>
      </w:r>
      <w:r>
        <w:br/>
      </w:r>
      <w:r>
        <w:rPr>
          <w:rFonts w:ascii="Times New Roman"/>
          <w:b w:val="false"/>
          <w:i w:val="false"/>
          <w:color w:val="000000"/>
          <w:sz w:val="28"/>
        </w:rPr>
        <w:t>
      Статья 12-4. Устав Республиканской медицинской палаты</w:t>
      </w:r>
      <w:r>
        <w:br/>
      </w:r>
      <w:r>
        <w:rPr>
          <w:rFonts w:ascii="Times New Roman"/>
          <w:b w:val="false"/>
          <w:i w:val="false"/>
          <w:color w:val="000000"/>
          <w:sz w:val="28"/>
        </w:rPr>
        <w:t>
      1. Устав Республиканской медицинской палаты должен предусматривать:</w:t>
      </w:r>
      <w:r>
        <w:br/>
      </w:r>
      <w:r>
        <w:rPr>
          <w:rFonts w:ascii="Times New Roman"/>
          <w:b w:val="false"/>
          <w:i w:val="false"/>
          <w:color w:val="000000"/>
          <w:sz w:val="28"/>
        </w:rPr>
        <w:t>
      1) наименование и цели деятельности;</w:t>
      </w:r>
      <w:r>
        <w:br/>
      </w:r>
      <w:r>
        <w:rPr>
          <w:rFonts w:ascii="Times New Roman"/>
          <w:b w:val="false"/>
          <w:i w:val="false"/>
          <w:color w:val="000000"/>
          <w:sz w:val="28"/>
        </w:rPr>
        <w:t>
      2) права и обязанности палаты;</w:t>
      </w:r>
      <w:r>
        <w:br/>
      </w:r>
      <w:r>
        <w:rPr>
          <w:rFonts w:ascii="Times New Roman"/>
          <w:b w:val="false"/>
          <w:i w:val="false"/>
          <w:color w:val="000000"/>
          <w:sz w:val="28"/>
        </w:rPr>
        <w:t>
      3) условия и порядок приобретения, приостановления и утраты членства;</w:t>
      </w:r>
      <w:r>
        <w:br/>
      </w:r>
      <w:r>
        <w:rPr>
          <w:rFonts w:ascii="Times New Roman"/>
          <w:b w:val="false"/>
          <w:i w:val="false"/>
          <w:color w:val="000000"/>
          <w:sz w:val="28"/>
        </w:rPr>
        <w:t>
      4) права, обязанности и ответственность членов;</w:t>
      </w:r>
      <w:r>
        <w:br/>
      </w:r>
      <w:r>
        <w:rPr>
          <w:rFonts w:ascii="Times New Roman"/>
          <w:b w:val="false"/>
          <w:i w:val="false"/>
          <w:color w:val="000000"/>
          <w:sz w:val="28"/>
        </w:rPr>
        <w:t>
      5) порядок формирования, функции и сроки полномочий руководящих органов палаты;</w:t>
      </w:r>
      <w:r>
        <w:br/>
      </w:r>
      <w:r>
        <w:rPr>
          <w:rFonts w:ascii="Times New Roman"/>
          <w:b w:val="false"/>
          <w:i w:val="false"/>
          <w:color w:val="000000"/>
          <w:sz w:val="28"/>
        </w:rPr>
        <w:t>
      6) источники образования имущества и порядок использования имущества и доходов;</w:t>
      </w:r>
      <w:r>
        <w:br/>
      </w:r>
      <w:r>
        <w:rPr>
          <w:rFonts w:ascii="Times New Roman"/>
          <w:b w:val="false"/>
          <w:i w:val="false"/>
          <w:color w:val="000000"/>
          <w:sz w:val="28"/>
        </w:rPr>
        <w:t>
      7) порядок внесения изменений и дополнений в Устав;</w:t>
      </w:r>
      <w:r>
        <w:br/>
      </w:r>
      <w:r>
        <w:rPr>
          <w:rFonts w:ascii="Times New Roman"/>
          <w:b w:val="false"/>
          <w:i w:val="false"/>
          <w:color w:val="000000"/>
          <w:sz w:val="28"/>
        </w:rPr>
        <w:t>
      8) порядок реорганизации и ликвидации палаты, судьбу имущества при ликвидации.</w:t>
      </w:r>
      <w:r>
        <w:br/>
      </w:r>
      <w:r>
        <w:rPr>
          <w:rFonts w:ascii="Times New Roman"/>
          <w:b w:val="false"/>
          <w:i w:val="false"/>
          <w:color w:val="000000"/>
          <w:sz w:val="28"/>
        </w:rPr>
        <w:t>
      2. Устав Республиканской медицинской палаты может содержать также и иные положения, не противоречащие законодательству Республики Казахстан;»;</w:t>
      </w:r>
      <w:r>
        <w:br/>
      </w:r>
      <w:r>
        <w:rPr>
          <w:rFonts w:ascii="Times New Roman"/>
          <w:b w:val="false"/>
          <w:i w:val="false"/>
          <w:color w:val="000000"/>
          <w:sz w:val="28"/>
        </w:rPr>
        <w:t>
      10) в статье 14:</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Аккредитации в области здравоохранения подлежат субъекты здравоохранения и субъекты в сфере обращения лекарственных средств, изделий медицинского назначения и медицинской техники в целях признания соответствия оказываемых медицинских и фармацевтических услуг установленным требованиям и стандартам в области здравоохранения, а также субъекты здравоохранения для проведения оценки профессиональной подготовленности и подтверждения соответствия квалификации специалистов в области здравоохранения.</w:t>
      </w:r>
      <w:r>
        <w:br/>
      </w:r>
      <w:r>
        <w:rPr>
          <w:rFonts w:ascii="Times New Roman"/>
          <w:b w:val="false"/>
          <w:i w:val="false"/>
          <w:color w:val="000000"/>
          <w:sz w:val="28"/>
        </w:rPr>
        <w:t>
      Физические лица подлежат аккредитации для проведения независимой экспертной оценки деятельности субъектов здравоохранения.»;</w:t>
      </w:r>
      <w:r>
        <w:br/>
      </w:r>
      <w:r>
        <w:rPr>
          <w:rFonts w:ascii="Times New Roman"/>
          <w:b w:val="false"/>
          <w:i w:val="false"/>
          <w:color w:val="000000"/>
          <w:sz w:val="28"/>
        </w:rPr>
        <w:t>
      пункт 3 дополнить частью второй, третьей, четвертой следующего содержания:</w:t>
      </w:r>
      <w:r>
        <w:br/>
      </w:r>
      <w:r>
        <w:rPr>
          <w:rFonts w:ascii="Times New Roman"/>
          <w:b w:val="false"/>
          <w:i w:val="false"/>
          <w:color w:val="000000"/>
          <w:sz w:val="28"/>
        </w:rPr>
        <w:t>
      «3.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установленным требованиям по проведению клинических исследований, утвержденным уполномоченным органом.</w:t>
      </w:r>
      <w:r>
        <w:br/>
      </w:r>
      <w:r>
        <w:rPr>
          <w:rFonts w:ascii="Times New Roman"/>
          <w:b w:val="false"/>
          <w:i w:val="false"/>
          <w:color w:val="000000"/>
          <w:sz w:val="28"/>
        </w:rPr>
        <w:t xml:space="preserve">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установленным требованиям по проведению доклинических (неклинических) исследований, утвержденным уполномоченным органом. </w:t>
      </w:r>
      <w:r>
        <w:br/>
      </w: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установленном уполномоченным органом;»;</w:t>
      </w:r>
      <w:r>
        <w:br/>
      </w:r>
      <w:r>
        <w:rPr>
          <w:rFonts w:ascii="Times New Roman"/>
          <w:b w:val="false"/>
          <w:i w:val="false"/>
          <w:color w:val="000000"/>
          <w:sz w:val="28"/>
        </w:rPr>
        <w:t>
      11) пункты 1, 2, 3 статьи 15 изложить в следующей редакции:</w:t>
      </w:r>
      <w:r>
        <w:br/>
      </w:r>
      <w:r>
        <w:rPr>
          <w:rFonts w:ascii="Times New Roman"/>
          <w:b w:val="false"/>
          <w:i w:val="false"/>
          <w:color w:val="000000"/>
          <w:sz w:val="28"/>
        </w:rPr>
        <w:t>
      «1. Аттестация в области здравоохранения – периодически осуществляемая процедура определения уровня профессиональной компетенции руководителей местных органов государственного управления здравоохранением и их заместителей, руководителей республиканских организаций здравоохранения и их заместителей (имеющих медицинское образование), руководителей государственных организаций здравоохранения, подведомственных местным органам государственного управления здравоохранением областей, города республиканского значения и столицы и их заместителей, а также специалистов с фармацевтическим образованием, осуществляющих деятельность в государственных организациях здравоохранения и социальных работников сферы здравоохранения.</w:t>
      </w:r>
      <w:r>
        <w:br/>
      </w:r>
      <w:r>
        <w:rPr>
          <w:rFonts w:ascii="Times New Roman"/>
          <w:b w:val="false"/>
          <w:i w:val="false"/>
          <w:color w:val="000000"/>
          <w:sz w:val="28"/>
        </w:rPr>
        <w:t>
      2. Уполномоченный орган проводит аттестацию на профессиональную компетенцию руководителей местных органов государственного управления здравоохранением, республиканских организаций здравоохранения и их заместителей (имеющих медицинское образование), а также специалистов с фармацевтическим образованием, осуществляющих деятельность в государственных организациях здравоохранения и социальных работников сферы здравоохранения.</w:t>
      </w:r>
      <w:r>
        <w:br/>
      </w:r>
      <w:r>
        <w:rPr>
          <w:rFonts w:ascii="Times New Roman"/>
          <w:b w:val="false"/>
          <w:i w:val="false"/>
          <w:color w:val="000000"/>
          <w:sz w:val="28"/>
        </w:rPr>
        <w:t>
      3. Местные органы государственного управления здравоохранением областей, города республиканского значения и столицы (далее – местные органы государственного управления здравоохранением) проводят аттестацию на профессиональную компетентность руководителей и их заместителей (имеющих медицинское образование) подведомственных государственных организаций здравоохранения.»;</w:t>
      </w:r>
      <w:r>
        <w:br/>
      </w:r>
      <w:r>
        <w:rPr>
          <w:rFonts w:ascii="Times New Roman"/>
          <w:b w:val="false"/>
          <w:i w:val="false"/>
          <w:color w:val="000000"/>
          <w:sz w:val="28"/>
        </w:rPr>
        <w:t>
      12) пункт 1 статьи 16 дополнить подпунктом 5) следующего содержания:</w:t>
      </w:r>
      <w:r>
        <w:br/>
      </w:r>
      <w:r>
        <w:rPr>
          <w:rFonts w:ascii="Times New Roman"/>
          <w:b w:val="false"/>
          <w:i w:val="false"/>
          <w:color w:val="000000"/>
          <w:sz w:val="28"/>
        </w:rPr>
        <w:t>
      «5) стандарты организации медицинской помощи.»;</w:t>
      </w:r>
      <w:r>
        <w:br/>
      </w:r>
      <w:r>
        <w:rPr>
          <w:rFonts w:ascii="Times New Roman"/>
          <w:b w:val="false"/>
          <w:i w:val="false"/>
          <w:color w:val="000000"/>
          <w:sz w:val="28"/>
        </w:rPr>
        <w:t>
      13) в статье 18:</w:t>
      </w:r>
      <w:r>
        <w:br/>
      </w:r>
      <w:r>
        <w:rPr>
          <w:rFonts w:ascii="Times New Roman"/>
          <w:b w:val="false"/>
          <w:i w:val="false"/>
          <w:color w:val="000000"/>
          <w:sz w:val="28"/>
        </w:rPr>
        <w:t>
      в пункте 3:</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r>
        <w:br/>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рекламной информации на промышленную продукцию, рецептурные бланки;»;</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об изделиях медицинского назначения с научной или образовательной целью, а также с целью информирования пациентов;»;</w:t>
      </w:r>
      <w:r>
        <w:br/>
      </w:r>
      <w:r>
        <w:rPr>
          <w:rFonts w:ascii="Times New Roman"/>
          <w:b w:val="false"/>
          <w:i w:val="false"/>
          <w:color w:val="000000"/>
          <w:sz w:val="28"/>
        </w:rPr>
        <w:t>
      дополнить подпунктами 9), 10), 11), 12), 13), 14), 15) следующего содержания:</w:t>
      </w:r>
      <w:r>
        <w:br/>
      </w:r>
      <w:r>
        <w:rPr>
          <w:rFonts w:ascii="Times New Roman"/>
          <w:b w:val="false"/>
          <w:i w:val="false"/>
          <w:color w:val="000000"/>
          <w:sz w:val="28"/>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r>
        <w:br/>
      </w:r>
      <w:r>
        <w:rPr>
          <w:rFonts w:ascii="Times New Roman"/>
          <w:b w:val="false"/>
          <w:i w:val="false"/>
          <w:color w:val="000000"/>
          <w:sz w:val="28"/>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и/или назначение лекарственных средств, изделий медицинского назначения и медицинской техники;</w:t>
      </w:r>
      <w:r>
        <w:br/>
      </w:r>
      <w:r>
        <w:rPr>
          <w:rFonts w:ascii="Times New Roman"/>
          <w:b w:val="false"/>
          <w:i w:val="false"/>
          <w:color w:val="000000"/>
          <w:sz w:val="28"/>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r>
        <w:br/>
      </w:r>
      <w:r>
        <w:rPr>
          <w:rFonts w:ascii="Times New Roman"/>
          <w:b w:val="false"/>
          <w:i w:val="false"/>
          <w:color w:val="000000"/>
          <w:sz w:val="28"/>
        </w:rPr>
        <w:t>
      12) утверждать, что безопасность и эффективность лекарственного препарата обусловлена его природным происхождением;</w:t>
      </w:r>
      <w:r>
        <w:br/>
      </w:r>
      <w:r>
        <w:rPr>
          <w:rFonts w:ascii="Times New Roman"/>
          <w:b w:val="false"/>
          <w:i w:val="false"/>
          <w:color w:val="000000"/>
          <w:sz w:val="28"/>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r>
        <w:br/>
      </w:r>
      <w:r>
        <w:rPr>
          <w:rFonts w:ascii="Times New Roman"/>
          <w:b w:val="false"/>
          <w:i w:val="false"/>
          <w:color w:val="000000"/>
          <w:sz w:val="28"/>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медицинской технике;</w:t>
      </w:r>
      <w:r>
        <w:br/>
      </w:r>
      <w:r>
        <w:rPr>
          <w:rFonts w:ascii="Times New Roman"/>
          <w:b w:val="false"/>
          <w:i w:val="false"/>
          <w:color w:val="000000"/>
          <w:sz w:val="28"/>
        </w:rPr>
        <w:t>
      15) реклама предложений купли-продажи тканей и (или) органов (части органов) человека.»;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Распространение и размещение рекламы услуг, лекарственных средств, изделий медицинского назначения и медицинской техники допускаются в специализированных медицинских изданиях, иных средствах массовой информации и организациях здравоохранения.</w:t>
      </w:r>
      <w:r>
        <w:br/>
      </w:r>
      <w:r>
        <w:rPr>
          <w:rFonts w:ascii="Times New Roman"/>
          <w:b w:val="false"/>
          <w:i w:val="false"/>
          <w:color w:val="000000"/>
          <w:sz w:val="28"/>
        </w:rPr>
        <w:t>
      Реклама лекарственных препаратов, отпускаемых по рецептам, а также находящихся под контролем в соответствии с законодательством Республики Казахстан в сфере обращения наркотических средств, психотропных веществ, прекурсоров, может осуществляться только в специализированных печатных изданиях, предназначенных для медицинских и фармацевтических работников;»;</w:t>
      </w:r>
      <w:r>
        <w:br/>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Реклама лекарственных средств, изделий медицинского назначения должна соответствовать инструкции по медицинскому применению и эксплуатационному документу медицинской техники,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r>
        <w:br/>
      </w:r>
      <w:r>
        <w:rPr>
          <w:rFonts w:ascii="Times New Roman"/>
          <w:b w:val="false"/>
          <w:i w:val="false"/>
          <w:color w:val="000000"/>
          <w:sz w:val="28"/>
        </w:rPr>
        <w:t>
      14) пункт 2 статьи 19 дополнить подпунктами 4), 5) следующего содержания:</w:t>
      </w:r>
      <w:r>
        <w:br/>
      </w:r>
      <w:r>
        <w:rPr>
          <w:rFonts w:ascii="Times New Roman"/>
          <w:b w:val="false"/>
          <w:i w:val="false"/>
          <w:color w:val="000000"/>
          <w:sz w:val="28"/>
        </w:rPr>
        <w:t>
      «4) соблюдения законодательства Республики Казахстан о лицензировании в области здравоохранения;</w:t>
      </w:r>
      <w:r>
        <w:br/>
      </w:r>
      <w:r>
        <w:rPr>
          <w:rFonts w:ascii="Times New Roman"/>
          <w:b w:val="false"/>
          <w:i w:val="false"/>
          <w:color w:val="000000"/>
          <w:sz w:val="28"/>
        </w:rPr>
        <w:t>
      5) экспертизы качества медицинских услуг, санитарно-эпидемиологического благополучия населения, лекарственных средств, изделий медицинского назначения и медицинской техники;»;</w:t>
      </w:r>
      <w:r>
        <w:br/>
      </w:r>
      <w:r>
        <w:rPr>
          <w:rFonts w:ascii="Times New Roman"/>
          <w:b w:val="false"/>
          <w:i w:val="false"/>
          <w:color w:val="000000"/>
          <w:sz w:val="28"/>
        </w:rPr>
        <w:t xml:space="preserve">
      15) в статье 21: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Объектами государственного санитарно-эпидемиологического надзора являются физические и юридические лица, здания, сооружения, промышленные предприятия, продукция, оборудование, транспортные средства, почва,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br/>
      </w:r>
      <w:r>
        <w:rPr>
          <w:rFonts w:ascii="Times New Roman"/>
          <w:b w:val="false"/>
          <w:i w:val="false"/>
          <w:color w:val="000000"/>
          <w:sz w:val="28"/>
        </w:rPr>
        <w:t>
      в пункте 3:</w:t>
      </w:r>
      <w:r>
        <w:br/>
      </w:r>
      <w:r>
        <w:rPr>
          <w:rFonts w:ascii="Times New Roman"/>
          <w:b w:val="false"/>
          <w:i w:val="false"/>
          <w:color w:val="000000"/>
          <w:sz w:val="28"/>
        </w:rPr>
        <w:t xml:space="preserve">
      абзац пятый части третьей изложить в следующей редакции: </w:t>
      </w:r>
      <w:r>
        <w:br/>
      </w:r>
      <w:r>
        <w:rPr>
          <w:rFonts w:ascii="Times New Roman"/>
          <w:b w:val="false"/>
          <w:i w:val="false"/>
          <w:color w:val="000000"/>
          <w:sz w:val="28"/>
        </w:rPr>
        <w:t>
      «при осуществлении эпидемиологического контроля в целях организации санитарно-противоэпидемических и санитарно-профилактических мероприятий.»;</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«если посещение связано с участием в государственных комиссиях с подписанием документов в пределах компетенции.»;</w:t>
      </w:r>
      <w:r>
        <w:br/>
      </w:r>
      <w:r>
        <w:rPr>
          <w:rFonts w:ascii="Times New Roman"/>
          <w:b w:val="false"/>
          <w:i w:val="false"/>
          <w:color w:val="000000"/>
          <w:sz w:val="28"/>
        </w:rPr>
        <w:t>
      в пункте 7:</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 до получения результата лабораторного исследования и заключения специалиста, подтверждающих полную санацию и прохождение обязательного медицинского осмотра;»;</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результата лабораторного обследования, подтверждающего полную санацию;»;</w:t>
      </w:r>
      <w:r>
        <w:br/>
      </w:r>
      <w:r>
        <w:rPr>
          <w:rFonts w:ascii="Times New Roman"/>
          <w:b w:val="false"/>
          <w:i w:val="false"/>
          <w:color w:val="000000"/>
          <w:sz w:val="28"/>
        </w:rPr>
        <w:t>
      дополнить подпунктами 21), 22), 23) следующего содержания:</w:t>
      </w:r>
      <w:r>
        <w:br/>
      </w:r>
      <w:r>
        <w:rPr>
          <w:rFonts w:ascii="Times New Roman"/>
          <w:b w:val="false"/>
          <w:i w:val="false"/>
          <w:color w:val="000000"/>
          <w:sz w:val="28"/>
        </w:rPr>
        <w:t>
      «21) запрещать производство и реализацию не обогащенной пищевой продукции, подлежащей обязательному обогащению (фортификации);</w:t>
      </w:r>
      <w:r>
        <w:br/>
      </w:r>
      <w:r>
        <w:rPr>
          <w:rFonts w:ascii="Times New Roman"/>
          <w:b w:val="false"/>
          <w:i w:val="false"/>
          <w:color w:val="000000"/>
          <w:sz w:val="28"/>
        </w:rPr>
        <w:t>
      22) осуществлять государственную регистрацию продукции, подлежащей государственной регистрации в соответствии с перечнем, утвержденным уполномоченным органом;</w:t>
      </w:r>
      <w:r>
        <w:br/>
      </w:r>
      <w:r>
        <w:rPr>
          <w:rFonts w:ascii="Times New Roman"/>
          <w:b w:val="false"/>
          <w:i w:val="false"/>
          <w:color w:val="000000"/>
          <w:sz w:val="28"/>
        </w:rPr>
        <w:t>
      23) осуществлять присвоение учетных номеров объектам производства пищевой продукции и вести их реестр в порядке, утвержденном уполномоченным органом.»;</w:t>
      </w:r>
      <w:r>
        <w:br/>
      </w:r>
      <w:r>
        <w:rPr>
          <w:rFonts w:ascii="Times New Roman"/>
          <w:b w:val="false"/>
          <w:i w:val="false"/>
          <w:color w:val="000000"/>
          <w:sz w:val="28"/>
        </w:rPr>
        <w:t>
      16) в статье 22: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Объектами государственного контроля и надзора в сфере обращения лекарственных средств, изделий медицинского назначения и медицинской техники являются юридические и физические лица, осуществляющие фармацевтическую деятельность;»;</w:t>
      </w:r>
      <w:r>
        <w:br/>
      </w:r>
      <w:r>
        <w:rPr>
          <w:rFonts w:ascii="Times New Roman"/>
          <w:b w:val="false"/>
          <w:i w:val="false"/>
          <w:color w:val="000000"/>
          <w:sz w:val="28"/>
        </w:rPr>
        <w:t>
      подпункт 1) пункта 6 изложить в следующей редакции:</w:t>
      </w:r>
      <w:r>
        <w:br/>
      </w:r>
      <w:r>
        <w:rPr>
          <w:rFonts w:ascii="Times New Roman"/>
          <w:b w:val="false"/>
          <w:i w:val="false"/>
          <w:color w:val="000000"/>
          <w:sz w:val="28"/>
        </w:rPr>
        <w:t>
      «1) изымать образцы лекарственных средств, изделий медицинского назначения и медицинской техники в соответствии с законодательством Республики Казахстан;»;</w:t>
      </w:r>
      <w:r>
        <w:br/>
      </w:r>
      <w:r>
        <w:rPr>
          <w:rFonts w:ascii="Times New Roman"/>
          <w:b w:val="false"/>
          <w:i w:val="false"/>
          <w:color w:val="000000"/>
          <w:sz w:val="28"/>
        </w:rPr>
        <w:t>
      17) дополнить статьей 22-1 следующего содержания:</w:t>
      </w:r>
      <w:r>
        <w:br/>
      </w:r>
      <w:r>
        <w:rPr>
          <w:rFonts w:ascii="Times New Roman"/>
          <w:b w:val="false"/>
          <w:i w:val="false"/>
          <w:color w:val="000000"/>
          <w:sz w:val="28"/>
        </w:rPr>
        <w:t>
      «Статья 22-1. Фармацевтический инспекторат в сфере обращения</w:t>
      </w:r>
      <w:r>
        <w:br/>
      </w:r>
      <w:r>
        <w:rPr>
          <w:rFonts w:ascii="Times New Roman"/>
          <w:b w:val="false"/>
          <w:i w:val="false"/>
          <w:color w:val="000000"/>
          <w:sz w:val="28"/>
        </w:rPr>
        <w:t>
                    лекарственных средств</w:t>
      </w:r>
      <w:r>
        <w:br/>
      </w:r>
      <w:r>
        <w:rPr>
          <w:rFonts w:ascii="Times New Roman"/>
          <w:b w:val="false"/>
          <w:i w:val="false"/>
          <w:color w:val="000000"/>
          <w:sz w:val="28"/>
        </w:rPr>
        <w:t>
      1. Фармацевтический инспекторат осуществляет инспекции субъектов в сфере обращения лекарственных средств на соответствие утвержденным надлежащим фармацевтическим практикам. По результатам фармацевтической инспекции выдается сертификат о соответствии субъекта требованиям надлежащих фармацевтических практик установленного образца. Во время действия сертификата осуществляются плановые фармацевтические инспекции.</w:t>
      </w:r>
      <w:r>
        <w:br/>
      </w:r>
      <w:r>
        <w:rPr>
          <w:rFonts w:ascii="Times New Roman"/>
          <w:b w:val="false"/>
          <w:i w:val="false"/>
          <w:color w:val="000000"/>
          <w:sz w:val="28"/>
        </w:rPr>
        <w:t>
      2. Фармацевтической инспекции подлежат аптеки, аптечные склады, организации по производству лекарственных средств, организации здравоохранения, осуществляющие доклинические (неклинические), клинические исследования лекарственных средств для подтверждения соответствия надлежащим фармацевтическим практикам.</w:t>
      </w:r>
      <w:r>
        <w:br/>
      </w:r>
      <w:r>
        <w:rPr>
          <w:rFonts w:ascii="Times New Roman"/>
          <w:b w:val="false"/>
          <w:i w:val="false"/>
          <w:color w:val="000000"/>
          <w:sz w:val="28"/>
        </w:rPr>
        <w:t>
      3. Порядок проведения фармацевтической инспекции утверждается уполномоченным органом.</w:t>
      </w:r>
      <w:r>
        <w:br/>
      </w:r>
      <w:r>
        <w:rPr>
          <w:rFonts w:ascii="Times New Roman"/>
          <w:b w:val="false"/>
          <w:i w:val="false"/>
          <w:color w:val="000000"/>
          <w:sz w:val="28"/>
        </w:rPr>
        <w:t>
      4. Государственный орган в сфере обращения лекарственных средств, изделий медицинского назначения и медицинской техники определяет инспекторов для проведения инспектирования субъектов инспектирования, координирует деятельность инспекторов, представляет заинтересованным лицам информацию по вопросам инспектирования.»;</w:t>
      </w:r>
      <w:r>
        <w:br/>
      </w:r>
      <w:r>
        <w:rPr>
          <w:rFonts w:ascii="Times New Roman"/>
          <w:b w:val="false"/>
          <w:i w:val="false"/>
          <w:color w:val="000000"/>
          <w:sz w:val="28"/>
        </w:rPr>
        <w:t>
      18) в статье 23:</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средства добровольного медицинского страхования;»;</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средства, полученные в качестве добровольных пожертвований от физических и юридических лиц.»;</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19) в статье 32:</w:t>
      </w:r>
      <w:r>
        <w:br/>
      </w:r>
      <w:r>
        <w:rPr>
          <w:rFonts w:ascii="Times New Roman"/>
          <w:b w:val="false"/>
          <w:i w:val="false"/>
          <w:color w:val="000000"/>
          <w:sz w:val="28"/>
        </w:rPr>
        <w:t>
      в пункте 2:</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организации здравоохранения, осуществляющие деятельность в сфере формирования здорового образа жизни, здорового питания;»;</w:t>
      </w:r>
      <w:r>
        <w:br/>
      </w:r>
      <w:r>
        <w:rPr>
          <w:rFonts w:ascii="Times New Roman"/>
          <w:b w:val="false"/>
          <w:i w:val="false"/>
          <w:color w:val="000000"/>
          <w:sz w:val="28"/>
        </w:rPr>
        <w:t>
      дополнить подпунктами 16), 17) следующего содержания:</w:t>
      </w:r>
      <w:r>
        <w:br/>
      </w:r>
      <w:r>
        <w:rPr>
          <w:rFonts w:ascii="Times New Roman"/>
          <w:b w:val="false"/>
          <w:i w:val="false"/>
          <w:color w:val="000000"/>
          <w:sz w:val="28"/>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r>
        <w:br/>
      </w:r>
      <w:r>
        <w:rPr>
          <w:rFonts w:ascii="Times New Roman"/>
          <w:b w:val="false"/>
          <w:i w:val="false"/>
          <w:color w:val="000000"/>
          <w:sz w:val="28"/>
        </w:rPr>
        <w:t>
      17) организации в области трансплантации тканей и (или) органов (части органов).»;</w:t>
      </w:r>
      <w:r>
        <w:br/>
      </w:r>
      <w:r>
        <w:rPr>
          <w:rFonts w:ascii="Times New Roman"/>
          <w:b w:val="false"/>
          <w:i w:val="false"/>
          <w:color w:val="000000"/>
          <w:sz w:val="28"/>
        </w:rPr>
        <w:t>
      20) в статье 34:</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Гарантированный объем бесплатной медицинской помощи предоставляется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перечнем, утверждаемым Правительством Республики Казахстан, а также обеспечение медицинской техникой государственных организаций здравоохранения. </w:t>
      </w:r>
      <w:r>
        <w:br/>
      </w:r>
      <w:r>
        <w:rPr>
          <w:rFonts w:ascii="Times New Roman"/>
          <w:b w:val="false"/>
          <w:i w:val="false"/>
          <w:color w:val="000000"/>
          <w:sz w:val="28"/>
        </w:rPr>
        <w:t>
      подпункт 3) пункта 2 изложить в следующей редакции:</w:t>
      </w:r>
      <w:r>
        <w:br/>
      </w:r>
      <w:r>
        <w:rPr>
          <w:rFonts w:ascii="Times New Roman"/>
          <w:b w:val="false"/>
          <w:i w:val="false"/>
          <w:color w:val="000000"/>
          <w:sz w:val="28"/>
        </w:rPr>
        <w:t>
      «3) стационарная медицинская помощь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 по экстренным показаниям - вне зависимости от наличия направления;»;</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Выбор поставщиков услуг по оказанию гарантированного объема бесплатной медицинской помощи осуществляется территориальными органами уполномоченного органа в области здравоохранения в порядке, определяемом Правительством Республики Казахстан.»;</w:t>
      </w:r>
      <w:r>
        <w:br/>
      </w:r>
      <w:r>
        <w:rPr>
          <w:rFonts w:ascii="Times New Roman"/>
          <w:b w:val="false"/>
          <w:i w:val="false"/>
          <w:color w:val="000000"/>
          <w:sz w:val="28"/>
        </w:rPr>
        <w:t>
      21) пункт 1 статьи 40 изложить в следующей редакции:</w:t>
      </w:r>
      <w:r>
        <w:br/>
      </w:r>
      <w:r>
        <w:rPr>
          <w:rFonts w:ascii="Times New Roman"/>
          <w:b w:val="false"/>
          <w:i w:val="false"/>
          <w:color w:val="000000"/>
          <w:sz w:val="28"/>
        </w:rPr>
        <w:t>
      «1.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r>
        <w:br/>
      </w:r>
      <w:r>
        <w:rPr>
          <w:rFonts w:ascii="Times New Roman"/>
          <w:b w:val="false"/>
          <w:i w:val="false"/>
          <w:color w:val="000000"/>
          <w:sz w:val="28"/>
        </w:rPr>
        <w:t>
      22) пункт 1 статьи 41 изложить в следующей редакции:</w:t>
      </w:r>
      <w:r>
        <w:br/>
      </w:r>
      <w:r>
        <w:rPr>
          <w:rFonts w:ascii="Times New Roman"/>
          <w:b w:val="false"/>
          <w:i w:val="false"/>
          <w:color w:val="000000"/>
          <w:sz w:val="28"/>
        </w:rPr>
        <w:t>
      «1.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использование средств телемедицины.»;</w:t>
      </w:r>
      <w:r>
        <w:br/>
      </w:r>
      <w:r>
        <w:rPr>
          <w:rFonts w:ascii="Times New Roman"/>
          <w:b w:val="false"/>
          <w:i w:val="false"/>
          <w:color w:val="000000"/>
          <w:sz w:val="28"/>
        </w:rPr>
        <w:t>
      23) пункт 1 статьи 43 изложить в следующей редакции:</w:t>
      </w:r>
      <w:r>
        <w:br/>
      </w:r>
      <w:r>
        <w:rPr>
          <w:rFonts w:ascii="Times New Roman"/>
          <w:b w:val="false"/>
          <w:i w:val="false"/>
          <w:color w:val="000000"/>
          <w:sz w:val="28"/>
        </w:rPr>
        <w:t>
      «1. Медико-социальная помощь – медицинская и социально-психологическая помощь в области здравоохранения для человека, семьи и общества, направленная на восстановление, сохранение, укрепление здоровья населения через удовлетворение его потребностей и нужд для обеспечения социального благополучия и улучшения качества жизни, оказываемая профильными специалистами гражданам с социально значимыми заболеваниями, перечень которых определяется Правительством Республики Казахстан;»;</w:t>
      </w:r>
      <w:r>
        <w:br/>
      </w:r>
      <w:r>
        <w:rPr>
          <w:rFonts w:ascii="Times New Roman"/>
          <w:b w:val="false"/>
          <w:i w:val="false"/>
          <w:color w:val="000000"/>
          <w:sz w:val="28"/>
        </w:rPr>
        <w:t>
      24) в статье 45:</w:t>
      </w:r>
      <w:r>
        <w:br/>
      </w:r>
      <w:r>
        <w:rPr>
          <w:rFonts w:ascii="Times New Roman"/>
          <w:b w:val="false"/>
          <w:i w:val="false"/>
          <w:color w:val="000000"/>
          <w:sz w:val="28"/>
        </w:rPr>
        <w:t>
      пункт 1 дополнить подпунктом 5) следующего содержания:</w:t>
      </w:r>
      <w:r>
        <w:br/>
      </w:r>
      <w:r>
        <w:rPr>
          <w:rFonts w:ascii="Times New Roman"/>
          <w:b w:val="false"/>
          <w:i w:val="false"/>
          <w:color w:val="000000"/>
          <w:sz w:val="28"/>
        </w:rPr>
        <w:t>
      «5) медицинские, социально-психологические и профилактические услуги для человека, семьи и общества, направленные на восстановление, сохранение, укрепление здоровья населения через удовлетворение его потребностей и нужд для обеспечения социального благополучия и улучшения качества жизни.»;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Первичная медико-санитарная помощь оказывается участковыми терапевтами, педиатрами, врачами общей практики, фельдшерами, акушерами, социальными работниками в области здравоохранения и медицинскими сестрами.»;</w:t>
      </w:r>
      <w:r>
        <w:br/>
      </w:r>
      <w:r>
        <w:rPr>
          <w:rFonts w:ascii="Times New Roman"/>
          <w:b w:val="false"/>
          <w:i w:val="false"/>
          <w:color w:val="000000"/>
          <w:sz w:val="28"/>
        </w:rPr>
        <w:t>
      25) статьи 49, 50 изложить в следующей редакции:</w:t>
      </w:r>
      <w:r>
        <w:br/>
      </w:r>
      <w:r>
        <w:rPr>
          <w:rFonts w:ascii="Times New Roman"/>
          <w:b w:val="false"/>
          <w:i w:val="false"/>
          <w:color w:val="000000"/>
          <w:sz w:val="28"/>
        </w:rPr>
        <w:t>
      «Статья 49. Скорая медицинская помощь</w:t>
      </w:r>
      <w:r>
        <w:br/>
      </w:r>
      <w:r>
        <w:rPr>
          <w:rFonts w:ascii="Times New Roman"/>
          <w:b w:val="false"/>
          <w:i w:val="false"/>
          <w:color w:val="000000"/>
          <w:sz w:val="28"/>
        </w:rPr>
        <w:t>
      1. Скорая медицинская помощь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или устранения угрозы жизни, а также при необходимости транспортировки органов (части органов) для последующей трансплантации.</w:t>
      </w:r>
      <w:r>
        <w:br/>
      </w:r>
      <w:r>
        <w:rPr>
          <w:rFonts w:ascii="Times New Roman"/>
          <w:b w:val="false"/>
          <w:i w:val="false"/>
          <w:color w:val="000000"/>
          <w:sz w:val="28"/>
        </w:rPr>
        <w:t xml:space="preserve">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 </w:t>
      </w:r>
      <w:r>
        <w:br/>
      </w:r>
      <w:r>
        <w:rPr>
          <w:rFonts w:ascii="Times New Roman"/>
          <w:b w:val="false"/>
          <w:i w:val="false"/>
          <w:color w:val="000000"/>
          <w:sz w:val="28"/>
        </w:rPr>
        <w:t>
      3. Порядок оказания скорой медицинской помощи устанавливается Правительством Республики Казахстан.</w:t>
      </w:r>
      <w:r>
        <w:br/>
      </w:r>
      <w:r>
        <w:rPr>
          <w:rFonts w:ascii="Times New Roman"/>
          <w:b w:val="false"/>
          <w:i w:val="false"/>
          <w:color w:val="000000"/>
          <w:sz w:val="28"/>
        </w:rPr>
        <w:t>
      Статья 50. Санитарная авиация</w:t>
      </w:r>
      <w:r>
        <w:br/>
      </w:r>
      <w:r>
        <w:rPr>
          <w:rFonts w:ascii="Times New Roman"/>
          <w:b w:val="false"/>
          <w:i w:val="false"/>
          <w:color w:val="000000"/>
          <w:sz w:val="28"/>
        </w:rPr>
        <w:t>
      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воздушными видами транспорта.</w:t>
      </w:r>
      <w:r>
        <w:br/>
      </w:r>
      <w:r>
        <w:rPr>
          <w:rFonts w:ascii="Times New Roman"/>
          <w:b w:val="false"/>
          <w:i w:val="false"/>
          <w:color w:val="000000"/>
          <w:sz w:val="28"/>
        </w:rPr>
        <w:t>
      2. Порядок предоставления медицинской помощи в форме санитарной авиации устанавливается Правительством Республики Казахстан.»;</w:t>
      </w:r>
      <w:r>
        <w:br/>
      </w:r>
      <w:r>
        <w:rPr>
          <w:rFonts w:ascii="Times New Roman"/>
          <w:b w:val="false"/>
          <w:i w:val="false"/>
          <w:color w:val="000000"/>
          <w:sz w:val="28"/>
        </w:rPr>
        <w:t>
      26) пункт 2 статьи 57 дополнить подпунктом 8) следующего содержания:</w:t>
      </w:r>
      <w:r>
        <w:br/>
      </w:r>
      <w:r>
        <w:rPr>
          <w:rFonts w:ascii="Times New Roman"/>
          <w:b w:val="false"/>
          <w:i w:val="false"/>
          <w:color w:val="000000"/>
          <w:sz w:val="28"/>
        </w:rPr>
        <w:t>
      «8) экспертиза связи заболевания с выполнением работников своих трудовых (служебных) обязанностей.»;</w:t>
      </w:r>
      <w:r>
        <w:br/>
      </w:r>
      <w:r>
        <w:rPr>
          <w:rFonts w:ascii="Times New Roman"/>
          <w:b w:val="false"/>
          <w:i w:val="false"/>
          <w:color w:val="000000"/>
          <w:sz w:val="28"/>
        </w:rPr>
        <w:t>
      27) пункт 3 статьи 58 изложить в следующей редакции:</w:t>
      </w:r>
      <w:r>
        <w:br/>
      </w:r>
      <w:r>
        <w:rPr>
          <w:rFonts w:ascii="Times New Roman"/>
          <w:b w:val="false"/>
          <w:i w:val="false"/>
          <w:color w:val="000000"/>
          <w:sz w:val="28"/>
        </w:rPr>
        <w:t>
      «3. Для проведения внутренней экспертизы в каждой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br/>
      </w:r>
      <w:r>
        <w:rPr>
          <w:rFonts w:ascii="Times New Roman"/>
          <w:b w:val="false"/>
          <w:i w:val="false"/>
          <w:color w:val="000000"/>
          <w:sz w:val="28"/>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пять календарных дней, обращений находящихся на лечении пациентов.</w:t>
      </w:r>
      <w:r>
        <w:br/>
      </w:r>
      <w:r>
        <w:rPr>
          <w:rFonts w:ascii="Times New Roman"/>
          <w:b w:val="false"/>
          <w:i w:val="false"/>
          <w:color w:val="000000"/>
          <w:sz w:val="28"/>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r>
        <w:br/>
      </w:r>
      <w:r>
        <w:rPr>
          <w:rFonts w:ascii="Times New Roman"/>
          <w:b w:val="false"/>
          <w:i w:val="false"/>
          <w:color w:val="000000"/>
          <w:sz w:val="28"/>
        </w:rPr>
        <w:t>
      28) в статье 62:</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r>
        <w:br/>
      </w: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уполномоченным органом.»;</w:t>
      </w:r>
      <w:r>
        <w:br/>
      </w:r>
      <w:r>
        <w:rPr>
          <w:rFonts w:ascii="Times New Roman"/>
          <w:b w:val="false"/>
          <w:i w:val="false"/>
          <w:color w:val="000000"/>
          <w:sz w:val="28"/>
        </w:rPr>
        <w:t>
      29) статью 65 дополнить подпунктом 3) следующего содержания:</w:t>
      </w:r>
      <w:r>
        <w:br/>
      </w:r>
      <w:r>
        <w:rPr>
          <w:rFonts w:ascii="Times New Roman"/>
          <w:b w:val="false"/>
          <w:i w:val="false"/>
          <w:color w:val="000000"/>
          <w:sz w:val="28"/>
        </w:rPr>
        <w:t>
      «3) государственная аналитическая информационная организация в сфере обращения лекарственных средств и ее территориальные подразделения;»;</w:t>
      </w:r>
      <w:r>
        <w:br/>
      </w:r>
      <w:r>
        <w:rPr>
          <w:rFonts w:ascii="Times New Roman"/>
          <w:b w:val="false"/>
          <w:i w:val="false"/>
          <w:color w:val="000000"/>
          <w:sz w:val="28"/>
        </w:rPr>
        <w:t>
      30) дополнить статьей 66-1 следующего содержания:</w:t>
      </w:r>
      <w:r>
        <w:br/>
      </w:r>
      <w:r>
        <w:rPr>
          <w:rFonts w:ascii="Times New Roman"/>
          <w:b w:val="false"/>
          <w:i w:val="false"/>
          <w:color w:val="000000"/>
          <w:sz w:val="28"/>
        </w:rPr>
        <w:t>
      «Статья 66-1. Государственная фармакопея Республики Казахстан</w:t>
      </w:r>
      <w:r>
        <w:br/>
      </w:r>
      <w:r>
        <w:rPr>
          <w:rFonts w:ascii="Times New Roman"/>
          <w:b w:val="false"/>
          <w:i w:val="false"/>
          <w:color w:val="000000"/>
          <w:sz w:val="28"/>
        </w:rPr>
        <w:t>
      1. Качество и безопасность лекарственных средств на фармацевтическом рынке Республики Казахстан устанавливается требованиями Государственной фармакопеи Республики Казахстан.</w:t>
      </w:r>
      <w:r>
        <w:br/>
      </w:r>
      <w:r>
        <w:rPr>
          <w:rFonts w:ascii="Times New Roman"/>
          <w:b w:val="false"/>
          <w:i w:val="false"/>
          <w:color w:val="000000"/>
          <w:sz w:val="28"/>
        </w:rPr>
        <w:t xml:space="preserve">
      2. Государственная фармакопея Республики Казахстан устанавливает предельный минимальный уровень требований к качеству и безопасности лекарственных средств, гарантируемый государством. </w:t>
      </w:r>
      <w:r>
        <w:br/>
      </w:r>
      <w:r>
        <w:rPr>
          <w:rFonts w:ascii="Times New Roman"/>
          <w:b w:val="false"/>
          <w:i w:val="false"/>
          <w:color w:val="000000"/>
          <w:sz w:val="28"/>
        </w:rPr>
        <w:t>
      3. Общие статьи Государственной фармакопеи Республики Казахстан определяют общие требования:</w:t>
      </w:r>
      <w:r>
        <w:br/>
      </w:r>
      <w:r>
        <w:rPr>
          <w:rFonts w:ascii="Times New Roman"/>
          <w:b w:val="false"/>
          <w:i w:val="false"/>
          <w:color w:val="000000"/>
          <w:sz w:val="28"/>
        </w:rPr>
        <w:t xml:space="preserve">
      1) к качеству фармацевтических субстанций, лекарственного природного сырья и лекарственных препаратов; </w:t>
      </w:r>
      <w:r>
        <w:br/>
      </w:r>
      <w:r>
        <w:rPr>
          <w:rFonts w:ascii="Times New Roman"/>
          <w:b w:val="false"/>
          <w:i w:val="false"/>
          <w:color w:val="000000"/>
          <w:sz w:val="28"/>
        </w:rPr>
        <w:t>
      2) к реагентам, стандартным образцам, методам и методикам испытаний, применяемым для контроля их качества;</w:t>
      </w:r>
      <w:r>
        <w:br/>
      </w:r>
      <w:r>
        <w:rPr>
          <w:rFonts w:ascii="Times New Roman"/>
          <w:b w:val="false"/>
          <w:i w:val="false"/>
          <w:color w:val="000000"/>
          <w:sz w:val="28"/>
        </w:rPr>
        <w:t>
      3) к упаковочным материалам и контейнерам.</w:t>
      </w:r>
      <w:r>
        <w:br/>
      </w:r>
      <w:r>
        <w:rPr>
          <w:rFonts w:ascii="Times New Roman"/>
          <w:b w:val="false"/>
          <w:i w:val="false"/>
          <w:color w:val="000000"/>
          <w:sz w:val="28"/>
        </w:rPr>
        <w:t>
      4. Частные статьи Государственной фармакопеи Республики Казахстан определяют конкретные требования к качеству фармацевтических субстанций, лекарственного природного сырья и лекарственных препаратов.</w:t>
      </w:r>
      <w:r>
        <w:br/>
      </w:r>
      <w:r>
        <w:rPr>
          <w:rFonts w:ascii="Times New Roman"/>
          <w:b w:val="false"/>
          <w:i w:val="false"/>
          <w:color w:val="000000"/>
          <w:sz w:val="28"/>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r>
        <w:br/>
      </w:r>
      <w:r>
        <w:rPr>
          <w:rFonts w:ascii="Times New Roman"/>
          <w:b w:val="false"/>
          <w:i w:val="false"/>
          <w:color w:val="000000"/>
          <w:sz w:val="28"/>
        </w:rPr>
        <w:t xml:space="preserve">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 </w:t>
      </w:r>
      <w:r>
        <w:br/>
      </w:r>
      <w:r>
        <w:rPr>
          <w:rFonts w:ascii="Times New Roman"/>
          <w:b w:val="false"/>
          <w:i w:val="false"/>
          <w:color w:val="000000"/>
          <w:sz w:val="28"/>
        </w:rPr>
        <w:t>
      7. Государственная фармакопея Республики Казахстан утверждается уполномоченным органом в области здравоохранения.»;</w:t>
      </w:r>
      <w:r>
        <w:br/>
      </w:r>
      <w:r>
        <w:rPr>
          <w:rFonts w:ascii="Times New Roman"/>
          <w:b w:val="false"/>
          <w:i w:val="false"/>
          <w:color w:val="000000"/>
          <w:sz w:val="28"/>
        </w:rPr>
        <w:t>
      31) в статье 67:</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Производство лекарственных средств осуществляется в соответствии с требованиями надлежащей производственной практики лекарственных средств, правилами производства изделий медицинского назначения и медицинской техники субъектами в сфере обращения лекарственных средств, получившими лицензию на право производства лекарственных средств, изделий медицинского назначения и медицинской техники.»;</w:t>
      </w:r>
      <w:r>
        <w:br/>
      </w:r>
      <w:r>
        <w:rPr>
          <w:rFonts w:ascii="Times New Roman"/>
          <w:b w:val="false"/>
          <w:i w:val="false"/>
          <w:color w:val="000000"/>
          <w:sz w:val="28"/>
        </w:rPr>
        <w:t>
      подпункт 1) пункта 4 изложить в следующей редакции:</w:t>
      </w:r>
      <w:r>
        <w:br/>
      </w: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а также лекарственных субстанций, производимых в условиях надлежащей производственной практики;»;</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«5. Произведенные и ввозимые лекарственные средства, изделия медицинского назначения:</w:t>
      </w:r>
      <w:r>
        <w:br/>
      </w:r>
      <w:r>
        <w:rPr>
          <w:rFonts w:ascii="Times New Roman"/>
          <w:b w:val="false"/>
          <w:i w:val="false"/>
          <w:color w:val="000000"/>
          <w:sz w:val="28"/>
        </w:rPr>
        <w:t>
      подлежать контролю в соответствии с нормативно-техническим документом по контролю за качеством и безопасностью лекарственных средств, изделий медицинского назначения.»;</w:t>
      </w:r>
      <w:r>
        <w:br/>
      </w:r>
      <w:r>
        <w:rPr>
          <w:rFonts w:ascii="Times New Roman"/>
          <w:b w:val="false"/>
          <w:i w:val="false"/>
          <w:color w:val="000000"/>
          <w:sz w:val="28"/>
        </w:rPr>
        <w:t>
      32) пункты 5, 6 статьи 69 изложить в следующей редакции:</w:t>
      </w:r>
      <w:r>
        <w:br/>
      </w: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8"/>
        </w:rPr>
        <w:t>
      Правила отнесения лекарственных средств к рецептурному отпуску, правила выписывания, учета и хранения рецептов устанавливаются Правительством Республики Казахстан.</w:t>
      </w:r>
      <w:r>
        <w:br/>
      </w:r>
      <w:r>
        <w:rPr>
          <w:rFonts w:ascii="Times New Roman"/>
          <w:b w:val="false"/>
          <w:i w:val="false"/>
          <w:color w:val="000000"/>
          <w:sz w:val="28"/>
        </w:rPr>
        <w:t>
      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br/>
      </w:r>
      <w:r>
        <w:rPr>
          <w:rFonts w:ascii="Times New Roman"/>
          <w:b w:val="false"/>
          <w:i w:val="false"/>
          <w:color w:val="000000"/>
          <w:sz w:val="28"/>
        </w:rPr>
        <w:t xml:space="preserve">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оказывающих первичную медико-санитарную, консультативно-диагностическую помощь. </w:t>
      </w:r>
      <w:r>
        <w:br/>
      </w:r>
      <w:r>
        <w:rPr>
          <w:rFonts w:ascii="Times New Roman"/>
          <w:b w:val="false"/>
          <w:i w:val="false"/>
          <w:color w:val="000000"/>
          <w:sz w:val="28"/>
        </w:rP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аттестованные в порядке, определенном уполномоченным органом.»;</w:t>
      </w:r>
      <w:r>
        <w:br/>
      </w:r>
      <w:r>
        <w:rPr>
          <w:rFonts w:ascii="Times New Roman"/>
          <w:b w:val="false"/>
          <w:i w:val="false"/>
          <w:color w:val="000000"/>
          <w:sz w:val="28"/>
        </w:rPr>
        <w:t>
      33) в статье 71:</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r>
        <w:br/>
      </w:r>
      <w:r>
        <w:rPr>
          <w:rFonts w:ascii="Times New Roman"/>
          <w:b w:val="false"/>
          <w:i w:val="false"/>
          <w:color w:val="000000"/>
          <w:sz w:val="28"/>
        </w:rPr>
        <w:t>
      1) лекарственные препараты под торговыми наименованиями с указанием лекарственной формы, дозировки, фасовки;</w:t>
      </w:r>
      <w:r>
        <w:br/>
      </w:r>
      <w:r>
        <w:rPr>
          <w:rFonts w:ascii="Times New Roman"/>
          <w:b w:val="false"/>
          <w:i w:val="false"/>
          <w:color w:val="000000"/>
          <w:sz w:val="28"/>
        </w:rPr>
        <w:t>
      2) оригинальное лекарственное средство;</w:t>
      </w:r>
      <w:r>
        <w:br/>
      </w:r>
      <w:r>
        <w:rPr>
          <w:rFonts w:ascii="Times New Roman"/>
          <w:b w:val="false"/>
          <w:i w:val="false"/>
          <w:color w:val="000000"/>
          <w:sz w:val="28"/>
        </w:rPr>
        <w:t>
      3) балк-продукты лекарственных средств, изделий медицинского назначения;</w:t>
      </w:r>
      <w:r>
        <w:br/>
      </w:r>
      <w:r>
        <w:rPr>
          <w:rFonts w:ascii="Times New Roman"/>
          <w:b w:val="false"/>
          <w:i w:val="false"/>
          <w:color w:val="000000"/>
          <w:sz w:val="28"/>
        </w:rPr>
        <w:t>
      4) новые комбинации ранее зарегистрированных в Республике Казахстан лекарственных средств с указанием лекарственной формы, дозировки, фасовки;</w:t>
      </w:r>
      <w:r>
        <w:br/>
      </w:r>
      <w:r>
        <w:rPr>
          <w:rFonts w:ascii="Times New Roman"/>
          <w:b w:val="false"/>
          <w:i w:val="false"/>
          <w:color w:val="000000"/>
          <w:sz w:val="28"/>
        </w:rPr>
        <w:t>
      5) лекарственные средства, зарегистрированные ранее в Республике Казахстан, но произведенные другими организациями-производителями, в других лекарственных формах, с новой дозировкой, новой фасовкой, новой упаковкой, другим составом вспомогательных веществ, другим названием;</w:t>
      </w:r>
      <w:r>
        <w:br/>
      </w:r>
      <w:r>
        <w:rPr>
          <w:rFonts w:ascii="Times New Roman"/>
          <w:b w:val="false"/>
          <w:i w:val="false"/>
          <w:color w:val="000000"/>
          <w:sz w:val="28"/>
        </w:rPr>
        <w:t>
      6) лекарственные субстанции, не произведенные в условиях надлежащей производственной практики;</w:t>
      </w:r>
      <w:r>
        <w:br/>
      </w:r>
      <w:r>
        <w:rPr>
          <w:rFonts w:ascii="Times New Roman"/>
          <w:b w:val="false"/>
          <w:i w:val="false"/>
          <w:color w:val="000000"/>
          <w:sz w:val="28"/>
        </w:rPr>
        <w:t>
      7) лекарственные средства одного держателя регистрационного удостоверения, производимые в разных странах на разных производственных площадках;</w:t>
      </w:r>
      <w:r>
        <w:br/>
      </w:r>
      <w:r>
        <w:rPr>
          <w:rFonts w:ascii="Times New Roman"/>
          <w:b w:val="false"/>
          <w:i w:val="false"/>
          <w:color w:val="000000"/>
          <w:sz w:val="28"/>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r>
        <w:br/>
      </w:r>
      <w:r>
        <w:rPr>
          <w:rFonts w:ascii="Times New Roman"/>
          <w:b w:val="false"/>
          <w:i w:val="false"/>
          <w:color w:val="000000"/>
          <w:sz w:val="28"/>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r>
        <w:br/>
      </w:r>
      <w:r>
        <w:rPr>
          <w:rFonts w:ascii="Times New Roman"/>
          <w:b w:val="false"/>
          <w:i w:val="false"/>
          <w:color w:val="000000"/>
          <w:sz w:val="28"/>
        </w:rPr>
        <w:t xml:space="preserve">
      10) изделия медицинского назначения и медицинская техника, зарегистрированные ранее в Республике Казахстан, но произведенные в других модификациях, новой фасовкой, другим составом комплектующих частей или другим названием; </w:t>
      </w:r>
      <w:r>
        <w:br/>
      </w:r>
      <w:r>
        <w:rPr>
          <w:rFonts w:ascii="Times New Roman"/>
          <w:b w:val="false"/>
          <w:i w:val="false"/>
          <w:color w:val="000000"/>
          <w:sz w:val="28"/>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r>
        <w:br/>
      </w:r>
      <w:r>
        <w:rPr>
          <w:rFonts w:ascii="Times New Roman"/>
          <w:b w:val="false"/>
          <w:i w:val="false"/>
          <w:color w:val="000000"/>
          <w:sz w:val="28"/>
        </w:rPr>
        <w:t>
      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r>
        <w:br/>
      </w:r>
      <w:r>
        <w:rPr>
          <w:rFonts w:ascii="Times New Roman"/>
          <w:b w:val="false"/>
          <w:i w:val="false"/>
          <w:color w:val="000000"/>
          <w:sz w:val="28"/>
        </w:rPr>
        <w:t>
      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r>
        <w:br/>
      </w:r>
      <w:r>
        <w:rPr>
          <w:rFonts w:ascii="Times New Roman"/>
          <w:b w:val="false"/>
          <w:i w:val="false"/>
          <w:color w:val="000000"/>
          <w:sz w:val="28"/>
        </w:rPr>
        <w:t>
      14) наборы (комплекты) изделия медицинского назначения;</w:t>
      </w:r>
      <w:r>
        <w:br/>
      </w:r>
      <w:r>
        <w:rPr>
          <w:rFonts w:ascii="Times New Roman"/>
          <w:b w:val="false"/>
          <w:i w:val="false"/>
          <w:color w:val="000000"/>
          <w:sz w:val="28"/>
        </w:rPr>
        <w:t>
      15) лабораторные диагностические приборы;</w:t>
      </w:r>
      <w:r>
        <w:br/>
      </w:r>
      <w:r>
        <w:rPr>
          <w:rFonts w:ascii="Times New Roman"/>
          <w:b w:val="false"/>
          <w:i w:val="false"/>
          <w:color w:val="000000"/>
          <w:sz w:val="28"/>
        </w:rPr>
        <w:t xml:space="preserve">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 </w:t>
      </w:r>
      <w:r>
        <w:br/>
      </w:r>
      <w:r>
        <w:rPr>
          <w:rFonts w:ascii="Times New Roman"/>
          <w:b w:val="false"/>
          <w:i w:val="false"/>
          <w:color w:val="000000"/>
          <w:sz w:val="28"/>
        </w:rPr>
        <w:t xml:space="preserve">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 </w:t>
      </w:r>
      <w:r>
        <w:br/>
      </w:r>
      <w:r>
        <w:rPr>
          <w:rFonts w:ascii="Times New Roman"/>
          <w:b w:val="false"/>
          <w:i w:val="false"/>
          <w:color w:val="000000"/>
          <w:sz w:val="28"/>
        </w:rPr>
        <w:t>
      18) изделия медицинского назначения для контроля над зачатием.»;</w:t>
      </w:r>
      <w:r>
        <w:br/>
      </w:r>
      <w:r>
        <w:rPr>
          <w:rFonts w:ascii="Times New Roman"/>
          <w:b w:val="false"/>
          <w:i w:val="false"/>
          <w:color w:val="000000"/>
          <w:sz w:val="28"/>
        </w:rPr>
        <w:t>
      пункты 6 и 7 исключить;</w:t>
      </w:r>
      <w:r>
        <w:br/>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социально-значимых и орфанных заболеваний,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r>
        <w:br/>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 решению государственного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определяется уполномоченным органом;»;</w:t>
      </w:r>
      <w:r>
        <w:br/>
      </w:r>
      <w:r>
        <w:rPr>
          <w:rFonts w:ascii="Times New Roman"/>
          <w:b w:val="false"/>
          <w:i w:val="false"/>
          <w:color w:val="000000"/>
          <w:sz w:val="28"/>
        </w:rPr>
        <w:t>
      пункты 11, 12, 13 изложить в следующей редакции:</w:t>
      </w:r>
      <w:r>
        <w:br/>
      </w:r>
      <w:r>
        <w:rPr>
          <w:rFonts w:ascii="Times New Roman"/>
          <w:b w:val="false"/>
          <w:i w:val="false"/>
          <w:color w:val="000000"/>
          <w:sz w:val="28"/>
        </w:rPr>
        <w:t>
      «11. Обязательным условием государственной регистрации, перерегистрации, внесения изменений в регистрационное досье является проведение экспертизы лекарственного средства, изделия медицинского назначения и медицинской техники.</w:t>
      </w:r>
      <w:r>
        <w:br/>
      </w:r>
      <w:r>
        <w:rPr>
          <w:rFonts w:ascii="Times New Roman"/>
          <w:b w:val="false"/>
          <w:i w:val="false"/>
          <w:color w:val="000000"/>
          <w:sz w:val="28"/>
        </w:rPr>
        <w:t>
      Экспертизу при государственной регистрации, перерегистрации и внесении изменений в регистрационное досье, в соответствии с утвержденным уполномоченным органом порядком, проводит республиканское государственное предприятие на праве хозяйственного ведения, являющееся государственной экспертной организацией в сфере обращения лекарственных средств, изделий медицинского назначения и медицинской техники (экспертная организация).</w:t>
      </w:r>
      <w:r>
        <w:br/>
      </w:r>
      <w:r>
        <w:rPr>
          <w:rFonts w:ascii="Times New Roman"/>
          <w:b w:val="false"/>
          <w:i w:val="false"/>
          <w:color w:val="000000"/>
          <w:sz w:val="28"/>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определенном уполномоченным органом.</w:t>
      </w:r>
      <w:r>
        <w:br/>
      </w:r>
      <w:r>
        <w:rPr>
          <w:rFonts w:ascii="Times New Roman"/>
          <w:b w:val="false"/>
          <w:i w:val="false"/>
          <w:color w:val="000000"/>
          <w:sz w:val="28"/>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r>
        <w:br/>
      </w:r>
      <w:r>
        <w:rPr>
          <w:rFonts w:ascii="Times New Roman"/>
          <w:b w:val="false"/>
          <w:i w:val="false"/>
          <w:color w:val="000000"/>
          <w:sz w:val="28"/>
        </w:rPr>
        <w:t>
      В экспертную организацию предоставляется регистрационное досье содержащее документы, перечень которых определяется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r>
        <w:br/>
      </w:r>
      <w:r>
        <w:rPr>
          <w:rFonts w:ascii="Times New Roman"/>
          <w:b w:val="false"/>
          <w:i w:val="false"/>
          <w:color w:val="000000"/>
          <w:sz w:val="28"/>
        </w:rPr>
        <w:t>
      12. Государственной регистрации не подлежат:</w:t>
      </w:r>
      <w:r>
        <w:br/>
      </w:r>
      <w:r>
        <w:rPr>
          <w:rFonts w:ascii="Times New Roman"/>
          <w:b w:val="false"/>
          <w:i w:val="false"/>
          <w:color w:val="000000"/>
          <w:sz w:val="28"/>
        </w:rPr>
        <w:t>
      1) лекарственные препараты, изготовленные в аптеках;</w:t>
      </w:r>
      <w:r>
        <w:br/>
      </w:r>
      <w:r>
        <w:rPr>
          <w:rFonts w:ascii="Times New Roman"/>
          <w:b w:val="false"/>
          <w:i w:val="false"/>
          <w:color w:val="000000"/>
          <w:sz w:val="28"/>
        </w:rPr>
        <w:t>
      2) лекарственные субстанции, произведенные в условиях надлежащей производственной практики;</w:t>
      </w:r>
      <w:r>
        <w:br/>
      </w:r>
      <w:r>
        <w:rPr>
          <w:rFonts w:ascii="Times New Roman"/>
          <w:b w:val="false"/>
          <w:i w:val="false"/>
          <w:color w:val="000000"/>
          <w:sz w:val="28"/>
        </w:rPr>
        <w:t>
      3) фармакопейное лекарственное растительное сырье;</w:t>
      </w:r>
      <w:r>
        <w:br/>
      </w:r>
      <w:r>
        <w:rPr>
          <w:rFonts w:ascii="Times New Roman"/>
          <w:b w:val="false"/>
          <w:i w:val="false"/>
          <w:color w:val="000000"/>
          <w:sz w:val="28"/>
        </w:rPr>
        <w:t>
      4) изделия медицинского назначения, изготовленные в магазинах медицинской техники и изделий медицинского назначения по индивидуальным заказам;</w:t>
      </w:r>
      <w:r>
        <w:br/>
      </w:r>
      <w:r>
        <w:rPr>
          <w:rFonts w:ascii="Times New Roman"/>
          <w:b w:val="false"/>
          <w:i w:val="false"/>
          <w:color w:val="000000"/>
          <w:sz w:val="28"/>
        </w:rPr>
        <w:t>
      5) изделия медицинской оптики, изготовленные в магазинах оптики;</w:t>
      </w:r>
      <w:r>
        <w:br/>
      </w:r>
      <w:r>
        <w:rPr>
          <w:rFonts w:ascii="Times New Roman"/>
          <w:b w:val="false"/>
          <w:i w:val="false"/>
          <w:color w:val="000000"/>
          <w:sz w:val="28"/>
        </w:rPr>
        <w:t xml:space="preserve">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 </w:t>
      </w:r>
      <w:r>
        <w:br/>
      </w:r>
      <w:r>
        <w:rPr>
          <w:rFonts w:ascii="Times New Roman"/>
          <w:b w:val="false"/>
          <w:i w:val="false"/>
          <w:color w:val="000000"/>
          <w:sz w:val="28"/>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r>
        <w:br/>
      </w:r>
      <w:r>
        <w:rPr>
          <w:rFonts w:ascii="Times New Roman"/>
          <w:b w:val="false"/>
          <w:i w:val="false"/>
          <w:color w:val="000000"/>
          <w:sz w:val="28"/>
        </w:rPr>
        <w:t>
      8) научно-исследовательские лабораторные диагностические приборы;</w:t>
      </w:r>
      <w:r>
        <w:br/>
      </w:r>
      <w:r>
        <w:rPr>
          <w:rFonts w:ascii="Times New Roman"/>
          <w:b w:val="false"/>
          <w:i w:val="false"/>
          <w:color w:val="000000"/>
          <w:sz w:val="28"/>
        </w:rPr>
        <w:t>
      9) лабораторные приборы, не используемые для диагностики заболеваний;</w:t>
      </w:r>
      <w:r>
        <w:br/>
      </w:r>
      <w:r>
        <w:rPr>
          <w:rFonts w:ascii="Times New Roman"/>
          <w:b w:val="false"/>
          <w:i w:val="false"/>
          <w:color w:val="000000"/>
          <w:sz w:val="28"/>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r>
        <w:br/>
      </w:r>
      <w:r>
        <w:rPr>
          <w:rFonts w:ascii="Times New Roman"/>
          <w:b w:val="false"/>
          <w:i w:val="false"/>
          <w:color w:val="000000"/>
          <w:sz w:val="28"/>
        </w:rPr>
        <w:t xml:space="preserve">
      13. Заявление о государственной регистрации и перерегистрации, внесении изменений в регистрационное досье лекарственного средства, изделий медицинского назначения и медицинской техники подается разработчиком или производителем (изготовителем) или их доверенным лицом. </w:t>
      </w:r>
      <w:r>
        <w:br/>
      </w:r>
      <w:r>
        <w:rPr>
          <w:rFonts w:ascii="Times New Roman"/>
          <w:b w:val="false"/>
          <w:i w:val="false"/>
          <w:color w:val="000000"/>
          <w:sz w:val="28"/>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установленном уполномоченным органом.</w:t>
      </w:r>
      <w:r>
        <w:br/>
      </w:r>
      <w:r>
        <w:rPr>
          <w:rFonts w:ascii="Times New Roman"/>
          <w:b w:val="false"/>
          <w:i w:val="false"/>
          <w:color w:val="000000"/>
          <w:sz w:val="28"/>
        </w:rPr>
        <w:t>
      Государственная регистрация, перерегистрация, внесение изменений в регистрационное досье осуществляется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заключения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порядке, определенном уполномоченным органом.»;</w:t>
      </w:r>
      <w:r>
        <w:br/>
      </w:r>
      <w:r>
        <w:rPr>
          <w:rFonts w:ascii="Times New Roman"/>
          <w:b w:val="false"/>
          <w:i w:val="false"/>
          <w:color w:val="000000"/>
          <w:sz w:val="28"/>
        </w:rPr>
        <w:t>
      34) в статье 72:</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72. Доклинические (неклинические) исследования</w:t>
      </w:r>
      <w:r>
        <w:br/>
      </w:r>
      <w:r>
        <w:rPr>
          <w:rFonts w:ascii="Times New Roman"/>
          <w:b w:val="false"/>
          <w:i w:val="false"/>
          <w:color w:val="000000"/>
          <w:sz w:val="28"/>
        </w:rPr>
        <w:t>
                  биологически активных веществ,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пункт 2 исключить;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Порядок проведения доклинических исследований, требования к доклиническим базам утверждаются уполномоченным органом.»;</w:t>
      </w:r>
      <w:r>
        <w:br/>
      </w:r>
      <w:r>
        <w:rPr>
          <w:rFonts w:ascii="Times New Roman"/>
          <w:b w:val="false"/>
          <w:i w:val="false"/>
          <w:color w:val="000000"/>
          <w:sz w:val="28"/>
        </w:rPr>
        <w:t>
      35) пункт 2 статьи 73 исключить;</w:t>
      </w:r>
      <w:r>
        <w:br/>
      </w:r>
      <w:r>
        <w:rPr>
          <w:rFonts w:ascii="Times New Roman"/>
          <w:b w:val="false"/>
          <w:i w:val="false"/>
          <w:color w:val="000000"/>
          <w:sz w:val="28"/>
        </w:rPr>
        <w:t>
      36) статью 74 изложить в следующей редакции:</w:t>
      </w:r>
      <w:r>
        <w:br/>
      </w:r>
      <w:r>
        <w:rPr>
          <w:rFonts w:ascii="Times New Roman"/>
          <w:b w:val="false"/>
          <w:i w:val="false"/>
          <w:color w:val="000000"/>
          <w:sz w:val="28"/>
        </w:rPr>
        <w:t xml:space="preserve">
      «Статья 74. Клинические исследования фармакологических и </w:t>
      </w:r>
      <w:r>
        <w:br/>
      </w:r>
      <w:r>
        <w:rPr>
          <w:rFonts w:ascii="Times New Roman"/>
          <w:b w:val="false"/>
          <w:i w:val="false"/>
          <w:color w:val="000000"/>
          <w:sz w:val="28"/>
        </w:rPr>
        <w:t xml:space="preserve">
                  лекарственных средств, изделий медицинского </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1. Клинические исследования фармакологических и лекарственных средств, изделий медицинского назначения, медицинской техники (интервенционные и неинтервенционные)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медицинской техники, и (или) выявления нежелательных явлений, и (или) в целях изучения всасывания, распределения, биотрансформации и выведения для установления безопасности и эффективности.</w:t>
      </w:r>
      <w:r>
        <w:br/>
      </w:r>
      <w:r>
        <w:rPr>
          <w:rFonts w:ascii="Times New Roman"/>
          <w:b w:val="false"/>
          <w:i w:val="false"/>
          <w:color w:val="000000"/>
          <w:sz w:val="28"/>
        </w:rPr>
        <w:t>
      2. Порядок проведения клинических исследований, требования к клиническим базам утверждается уполномоченным органом.»;</w:t>
      </w:r>
      <w:r>
        <w:br/>
      </w:r>
      <w:r>
        <w:rPr>
          <w:rFonts w:ascii="Times New Roman"/>
          <w:b w:val="false"/>
          <w:i w:val="false"/>
          <w:color w:val="000000"/>
          <w:sz w:val="28"/>
        </w:rPr>
        <w:t>
      37) в статье 75:</w:t>
      </w:r>
      <w:r>
        <w:br/>
      </w:r>
      <w:r>
        <w:rPr>
          <w:rFonts w:ascii="Times New Roman"/>
          <w:b w:val="false"/>
          <w:i w:val="false"/>
          <w:color w:val="000000"/>
          <w:sz w:val="28"/>
        </w:rPr>
        <w:t>
      пункты 1, 2 изложить в следующей редакции:</w:t>
      </w:r>
      <w:r>
        <w:br/>
      </w:r>
      <w:r>
        <w:rPr>
          <w:rFonts w:ascii="Times New Roman"/>
          <w:b w:val="false"/>
          <w:i w:val="false"/>
          <w:color w:val="000000"/>
          <w:sz w:val="28"/>
        </w:rPr>
        <w:t xml:space="preserve">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государственном и русском языках и с инструкцией по медицинскому применению. </w:t>
      </w:r>
      <w:r>
        <w:br/>
      </w:r>
      <w:r>
        <w:rPr>
          <w:rFonts w:ascii="Times New Roman"/>
          <w:b w:val="false"/>
          <w:i w:val="false"/>
          <w:color w:val="000000"/>
          <w:sz w:val="28"/>
        </w:rPr>
        <w:t>
      Правила маркировки лекарственного средства утверждается Правительством Республики Казахстан. Порядок составления и оформления инструкции по медицинскому применению утверждаются уполномоченным органом.</w:t>
      </w:r>
      <w:r>
        <w:br/>
      </w:r>
      <w:r>
        <w:rPr>
          <w:rFonts w:ascii="Times New Roman"/>
          <w:b w:val="false"/>
          <w:i w:val="false"/>
          <w:color w:val="000000"/>
          <w:sz w:val="28"/>
        </w:rPr>
        <w:t>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r>
        <w:br/>
      </w:r>
      <w:r>
        <w:rPr>
          <w:rFonts w:ascii="Times New Roman"/>
          <w:b w:val="false"/>
          <w:i w:val="false"/>
          <w:color w:val="000000"/>
          <w:sz w:val="28"/>
        </w:rPr>
        <w:t xml:space="preserve">
      Правила маркировки изделия медицинского назначения и медицинской техники утверждаются Правительством Республики Казахстан. </w:t>
      </w:r>
      <w:r>
        <w:br/>
      </w:r>
      <w:r>
        <w:rPr>
          <w:rFonts w:ascii="Times New Roman"/>
          <w:b w:val="false"/>
          <w:i w:val="false"/>
          <w:color w:val="000000"/>
          <w:sz w:val="28"/>
        </w:rPr>
        <w:t>
      Порядок составления и оформления инструкции по медицинскому применению утверждается уполномоченным органом.»;</w:t>
      </w:r>
      <w:r>
        <w:br/>
      </w:r>
      <w:r>
        <w:rPr>
          <w:rFonts w:ascii="Times New Roman"/>
          <w:b w:val="false"/>
          <w:i w:val="false"/>
          <w:color w:val="000000"/>
          <w:sz w:val="28"/>
        </w:rPr>
        <w:t>
      38) в статье 76:</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76. Закуп лекарственных средств и изделий медицинского </w:t>
      </w:r>
      <w:r>
        <w:br/>
      </w:r>
      <w:r>
        <w:rPr>
          <w:rFonts w:ascii="Times New Roman"/>
          <w:b w:val="false"/>
          <w:i w:val="false"/>
          <w:color w:val="000000"/>
          <w:sz w:val="28"/>
        </w:rPr>
        <w:t xml:space="preserve">
                  назначения, предназначенных для оказания </w:t>
      </w:r>
      <w:r>
        <w:br/>
      </w:r>
      <w:r>
        <w:rPr>
          <w:rFonts w:ascii="Times New Roman"/>
          <w:b w:val="false"/>
          <w:i w:val="false"/>
          <w:color w:val="000000"/>
          <w:sz w:val="28"/>
        </w:rPr>
        <w:t xml:space="preserve">
                  гарантированного объема бесплатной медицинской </w:t>
      </w:r>
      <w:r>
        <w:br/>
      </w:r>
      <w:r>
        <w:rPr>
          <w:rFonts w:ascii="Times New Roman"/>
          <w:b w:val="false"/>
          <w:i w:val="false"/>
          <w:color w:val="000000"/>
          <w:sz w:val="28"/>
        </w:rPr>
        <w:t>
                  помощи»;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изделий медицинского назначения, предназначенных для оказания гарантированного объема бесплатной медицинской помощи, лекарственные средства и изделия медицинского назначения закупаются по ценам, не превышающим установленных уполномоченным органом.</w:t>
      </w:r>
      <w:r>
        <w:br/>
      </w:r>
      <w:r>
        <w:rPr>
          <w:rFonts w:ascii="Times New Roman"/>
          <w:b w:val="false"/>
          <w:i w:val="false"/>
          <w:color w:val="000000"/>
          <w:sz w:val="28"/>
        </w:rPr>
        <w:t>
      Правила формирования цен на лекарственные средства и изделия медицинского назначения в рамках гарантированного объема бесплатной медицинской помощи утверждаются Правительством Республики Казахстан.»;</w:t>
      </w:r>
      <w:r>
        <w:br/>
      </w:r>
      <w:r>
        <w:rPr>
          <w:rFonts w:ascii="Times New Roman"/>
          <w:b w:val="false"/>
          <w:i w:val="false"/>
          <w:color w:val="000000"/>
          <w:sz w:val="28"/>
        </w:rPr>
        <w:t>
      39) статью 77 изложить в следующей редакции:</w:t>
      </w:r>
      <w:r>
        <w:br/>
      </w:r>
      <w:r>
        <w:rPr>
          <w:rFonts w:ascii="Times New Roman"/>
          <w:b w:val="false"/>
          <w:i w:val="false"/>
          <w:color w:val="000000"/>
          <w:sz w:val="28"/>
        </w:rPr>
        <w:t xml:space="preserve">
      «Статья 77. Единый дистрибьютор по закупу и обеспечению </w:t>
      </w:r>
      <w:r>
        <w:br/>
      </w:r>
      <w:r>
        <w:rPr>
          <w:rFonts w:ascii="Times New Roman"/>
          <w:b w:val="false"/>
          <w:i w:val="false"/>
          <w:color w:val="000000"/>
          <w:sz w:val="28"/>
        </w:rPr>
        <w:t xml:space="preserve">
                  лекарственными средствами, изделиями медицинского </w:t>
      </w:r>
      <w:r>
        <w:br/>
      </w:r>
      <w:r>
        <w:rPr>
          <w:rFonts w:ascii="Times New Roman"/>
          <w:b w:val="false"/>
          <w:i w:val="false"/>
          <w:color w:val="000000"/>
          <w:sz w:val="28"/>
        </w:rPr>
        <w:t>
                  назначения</w:t>
      </w:r>
      <w:r>
        <w:br/>
      </w:r>
      <w:r>
        <w:rPr>
          <w:rFonts w:ascii="Times New Roman"/>
          <w:b w:val="false"/>
          <w:i w:val="false"/>
          <w:color w:val="000000"/>
          <w:sz w:val="28"/>
        </w:rPr>
        <w:t>
      1. Единый дистрибьютор по закупу и обеспечению лекарственными средствами, изделиями медицинского назначения определяется Правительством Республики Казахстан.</w:t>
      </w:r>
      <w:r>
        <w:br/>
      </w:r>
      <w:r>
        <w:rPr>
          <w:rFonts w:ascii="Times New Roman"/>
          <w:b w:val="false"/>
          <w:i w:val="false"/>
          <w:color w:val="000000"/>
          <w:sz w:val="28"/>
        </w:rPr>
        <w:t xml:space="preserve">
      Основным предметом деятельности единого дистрибьютора по закупу и обеспечению лекарственными средствами, изделиями медицинского назначения являются выбор поставщиков и заключение с ними договоров поставки, обеспечение заказчиков лекарственными средствами, изделиями медицинского назначения по Списку лекарственных средств, изделий медицинского назначения в рамках гарантированного объема бесплатной медицинской помощи, определяемому уполномоченным органом, а также предоставление заказчиком услуг по хранению и доставке лекарственных средств и изделий медицинского назначения. </w:t>
      </w:r>
      <w:r>
        <w:br/>
      </w:r>
      <w:r>
        <w:rPr>
          <w:rFonts w:ascii="Times New Roman"/>
          <w:b w:val="false"/>
          <w:i w:val="false"/>
          <w:color w:val="000000"/>
          <w:sz w:val="28"/>
        </w:rPr>
        <w:t>
      2. Правила организации и проведения закупа лекарственных средств и изделий медицинского назначения определяются Правительством Республики Казахстан.</w:t>
      </w:r>
      <w:r>
        <w:br/>
      </w:r>
      <w:r>
        <w:rPr>
          <w:rFonts w:ascii="Times New Roman"/>
          <w:b w:val="false"/>
          <w:i w:val="false"/>
          <w:color w:val="000000"/>
          <w:sz w:val="28"/>
        </w:rPr>
        <w:t>
      3. Основным критерием выбора единым дистрибьютором по закупу и обеспечению лекарственными средствами и изделиями медицинского назначения потенциального поставщика является наличие у поставщика статуса производителя либо официального представителя производителя лекарственного средства и (или) изделия медицинского назначения.</w:t>
      </w:r>
      <w:r>
        <w:br/>
      </w:r>
      <w:r>
        <w:rPr>
          <w:rFonts w:ascii="Times New Roman"/>
          <w:b w:val="false"/>
          <w:i w:val="false"/>
          <w:color w:val="000000"/>
          <w:sz w:val="28"/>
        </w:rPr>
        <w:t>
      4. Принципами закупа лекарственных средств и изделий медицинского назначения являются:</w:t>
      </w:r>
      <w:r>
        <w:br/>
      </w:r>
      <w:r>
        <w:rPr>
          <w:rFonts w:ascii="Times New Roman"/>
          <w:b w:val="false"/>
          <w:i w:val="false"/>
          <w:color w:val="000000"/>
          <w:sz w:val="28"/>
        </w:rPr>
        <w:t>
      1) оптимальное и эффективное расходование денег, используемых для закупок;</w:t>
      </w:r>
      <w:r>
        <w:br/>
      </w:r>
      <w:r>
        <w:rPr>
          <w:rFonts w:ascii="Times New Roman"/>
          <w:b w:val="false"/>
          <w:i w:val="false"/>
          <w:color w:val="000000"/>
          <w:sz w:val="28"/>
        </w:rPr>
        <w:t>
      2) предоставление потенциальным поставщикам равных возможностей для участия в процедуре проведения закупок;</w:t>
      </w:r>
      <w:r>
        <w:br/>
      </w:r>
      <w:r>
        <w:rPr>
          <w:rFonts w:ascii="Times New Roman"/>
          <w:b w:val="false"/>
          <w:i w:val="false"/>
          <w:color w:val="000000"/>
          <w:sz w:val="28"/>
        </w:rPr>
        <w:t>
      3) добросовестная конкуренция среди потенциальных поставщиков;</w:t>
      </w:r>
      <w:r>
        <w:br/>
      </w:r>
      <w:r>
        <w:rPr>
          <w:rFonts w:ascii="Times New Roman"/>
          <w:b w:val="false"/>
          <w:i w:val="false"/>
          <w:color w:val="000000"/>
          <w:sz w:val="28"/>
        </w:rPr>
        <w:t>
      4) гласность и прозрачность процесса закупок;</w:t>
      </w:r>
      <w:r>
        <w:br/>
      </w:r>
      <w:r>
        <w:rPr>
          <w:rFonts w:ascii="Times New Roman"/>
          <w:b w:val="false"/>
          <w:i w:val="false"/>
          <w:color w:val="000000"/>
          <w:sz w:val="28"/>
        </w:rPr>
        <w:t>
      5) поддержка отечественных товаропроизводителей.</w:t>
      </w:r>
      <w:r>
        <w:br/>
      </w:r>
      <w:r>
        <w:rPr>
          <w:rFonts w:ascii="Times New Roman"/>
          <w:b w:val="false"/>
          <w:i w:val="false"/>
          <w:color w:val="000000"/>
          <w:sz w:val="28"/>
        </w:rPr>
        <w:t>
      5. Единый дистрибьютор по закупу и обеспечению лекарственными средствами и (или) изделиями медицинского назначения несет ответственность за неисполнение и (или) ненадлежащее исполнение своих обязанностей в соответствии с законами Республики Казахстан.»;</w:t>
      </w:r>
      <w:r>
        <w:br/>
      </w:r>
      <w:r>
        <w:rPr>
          <w:rFonts w:ascii="Times New Roman"/>
          <w:b w:val="false"/>
          <w:i w:val="false"/>
          <w:color w:val="000000"/>
          <w:sz w:val="28"/>
        </w:rPr>
        <w:t>
      40) дополнить статьей 77-1 следующего содержания:</w:t>
      </w:r>
      <w:r>
        <w:br/>
      </w:r>
      <w:r>
        <w:rPr>
          <w:rFonts w:ascii="Times New Roman"/>
          <w:b w:val="false"/>
          <w:i w:val="false"/>
          <w:color w:val="000000"/>
          <w:sz w:val="28"/>
        </w:rPr>
        <w:t>
      «Статья 77-1. Единый дистрибьютор по закупу медицинской техники</w:t>
      </w:r>
      <w:r>
        <w:br/>
      </w:r>
      <w:r>
        <w:rPr>
          <w:rFonts w:ascii="Times New Roman"/>
          <w:b w:val="false"/>
          <w:i w:val="false"/>
          <w:color w:val="000000"/>
          <w:sz w:val="28"/>
        </w:rPr>
        <w:t>
      1. Единый дистрибьютор по закупу медицинской техникой определяется Правительством Республики Казахстан.</w:t>
      </w:r>
      <w:r>
        <w:br/>
      </w:r>
      <w:r>
        <w:rPr>
          <w:rFonts w:ascii="Times New Roman"/>
          <w:b w:val="false"/>
          <w:i w:val="false"/>
          <w:color w:val="000000"/>
          <w:sz w:val="28"/>
        </w:rPr>
        <w:t>
      Основным предметом деятельности единого дистрибьютора по закупу медицинской техникой являются выбор поставщиков и заключение с ними договоров поставки, а также закуп медицинской техники отечественных товаропроизводителей по долгосрочным договорам.</w:t>
      </w:r>
      <w:r>
        <w:br/>
      </w:r>
      <w:r>
        <w:rPr>
          <w:rFonts w:ascii="Times New Roman"/>
          <w:b w:val="false"/>
          <w:i w:val="false"/>
          <w:color w:val="000000"/>
          <w:sz w:val="28"/>
        </w:rPr>
        <w:t>
      2. Правила организации и проведения закупа медицинской техники определяются Правительством Республики Казахстан.</w:t>
      </w:r>
      <w:r>
        <w:br/>
      </w:r>
      <w:r>
        <w:rPr>
          <w:rFonts w:ascii="Times New Roman"/>
          <w:b w:val="false"/>
          <w:i w:val="false"/>
          <w:color w:val="000000"/>
          <w:sz w:val="28"/>
        </w:rPr>
        <w:t>
      3. Принципами закупа медицинской техники являются:</w:t>
      </w:r>
      <w:r>
        <w:br/>
      </w:r>
      <w:r>
        <w:rPr>
          <w:rFonts w:ascii="Times New Roman"/>
          <w:b w:val="false"/>
          <w:i w:val="false"/>
          <w:color w:val="000000"/>
          <w:sz w:val="28"/>
        </w:rPr>
        <w:t>
      1) оптимальное и эффективное расходование денег, используемых для закупок;</w:t>
      </w:r>
      <w:r>
        <w:br/>
      </w:r>
      <w:r>
        <w:rPr>
          <w:rFonts w:ascii="Times New Roman"/>
          <w:b w:val="false"/>
          <w:i w:val="false"/>
          <w:color w:val="000000"/>
          <w:sz w:val="28"/>
        </w:rPr>
        <w:t>
      2) предоставление потенциальным поставщикам равных возможностей для участия в процедуре проведения закупок;</w:t>
      </w:r>
      <w:r>
        <w:br/>
      </w:r>
      <w:r>
        <w:rPr>
          <w:rFonts w:ascii="Times New Roman"/>
          <w:b w:val="false"/>
          <w:i w:val="false"/>
          <w:color w:val="000000"/>
          <w:sz w:val="28"/>
        </w:rPr>
        <w:t>
      3) добросовестная конкуренция среди потенциальных поставщиков;</w:t>
      </w:r>
      <w:r>
        <w:br/>
      </w:r>
      <w:r>
        <w:rPr>
          <w:rFonts w:ascii="Times New Roman"/>
          <w:b w:val="false"/>
          <w:i w:val="false"/>
          <w:color w:val="000000"/>
          <w:sz w:val="28"/>
        </w:rPr>
        <w:t>
      4) гласность и прозрачность процесса закупок;</w:t>
      </w:r>
      <w:r>
        <w:br/>
      </w:r>
      <w:r>
        <w:rPr>
          <w:rFonts w:ascii="Times New Roman"/>
          <w:b w:val="false"/>
          <w:i w:val="false"/>
          <w:color w:val="000000"/>
          <w:sz w:val="28"/>
        </w:rPr>
        <w:t>
      5) поддержка отечественных товаропроизводителей.</w:t>
      </w:r>
      <w:r>
        <w:br/>
      </w:r>
      <w:r>
        <w:rPr>
          <w:rFonts w:ascii="Times New Roman"/>
          <w:b w:val="false"/>
          <w:i w:val="false"/>
          <w:color w:val="000000"/>
          <w:sz w:val="28"/>
        </w:rPr>
        <w:t>
      4. Единый дистрибьютор по закупу медицинской техникой несет ответственность за неисполнение и (или) ненадлежащее исполнение своих обязанностей в соответствии с законами Республики Казахстан.»;</w:t>
      </w:r>
      <w:r>
        <w:br/>
      </w:r>
      <w:r>
        <w:rPr>
          <w:rFonts w:ascii="Times New Roman"/>
          <w:b w:val="false"/>
          <w:i w:val="false"/>
          <w:color w:val="000000"/>
          <w:sz w:val="28"/>
        </w:rPr>
        <w:t>
      41) статью 80 изложить в следующей редакции:</w:t>
      </w:r>
      <w:r>
        <w:br/>
      </w:r>
      <w:r>
        <w:rPr>
          <w:rFonts w:ascii="Times New Roman"/>
          <w:b w:val="false"/>
          <w:i w:val="false"/>
          <w:color w:val="000000"/>
          <w:sz w:val="28"/>
        </w:rPr>
        <w:t xml:space="preserve">
      «Статья 80. Порядок ввоза биологически активных веществ, </w:t>
      </w:r>
      <w:r>
        <w:br/>
      </w:r>
      <w:r>
        <w:rPr>
          <w:rFonts w:ascii="Times New Roman"/>
          <w:b w:val="false"/>
          <w:i w:val="false"/>
          <w:color w:val="000000"/>
          <w:sz w:val="28"/>
        </w:rPr>
        <w:t>
                  фармакологических и лекарственных средств, изделий</w:t>
      </w:r>
      <w:r>
        <w:br/>
      </w:r>
      <w:r>
        <w:rPr>
          <w:rFonts w:ascii="Times New Roman"/>
          <w:b w:val="false"/>
          <w:i w:val="false"/>
          <w:color w:val="000000"/>
          <w:sz w:val="28"/>
        </w:rPr>
        <w:t xml:space="preserve">
                  медицинского назначения и медицинской техники </w:t>
      </w:r>
      <w:r>
        <w:br/>
      </w:r>
      <w:r>
        <w:rPr>
          <w:rFonts w:ascii="Times New Roman"/>
          <w:b w:val="false"/>
          <w:i w:val="false"/>
          <w:color w:val="000000"/>
          <w:sz w:val="28"/>
        </w:rPr>
        <w:t>
                  и биологического материала, стандартных образцов</w:t>
      </w:r>
      <w:r>
        <w:br/>
      </w:r>
      <w:r>
        <w:rPr>
          <w:rFonts w:ascii="Times New Roman"/>
          <w:b w:val="false"/>
          <w:i w:val="false"/>
          <w:color w:val="000000"/>
          <w:sz w:val="28"/>
        </w:rPr>
        <w:t>
                  лекарственных субстанций и их примесей</w:t>
      </w:r>
      <w:r>
        <w:br/>
      </w:r>
      <w:r>
        <w:rPr>
          <w:rFonts w:ascii="Times New Roman"/>
          <w:b w:val="false"/>
          <w:i w:val="false"/>
          <w:color w:val="000000"/>
          <w:sz w:val="28"/>
        </w:rPr>
        <w:t>
      1. Ввоз на территорию Республики Казахстан биологически активных веществ, фармакологических и лекарственных средств, изделий медицинского назначения и медицинской техники и биологического материала, стандартных образцов лекарственных субстанций и их примесей осуществляется в порядке, утвержденном Правительством Республики Казахстан.</w:t>
      </w:r>
      <w:r>
        <w:br/>
      </w:r>
      <w:r>
        <w:rPr>
          <w:rFonts w:ascii="Times New Roman"/>
          <w:b w:val="false"/>
          <w:i w:val="false"/>
          <w:color w:val="000000"/>
          <w:sz w:val="28"/>
        </w:rPr>
        <w:t>
      2. Не допускается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w:t>
      </w:r>
      <w:r>
        <w:br/>
      </w:r>
      <w:r>
        <w:rPr>
          <w:rFonts w:ascii="Times New Roman"/>
          <w:b w:val="false"/>
          <w:i w:val="false"/>
          <w:color w:val="000000"/>
          <w:sz w:val="28"/>
        </w:rPr>
        <w:t xml:space="preserve">
      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 а также фармакологических средств, биологического материала, стандартных образцов лекарственных субстанций и их примесей по разрешению уполномоченного органа, если они предназначены для: </w:t>
      </w:r>
      <w:r>
        <w:br/>
      </w:r>
      <w:r>
        <w:rPr>
          <w:rFonts w:ascii="Times New Roman"/>
          <w:b w:val="false"/>
          <w:i w:val="false"/>
          <w:color w:val="000000"/>
          <w:sz w:val="28"/>
        </w:rPr>
        <w:t>
      1) государственной регистрации лекарственных средств, изделий медицинского назначения, медицинской техники, а также стандартных образцов лекарственных субстанций и их примесей;</w:t>
      </w:r>
      <w:r>
        <w:br/>
      </w:r>
      <w:r>
        <w:rPr>
          <w:rFonts w:ascii="Times New Roman"/>
          <w:b w:val="false"/>
          <w:i w:val="false"/>
          <w:color w:val="000000"/>
          <w:sz w:val="28"/>
        </w:rPr>
        <w:t>
      2) проведения выставок без права их дальнейшей реализации;</w:t>
      </w:r>
      <w:r>
        <w:br/>
      </w:r>
      <w:r>
        <w:rPr>
          <w:rFonts w:ascii="Times New Roman"/>
          <w:b w:val="false"/>
          <w:i w:val="false"/>
          <w:color w:val="000000"/>
          <w:sz w:val="28"/>
        </w:rPr>
        <w:t>
      3) индивидуального лечения редких и (или) профилактики редких и (или) особо тяжелых заболеваний;</w:t>
      </w:r>
      <w:r>
        <w:br/>
      </w:r>
      <w:r>
        <w:rPr>
          <w:rFonts w:ascii="Times New Roman"/>
          <w:b w:val="false"/>
          <w:i w:val="false"/>
          <w:color w:val="000000"/>
          <w:sz w:val="28"/>
        </w:rPr>
        <w:t>
      4) предотвращения и устранения последствий чрезвычайных ситуаций;</w:t>
      </w:r>
      <w:r>
        <w:br/>
      </w:r>
      <w:r>
        <w:rPr>
          <w:rFonts w:ascii="Times New Roman"/>
          <w:b w:val="false"/>
          <w:i w:val="false"/>
          <w:color w:val="000000"/>
          <w:sz w:val="28"/>
        </w:rPr>
        <w:t>
      5) оснащения организаций здравоохранения уникальной медицинской техникой, не имеющей аналогов, зарегистрированных в Республике Казахстан;</w:t>
      </w:r>
      <w:r>
        <w:br/>
      </w:r>
      <w:r>
        <w:rPr>
          <w:rFonts w:ascii="Times New Roman"/>
          <w:b w:val="false"/>
          <w:i w:val="false"/>
          <w:color w:val="000000"/>
          <w:sz w:val="28"/>
        </w:rPr>
        <w:t>
      6) для проведения доклинических (неклинических), клинических исследований фармакологических и лекарственных средств, изделий медицинского назначения, медицинской техники, а также лабораторного исследования биологического материала;</w:t>
      </w:r>
      <w:r>
        <w:br/>
      </w:r>
      <w:r>
        <w:rPr>
          <w:rFonts w:ascii="Times New Roman"/>
          <w:b w:val="false"/>
          <w:i w:val="false"/>
          <w:color w:val="000000"/>
          <w:sz w:val="28"/>
        </w:rPr>
        <w:t>
      7) развития медицинской науки и практики.</w:t>
      </w:r>
      <w:r>
        <w:br/>
      </w: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Правительством Республики Казахстан.</w:t>
      </w:r>
      <w:r>
        <w:br/>
      </w:r>
      <w:r>
        <w:rPr>
          <w:rFonts w:ascii="Times New Roman"/>
          <w:b w:val="false"/>
          <w:i w:val="false"/>
          <w:color w:val="000000"/>
          <w:sz w:val="28"/>
        </w:rPr>
        <w:t>
      5. Ввезенные на территорию Республики Казахстан лекарственные средства, изделия медицинского назначения и медицинская техника, не соответствующие законодательству Республики Казахстан в области здравоохранения, подлежат конфискации и уничтожению.</w:t>
      </w:r>
      <w:r>
        <w:br/>
      </w:r>
      <w:r>
        <w:rPr>
          <w:rFonts w:ascii="Times New Roman"/>
          <w:b w:val="false"/>
          <w:i w:val="false"/>
          <w:color w:val="000000"/>
          <w:sz w:val="28"/>
        </w:rPr>
        <w:t>
      6. Ввоз лекарственных средств, изделий медицинского назначения и медицинской техники на территорию Республики Казахстан в порядке, установленном законодательством Республики Казахстан в области здравоохранения, может осуществляться:</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изделий медицинского назначения и медицинской техники;</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br/>
      </w:r>
      <w:r>
        <w:rPr>
          <w:rFonts w:ascii="Times New Roman"/>
          <w:b w:val="false"/>
          <w:i w:val="false"/>
          <w:color w:val="000000"/>
          <w:sz w:val="28"/>
        </w:rPr>
        <w:t>
      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br/>
      </w:r>
      <w:r>
        <w:rPr>
          <w:rFonts w:ascii="Times New Roman"/>
          <w:b w:val="false"/>
          <w:i w:val="false"/>
          <w:color w:val="000000"/>
          <w:sz w:val="28"/>
        </w:rPr>
        <w:t>
      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r>
        <w:br/>
      </w:r>
      <w:r>
        <w:rPr>
          <w:rFonts w:ascii="Times New Roman"/>
          <w:b w:val="false"/>
          <w:i w:val="false"/>
          <w:color w:val="000000"/>
          <w:sz w:val="28"/>
        </w:rPr>
        <w:t>
      5) организациями здравоохранения для осуществления медицинской деятельности.</w:t>
      </w:r>
      <w:r>
        <w:br/>
      </w:r>
      <w:r>
        <w:rPr>
          <w:rFonts w:ascii="Times New Roman"/>
          <w:b w:val="false"/>
          <w:i w:val="false"/>
          <w:color w:val="000000"/>
          <w:sz w:val="28"/>
        </w:rPr>
        <w:t>
      7. При перемещении через границу таможенного союза и (или) Государственную границу Республики Казахстан лекарственных средств, изделий медицинского назначения и медицинской техники на территорию Республики Казахстан в таможенные органы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w:t>
      </w:r>
      <w:r>
        <w:br/>
      </w:r>
      <w:r>
        <w:rPr>
          <w:rFonts w:ascii="Times New Roman"/>
          <w:b w:val="false"/>
          <w:i w:val="false"/>
          <w:color w:val="000000"/>
          <w:sz w:val="28"/>
        </w:rPr>
        <w:t>
      8.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42) в статье 81: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81. Порядок вывоза биологически активных веществ, </w:t>
      </w:r>
      <w:r>
        <w:br/>
      </w:r>
      <w:r>
        <w:rPr>
          <w:rFonts w:ascii="Times New Roman"/>
          <w:b w:val="false"/>
          <w:i w:val="false"/>
          <w:color w:val="000000"/>
          <w:sz w:val="28"/>
        </w:rPr>
        <w:t xml:space="preserve">
                  фармакологических и лекарственных средств, изделий </w:t>
      </w:r>
      <w:r>
        <w:br/>
      </w:r>
      <w:r>
        <w:rPr>
          <w:rFonts w:ascii="Times New Roman"/>
          <w:b w:val="false"/>
          <w:i w:val="false"/>
          <w:color w:val="000000"/>
          <w:sz w:val="28"/>
        </w:rPr>
        <w:t xml:space="preserve">
                  медицинского назначения, медицинской техники и </w:t>
      </w:r>
      <w:r>
        <w:br/>
      </w:r>
      <w:r>
        <w:rPr>
          <w:rFonts w:ascii="Times New Roman"/>
          <w:b w:val="false"/>
          <w:i w:val="false"/>
          <w:color w:val="000000"/>
          <w:sz w:val="28"/>
        </w:rPr>
        <w:t>
                  биологического материала»;</w:t>
      </w:r>
      <w:r>
        <w:br/>
      </w:r>
      <w:r>
        <w:rPr>
          <w:rFonts w:ascii="Times New Roman"/>
          <w:b w:val="false"/>
          <w:i w:val="false"/>
          <w:color w:val="000000"/>
          <w:sz w:val="28"/>
        </w:rPr>
        <w:t>
      абзац первый пункта 2 изложить в следующей редакции:</w:t>
      </w:r>
      <w:r>
        <w:br/>
      </w:r>
      <w:r>
        <w:rPr>
          <w:rFonts w:ascii="Times New Roman"/>
          <w:b w:val="false"/>
          <w:i w:val="false"/>
          <w:color w:val="000000"/>
          <w:sz w:val="28"/>
        </w:rPr>
        <w:t>
      «2. Лекарственные средства, изделия медицинского назначения, медицинская техника могут быть вывезены с территории Республики Казахстан без согласования с уполномоченным органом:»;</w:t>
      </w:r>
      <w:r>
        <w:br/>
      </w:r>
      <w:r>
        <w:rPr>
          <w:rFonts w:ascii="Times New Roman"/>
          <w:b w:val="false"/>
          <w:i w:val="false"/>
          <w:color w:val="000000"/>
          <w:sz w:val="28"/>
        </w:rPr>
        <w:t>
      дополнить подпунктами 2-1), 2-2) следующего содержания:</w:t>
      </w:r>
      <w:r>
        <w:br/>
      </w:r>
      <w:r>
        <w:rPr>
          <w:rFonts w:ascii="Times New Roman"/>
          <w:b w:val="false"/>
          <w:i w:val="false"/>
          <w:color w:val="000000"/>
          <w:sz w:val="28"/>
        </w:rPr>
        <w:t>
      «2-1) выставочные образцы, ввезенные по разрешению уполномоченного органа для проведения выставок;</w:t>
      </w:r>
      <w:r>
        <w:br/>
      </w:r>
      <w:r>
        <w:rPr>
          <w:rFonts w:ascii="Times New Roman"/>
          <w:b w:val="false"/>
          <w:i w:val="false"/>
          <w:color w:val="000000"/>
          <w:sz w:val="28"/>
        </w:rPr>
        <w:t>
      2-2) медицинская техника, ввезенная для проведения доклинических (неклинических) или клинических исследований.»;</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Вывоз биологического материала, полученного при проведении доклинических (неклинических), клинических исследований для проведения лабораторных исследований осуществляется по разрешению уполномоченного органа, выданного на период проведения доклинического (неклинического), клинического исследования. Разрешение выдается разработчику лекарственного средства, изделия медицинского назначения, медицинской техники, заказчику доклинических (неклинических), клинических исследований, являющимся юридическим лицом в Республике Казахстан или уполномоченному ими лицу.»;</w:t>
      </w:r>
      <w:r>
        <w:br/>
      </w:r>
      <w:r>
        <w:rPr>
          <w:rFonts w:ascii="Times New Roman"/>
          <w:b w:val="false"/>
          <w:i w:val="false"/>
          <w:color w:val="000000"/>
          <w:sz w:val="28"/>
        </w:rPr>
        <w:t>
      43) в статье 84:</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84. Запрещение, приостановление или изъятие из</w:t>
      </w:r>
      <w:r>
        <w:br/>
      </w:r>
      <w:r>
        <w:rPr>
          <w:rFonts w:ascii="Times New Roman"/>
          <w:b w:val="false"/>
          <w:i w:val="false"/>
          <w:color w:val="000000"/>
          <w:sz w:val="28"/>
        </w:rPr>
        <w:t>
                  обращения или ограничение применения лекарственных</w:t>
      </w:r>
      <w:r>
        <w:br/>
      </w:r>
      <w:r>
        <w:rPr>
          <w:rFonts w:ascii="Times New Roman"/>
          <w:b w:val="false"/>
          <w:i w:val="false"/>
          <w:color w:val="000000"/>
          <w:sz w:val="28"/>
        </w:rPr>
        <w:t>
                  средств, изделий медицинского назначения</w:t>
      </w:r>
      <w:r>
        <w:br/>
      </w:r>
      <w:r>
        <w:rPr>
          <w:rFonts w:ascii="Times New Roman"/>
          <w:b w:val="false"/>
          <w:i w:val="false"/>
          <w:color w:val="000000"/>
          <w:sz w:val="28"/>
        </w:rPr>
        <w:t>
                  и медицинской техники»;</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эффективности/отсутствия терапевтического эффекта или при наличии информации о приостановлении и/или отзыве его с рынка других стран в связи с выявлением серьезных побочных действий, с неблагоприятным соотношением польза/риск;»;</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получения обоснования владельца регистрационного удостоверения о приостановлении, отзыве регистрационного удостоверения или изъятии из обращения или ограничение применения лекарственных средств, изделий медицинского назначения и медицинской техники.»;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устанавливает Правительство Республики Казахстан.»;</w:t>
      </w:r>
      <w:r>
        <w:br/>
      </w:r>
      <w:r>
        <w:rPr>
          <w:rFonts w:ascii="Times New Roman"/>
          <w:b w:val="false"/>
          <w:i w:val="false"/>
          <w:color w:val="000000"/>
          <w:sz w:val="28"/>
        </w:rPr>
        <w:t>
      44) дополнить статьей 84-1 следующего содержания:</w:t>
      </w:r>
      <w:r>
        <w:br/>
      </w:r>
      <w:r>
        <w:rPr>
          <w:rFonts w:ascii="Times New Roman"/>
          <w:b w:val="false"/>
          <w:i w:val="false"/>
          <w:color w:val="000000"/>
          <w:sz w:val="28"/>
        </w:rPr>
        <w:t xml:space="preserve">
      «Статья 84-1. Фальсифицированные лекарственные средства, </w:t>
      </w:r>
      <w:r>
        <w:br/>
      </w:r>
      <w:r>
        <w:rPr>
          <w:rFonts w:ascii="Times New Roman"/>
          <w:b w:val="false"/>
          <w:i w:val="false"/>
          <w:color w:val="000000"/>
          <w:sz w:val="28"/>
        </w:rPr>
        <w:t xml:space="preserve">
                    изделия медицинского назначения и медицинская </w:t>
      </w:r>
      <w:r>
        <w:br/>
      </w:r>
      <w:r>
        <w:rPr>
          <w:rFonts w:ascii="Times New Roman"/>
          <w:b w:val="false"/>
          <w:i w:val="false"/>
          <w:color w:val="000000"/>
          <w:sz w:val="28"/>
        </w:rPr>
        <w:t>
                    техника</w:t>
      </w:r>
      <w:r>
        <w:br/>
      </w:r>
      <w:r>
        <w:rPr>
          <w:rFonts w:ascii="Times New Roman"/>
          <w:b w:val="false"/>
          <w:i w:val="false"/>
          <w:color w:val="000000"/>
          <w:sz w:val="28"/>
        </w:rPr>
        <w:t>
      1. Запрещается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r>
        <w:br/>
      </w:r>
      <w:r>
        <w:rPr>
          <w:rFonts w:ascii="Times New Roman"/>
          <w:b w:val="false"/>
          <w:i w:val="false"/>
          <w:color w:val="000000"/>
          <w:sz w:val="28"/>
        </w:rPr>
        <w:t>
      2. Фальсифицированные лекарственные средства, изделия медицинского назначения и медицинская техника подлежат уничтожению в порядке, установленном Правительством Республики Казахстан.</w:t>
      </w:r>
      <w:r>
        <w:br/>
      </w:r>
      <w:r>
        <w:rPr>
          <w:rFonts w:ascii="Times New Roman"/>
          <w:b w:val="false"/>
          <w:i w:val="false"/>
          <w:color w:val="000000"/>
          <w:sz w:val="28"/>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действующими законами Республики Казахстан.</w:t>
      </w:r>
      <w:r>
        <w:br/>
      </w:r>
      <w:r>
        <w:rPr>
          <w:rFonts w:ascii="Times New Roman"/>
          <w:b w:val="false"/>
          <w:i w:val="false"/>
          <w:color w:val="000000"/>
          <w:sz w:val="28"/>
        </w:rPr>
        <w:t>
      4. К фальсификации лекарственных средств, изделий медицинского назначения и медицинской техники (предоставление недостоверных сведений о характеристиках и/или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и/или распространению.</w:t>
      </w:r>
      <w:r>
        <w:br/>
      </w:r>
      <w:r>
        <w:rPr>
          <w:rFonts w:ascii="Times New Roman"/>
          <w:b w:val="false"/>
          <w:i w:val="false"/>
          <w:color w:val="000000"/>
          <w:sz w:val="28"/>
        </w:rPr>
        <w:t xml:space="preserve">
      5. Предотвращение и борьба с фальсификацией осуществляется уполномоченным органом в тесном взаимодействии с заинтересованными государственными органами, организациями-производителями, субъектами здравоохранения, общественными организациями. </w:t>
      </w:r>
      <w:r>
        <w:br/>
      </w:r>
      <w:r>
        <w:rPr>
          <w:rFonts w:ascii="Times New Roman"/>
          <w:b w:val="false"/>
          <w:i w:val="false"/>
          <w:color w:val="000000"/>
          <w:sz w:val="28"/>
        </w:rPr>
        <w:t>
      6. Уполномоченный орган осуществляет международное сотрудничество в борьбе с фальсифицированной (контрафактной) фармацевтической продукцией.»;</w:t>
      </w:r>
      <w:r>
        <w:br/>
      </w:r>
      <w:r>
        <w:rPr>
          <w:rFonts w:ascii="Times New Roman"/>
          <w:b w:val="false"/>
          <w:i w:val="false"/>
          <w:color w:val="000000"/>
          <w:sz w:val="28"/>
        </w:rPr>
        <w:t>
      45) статью 85 изложить в следующей редакции:</w:t>
      </w:r>
      <w:r>
        <w:br/>
      </w:r>
      <w:r>
        <w:rPr>
          <w:rFonts w:ascii="Times New Roman"/>
          <w:b w:val="false"/>
          <w:i w:val="false"/>
          <w:color w:val="000000"/>
          <w:sz w:val="28"/>
        </w:rPr>
        <w:t xml:space="preserve">
      «Статья 85. Фармакологический надзор и мониторинг побочных </w:t>
      </w:r>
      <w:r>
        <w:br/>
      </w:r>
      <w:r>
        <w:rPr>
          <w:rFonts w:ascii="Times New Roman"/>
          <w:b w:val="false"/>
          <w:i w:val="false"/>
          <w:color w:val="000000"/>
          <w:sz w:val="28"/>
        </w:rPr>
        <w:t>
                  действий лекарственных средств, изделий</w:t>
      </w:r>
      <w:r>
        <w:br/>
      </w:r>
      <w:r>
        <w:rPr>
          <w:rFonts w:ascii="Times New Roman"/>
          <w:b w:val="false"/>
          <w:i w:val="false"/>
          <w:color w:val="000000"/>
          <w:sz w:val="28"/>
        </w:rPr>
        <w:t>
                  медицинского назначения и медицинской техники</w:t>
      </w:r>
      <w:r>
        <w:br/>
      </w:r>
      <w:r>
        <w:rPr>
          <w:rFonts w:ascii="Times New Roman"/>
          <w:b w:val="false"/>
          <w:i w:val="false"/>
          <w:color w:val="000000"/>
          <w:sz w:val="28"/>
        </w:rPr>
        <w:t>
      1. Уполномоченный орган организует создание и функционирование фармакологического надзора лекарственных средств на территории Республики Казахстан.</w:t>
      </w:r>
      <w:r>
        <w:br/>
      </w:r>
      <w:r>
        <w:rPr>
          <w:rFonts w:ascii="Times New Roman"/>
          <w:b w:val="false"/>
          <w:i w:val="false"/>
          <w:color w:val="000000"/>
          <w:sz w:val="28"/>
        </w:rPr>
        <w:t>
      2. Порядок проведения фармакологического надзора и мониторинга побочных действий лекарственных средств, изделий медицинского назначения и медицинской техники утверждает уполномоченный орган.</w:t>
      </w:r>
      <w:r>
        <w:br/>
      </w:r>
      <w:r>
        <w:rPr>
          <w:rFonts w:ascii="Times New Roman"/>
          <w:b w:val="false"/>
          <w:i w:val="false"/>
          <w:color w:val="000000"/>
          <w:sz w:val="28"/>
        </w:rPr>
        <w:t>
      3. Мониторинг побочных действий лекарственных средств, изделий медицинского назначения и медицинской техники проводится в медицинских и фармацевтических организациях.</w:t>
      </w:r>
      <w:r>
        <w:br/>
      </w:r>
      <w:r>
        <w:rPr>
          <w:rFonts w:ascii="Times New Roman"/>
          <w:b w:val="false"/>
          <w:i w:val="false"/>
          <w:color w:val="000000"/>
          <w:sz w:val="28"/>
        </w:rPr>
        <w:t>
      4. Субъекты здравоохранения обязаны письменно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r>
        <w:br/>
      </w:r>
      <w:r>
        <w:rPr>
          <w:rFonts w:ascii="Times New Roman"/>
          <w:b w:val="false"/>
          <w:i w:val="false"/>
          <w:color w:val="000000"/>
          <w:sz w:val="28"/>
        </w:rPr>
        <w:t>
      46) заголовок статьи 86 изложить в следующей редакции:</w:t>
      </w:r>
      <w:r>
        <w:br/>
      </w:r>
      <w:r>
        <w:rPr>
          <w:rFonts w:ascii="Times New Roman"/>
          <w:b w:val="false"/>
          <w:i w:val="false"/>
          <w:color w:val="000000"/>
          <w:sz w:val="28"/>
        </w:rPr>
        <w:t xml:space="preserve">
      «Статья 86. Информация о лекарственных средствах, </w:t>
      </w:r>
      <w:r>
        <w:br/>
      </w:r>
      <w:r>
        <w:rPr>
          <w:rFonts w:ascii="Times New Roman"/>
          <w:b w:val="false"/>
          <w:i w:val="false"/>
          <w:color w:val="000000"/>
          <w:sz w:val="28"/>
        </w:rPr>
        <w:t xml:space="preserve">
                  изделиях медицинского назначения и медицинской </w:t>
      </w:r>
      <w:r>
        <w:br/>
      </w:r>
      <w:r>
        <w:rPr>
          <w:rFonts w:ascii="Times New Roman"/>
          <w:b w:val="false"/>
          <w:i w:val="false"/>
          <w:color w:val="000000"/>
          <w:sz w:val="28"/>
        </w:rPr>
        <w:t>
                  технике»;</w:t>
      </w:r>
      <w:r>
        <w:br/>
      </w:r>
      <w:r>
        <w:rPr>
          <w:rFonts w:ascii="Times New Roman"/>
          <w:b w:val="false"/>
          <w:i w:val="false"/>
          <w:color w:val="000000"/>
          <w:sz w:val="28"/>
        </w:rPr>
        <w:t>
      47) пункт 1 статьи 88 дополнить подпунктом 12) следующего содержания:</w:t>
      </w:r>
      <w:r>
        <w:br/>
      </w:r>
      <w:r>
        <w:rPr>
          <w:rFonts w:ascii="Times New Roman"/>
          <w:b w:val="false"/>
          <w:i w:val="false"/>
          <w:color w:val="000000"/>
          <w:sz w:val="28"/>
        </w:rPr>
        <w:t>
      «12) прижизненное добровольное пожертвование тканей и (или) органов (части органов) после смерти в целях трансплантации.»;</w:t>
      </w:r>
      <w:r>
        <w:br/>
      </w:r>
      <w:r>
        <w:rPr>
          <w:rFonts w:ascii="Times New Roman"/>
          <w:b w:val="false"/>
          <w:i w:val="false"/>
          <w:color w:val="000000"/>
          <w:sz w:val="28"/>
        </w:rPr>
        <w:t>
      48) в пункте 4 статьи 90:</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r>
        <w:br/>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предоставлять полную и достоверную информацию о лекарственных средствах.»;</w:t>
      </w:r>
      <w:r>
        <w:br/>
      </w:r>
      <w:r>
        <w:rPr>
          <w:rFonts w:ascii="Times New Roman"/>
          <w:b w:val="false"/>
          <w:i w:val="false"/>
          <w:color w:val="000000"/>
          <w:sz w:val="28"/>
        </w:rPr>
        <w:t>
      49) пункт 1 статьи 91 дополнить подпунктом 3-1) следующего содержания:</w:t>
      </w:r>
      <w:r>
        <w:br/>
      </w:r>
      <w:r>
        <w:rPr>
          <w:rFonts w:ascii="Times New Roman"/>
          <w:b w:val="false"/>
          <w:i w:val="false"/>
          <w:color w:val="000000"/>
          <w:sz w:val="28"/>
        </w:rPr>
        <w:t>
      «3-1) оповещение о том, что в медицинской организации ведется аудио и (или) видео наблюдение и запись;»;</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r>
        <w:br/>
      </w:r>
      <w:r>
        <w:rPr>
          <w:rFonts w:ascii="Times New Roman"/>
          <w:b w:val="false"/>
          <w:i w:val="false"/>
          <w:color w:val="000000"/>
          <w:sz w:val="28"/>
        </w:rPr>
        <w:t>
      50) пункт 1 статьи 92 дополнить подпунктом 8) следующего содержания:</w:t>
      </w:r>
      <w:r>
        <w:br/>
      </w:r>
      <w:r>
        <w:rPr>
          <w:rFonts w:ascii="Times New Roman"/>
          <w:b w:val="false"/>
          <w:i w:val="false"/>
          <w:color w:val="000000"/>
          <w:sz w:val="28"/>
        </w:rPr>
        <w:t>
      «8) выполнять все предписания, назначенные при получении медицинской и лекарственной помощи на амбулаторном уровне, согласно договора, заключенном между ним и медицинской организацией.»;</w:t>
      </w:r>
      <w:r>
        <w:br/>
      </w:r>
      <w:r>
        <w:rPr>
          <w:rFonts w:ascii="Times New Roman"/>
          <w:b w:val="false"/>
          <w:i w:val="false"/>
          <w:color w:val="000000"/>
          <w:sz w:val="28"/>
        </w:rPr>
        <w:t>
      51) в пункте 1 статьи 96:</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донорство половых клеток, ткани репродуктивных органов;»;</w:t>
      </w:r>
      <w:r>
        <w:br/>
      </w:r>
      <w:r>
        <w:rPr>
          <w:rFonts w:ascii="Times New Roman"/>
          <w:b w:val="false"/>
          <w:i w:val="false"/>
          <w:color w:val="000000"/>
          <w:sz w:val="28"/>
        </w:rPr>
        <w:t>
      подпункт 11) изложить в следующей редакции:</w:t>
      </w:r>
      <w:r>
        <w:br/>
      </w:r>
      <w:r>
        <w:rPr>
          <w:rFonts w:ascii="Times New Roman"/>
          <w:b w:val="false"/>
          <w:i w:val="false"/>
          <w:color w:val="000000"/>
          <w:sz w:val="28"/>
        </w:rPr>
        <w:t>
      «11) хранение половых клеток, ткани репродуктивных органов, эмбрионов.»;</w:t>
      </w:r>
      <w:r>
        <w:br/>
      </w:r>
      <w:r>
        <w:rPr>
          <w:rFonts w:ascii="Times New Roman"/>
          <w:b w:val="false"/>
          <w:i w:val="false"/>
          <w:color w:val="000000"/>
          <w:sz w:val="28"/>
        </w:rPr>
        <w:t>
      52) пункт 2 статьи 98 исключить;</w:t>
      </w:r>
      <w:r>
        <w:br/>
      </w:r>
      <w:r>
        <w:rPr>
          <w:rFonts w:ascii="Times New Roman"/>
          <w:b w:val="false"/>
          <w:i w:val="false"/>
          <w:color w:val="000000"/>
          <w:sz w:val="28"/>
        </w:rPr>
        <w:t>
      53) в статье 99: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согласия на медицинское вмешательство.»;</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Половые клетки, человеческий эмбрион не подлежат вывозу из Республики Казахстан»;</w:t>
      </w:r>
      <w:r>
        <w:br/>
      </w:r>
      <w:r>
        <w:rPr>
          <w:rFonts w:ascii="Times New Roman"/>
          <w:b w:val="false"/>
          <w:i w:val="false"/>
          <w:color w:val="000000"/>
          <w:sz w:val="28"/>
        </w:rPr>
        <w:t>
      54) статью 101 изложить в следующей редакции:</w:t>
      </w:r>
      <w:r>
        <w:br/>
      </w:r>
      <w:r>
        <w:rPr>
          <w:rFonts w:ascii="Times New Roman"/>
          <w:b w:val="false"/>
          <w:i w:val="false"/>
          <w:color w:val="000000"/>
          <w:sz w:val="28"/>
        </w:rPr>
        <w:t xml:space="preserve">
      «Статья 101. Донорство, хранение половых клеток, тканей </w:t>
      </w:r>
      <w:r>
        <w:br/>
      </w:r>
      <w:r>
        <w:rPr>
          <w:rFonts w:ascii="Times New Roman"/>
          <w:b w:val="false"/>
          <w:i w:val="false"/>
          <w:color w:val="000000"/>
          <w:sz w:val="28"/>
        </w:rPr>
        <w:t>
                   репродуктивных органов и эмбрионов</w:t>
      </w:r>
      <w:r>
        <w:br/>
      </w:r>
      <w:r>
        <w:rPr>
          <w:rFonts w:ascii="Times New Roman"/>
          <w:b w:val="false"/>
          <w:i w:val="false"/>
          <w:color w:val="000000"/>
          <w:sz w:val="28"/>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эмбрионов, тканей репродуктивных органов.</w:t>
      </w:r>
      <w:r>
        <w:br/>
      </w:r>
      <w:r>
        <w:rPr>
          <w:rFonts w:ascii="Times New Roman"/>
          <w:b w:val="false"/>
          <w:i w:val="false"/>
          <w:color w:val="000000"/>
          <w:sz w:val="28"/>
        </w:rPr>
        <w:t>
      2. Доноры не имеют права на информацию о дальнейшей судьбе своих донорских половых клеток, эмбрионов, тканей репродуктивных органов.</w:t>
      </w:r>
      <w:r>
        <w:br/>
      </w:r>
      <w:r>
        <w:rPr>
          <w:rFonts w:ascii="Times New Roman"/>
          <w:b w:val="false"/>
          <w:i w:val="false"/>
          <w:color w:val="000000"/>
          <w:sz w:val="28"/>
        </w:rPr>
        <w:t>
      3. Порядок и условия проведения донорства и хранения половых клеток, эмбрионов, тканей репродуктивных органов утверждает уполномоченный орган.»;</w:t>
      </w:r>
      <w:r>
        <w:br/>
      </w:r>
      <w:r>
        <w:rPr>
          <w:rFonts w:ascii="Times New Roman"/>
          <w:b w:val="false"/>
          <w:i w:val="false"/>
          <w:color w:val="000000"/>
          <w:sz w:val="28"/>
        </w:rPr>
        <w:t>
      55) пункт 2 статьи 107 изложить в следующей редакции:</w:t>
      </w:r>
      <w:r>
        <w:br/>
      </w:r>
      <w:r>
        <w:rPr>
          <w:rFonts w:ascii="Times New Roman"/>
          <w:b w:val="false"/>
          <w:i w:val="false"/>
          <w:color w:val="000000"/>
          <w:sz w:val="28"/>
        </w:rPr>
        <w:t>
      «2. Основанием для принудительного лечения лиц, больных заразной формой туберкулеза, является их отказ от лечения, назначенного врачом, зафиксированный в медицинской документации или регистрация самовольного ухода, нарушения больничного режима в противотуберкулезных организациях.»;</w:t>
      </w:r>
      <w:r>
        <w:br/>
      </w:r>
      <w:r>
        <w:rPr>
          <w:rFonts w:ascii="Times New Roman"/>
          <w:b w:val="false"/>
          <w:i w:val="false"/>
          <w:color w:val="000000"/>
          <w:sz w:val="28"/>
        </w:rPr>
        <w:t>
      56) статью 110 изложить в следующей редакции:</w:t>
      </w:r>
      <w:r>
        <w:br/>
      </w:r>
      <w:r>
        <w:rPr>
          <w:rFonts w:ascii="Times New Roman"/>
          <w:b w:val="false"/>
          <w:i w:val="false"/>
          <w:color w:val="000000"/>
          <w:sz w:val="28"/>
        </w:rPr>
        <w:t xml:space="preserve">
      «Статья 110. Медицинское наблюдение и лечение больных </w:t>
      </w:r>
      <w:r>
        <w:br/>
      </w:r>
      <w:r>
        <w:rPr>
          <w:rFonts w:ascii="Times New Roman"/>
          <w:b w:val="false"/>
          <w:i w:val="false"/>
          <w:color w:val="000000"/>
          <w:sz w:val="28"/>
        </w:rPr>
        <w:t xml:space="preserve">
                   заразной формой туберкулеза после окончания </w:t>
      </w:r>
      <w:r>
        <w:br/>
      </w:r>
      <w:r>
        <w:rPr>
          <w:rFonts w:ascii="Times New Roman"/>
          <w:b w:val="false"/>
          <w:i w:val="false"/>
          <w:color w:val="000000"/>
          <w:sz w:val="28"/>
        </w:rPr>
        <w:t>
                   принудительного лечения</w:t>
      </w:r>
      <w:r>
        <w:br/>
      </w:r>
      <w:r>
        <w:rPr>
          <w:rFonts w:ascii="Times New Roman"/>
          <w:b w:val="false"/>
          <w:i w:val="false"/>
          <w:color w:val="000000"/>
          <w:sz w:val="28"/>
        </w:rPr>
        <w:t>
      Лица, больные заразной формой туберкулеза, подвергавшиеся принудительному лечению, после выписки из специализированной противотуберкулезной организации, а также выписанные из противотуберкулезных диспансеров для продолжения лечения на поддерживающей фазе в амбулаторных условиях, обязаны встать на учет в противотуберкулезную организацию по месту жительства и получать лечение, исключающее рецидив заболевания заразной формой туберкулеза, в порядке, установленном уполномоченным органом.»;</w:t>
      </w:r>
      <w:r>
        <w:br/>
      </w:r>
      <w:r>
        <w:rPr>
          <w:rFonts w:ascii="Times New Roman"/>
          <w:b w:val="false"/>
          <w:i w:val="false"/>
          <w:color w:val="000000"/>
          <w:sz w:val="28"/>
        </w:rPr>
        <w:t>
      57) подпункт 1) статьи 112 изложить в следующей редакции:</w:t>
      </w:r>
      <w:r>
        <w:br/>
      </w: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r>
        <w:br/>
      </w:r>
      <w:r>
        <w:rPr>
          <w:rFonts w:ascii="Times New Roman"/>
          <w:b w:val="false"/>
          <w:i w:val="false"/>
          <w:color w:val="000000"/>
          <w:sz w:val="28"/>
        </w:rPr>
        <w:t>
      58) пункт 2 статьи 113 изложить в следующей редакции:</w:t>
      </w:r>
      <w:r>
        <w:br/>
      </w:r>
      <w:r>
        <w:rPr>
          <w:rFonts w:ascii="Times New Roman"/>
          <w:b w:val="false"/>
          <w:i w:val="false"/>
          <w:color w:val="000000"/>
          <w:sz w:val="28"/>
        </w:rPr>
        <w:t>
      «2.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r>
        <w:br/>
      </w:r>
      <w:r>
        <w:rPr>
          <w:rFonts w:ascii="Times New Roman"/>
          <w:b w:val="false"/>
          <w:i w:val="false"/>
          <w:color w:val="000000"/>
          <w:sz w:val="28"/>
        </w:rPr>
        <w:t>
      59) подпункты 5), 6) статьи 114 изложить в следующей редакции:</w:t>
      </w:r>
      <w:r>
        <w:br/>
      </w:r>
      <w:r>
        <w:rPr>
          <w:rFonts w:ascii="Times New Roman"/>
          <w:b w:val="false"/>
          <w:i w:val="false"/>
          <w:color w:val="000000"/>
          <w:sz w:val="28"/>
        </w:rPr>
        <w:t>
      «5) создания пунктов доверия, дружественных кабинетов для проведения психологического, юридического и медицинского консультирования;</w:t>
      </w:r>
      <w:r>
        <w:br/>
      </w:r>
      <w:r>
        <w:rPr>
          <w:rFonts w:ascii="Times New Roman"/>
          <w:b w:val="false"/>
          <w:i w:val="false"/>
          <w:color w:val="000000"/>
          <w:sz w:val="28"/>
        </w:rPr>
        <w:t>
      6) обеспечения безопасности при оказании населению услуг, связанных с нарушением целостности кожных покровов и слизистых.»;</w:t>
      </w:r>
      <w:r>
        <w:br/>
      </w:r>
      <w:r>
        <w:rPr>
          <w:rFonts w:ascii="Times New Roman"/>
          <w:b w:val="false"/>
          <w:i w:val="false"/>
          <w:color w:val="000000"/>
          <w:sz w:val="28"/>
        </w:rPr>
        <w:t>
      60) в статье 115:</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установленном уполномоченным органом.»;</w:t>
      </w:r>
      <w:r>
        <w:br/>
      </w:r>
      <w:r>
        <w:rPr>
          <w:rFonts w:ascii="Times New Roman"/>
          <w:b w:val="false"/>
          <w:i w:val="false"/>
          <w:color w:val="000000"/>
          <w:sz w:val="28"/>
        </w:rPr>
        <w:t>
      подпункт 2) пункта 2 изложить в следующей редакции:</w:t>
      </w:r>
      <w:r>
        <w:br/>
      </w:r>
      <w:r>
        <w:rPr>
          <w:rFonts w:ascii="Times New Roman"/>
          <w:b w:val="false"/>
          <w:i w:val="false"/>
          <w:color w:val="000000"/>
          <w:sz w:val="28"/>
        </w:rPr>
        <w:t>
      «2) лица на основании запросов прокуратуры, следствия и суда;»;</w:t>
      </w:r>
      <w:r>
        <w:br/>
      </w:r>
      <w:r>
        <w:rPr>
          <w:rFonts w:ascii="Times New Roman"/>
          <w:b w:val="false"/>
          <w:i w:val="false"/>
          <w:color w:val="000000"/>
          <w:sz w:val="28"/>
        </w:rPr>
        <w:t>
      61) статью 145 изложить в следующей редакции:</w:t>
      </w:r>
      <w:r>
        <w:br/>
      </w:r>
      <w:r>
        <w:rPr>
          <w:rFonts w:ascii="Times New Roman"/>
          <w:b w:val="false"/>
          <w:i w:val="false"/>
          <w:color w:val="000000"/>
          <w:sz w:val="28"/>
        </w:rPr>
        <w:t>
      «Статья 145. Санитарно-эпидемиологические требования</w:t>
      </w:r>
      <w:r>
        <w:br/>
      </w:r>
      <w:r>
        <w:rPr>
          <w:rFonts w:ascii="Times New Roman"/>
          <w:b w:val="false"/>
          <w:i w:val="false"/>
          <w:color w:val="000000"/>
          <w:sz w:val="28"/>
        </w:rPr>
        <w:t>
      1. Санитарно-эпидемиологический контроль осуществляется в форме проверки государственными органами санитарно-эпидемиологической службы на предмет соблюдения санитарных правил, гигиенических нормативов, а также технических регламентов, регулирующих вопросы санитарно-эпидемиологического благополучия населения.</w:t>
      </w:r>
      <w:r>
        <w:br/>
      </w:r>
      <w:r>
        <w:rPr>
          <w:rFonts w:ascii="Times New Roman"/>
          <w:b w:val="false"/>
          <w:i w:val="false"/>
          <w:color w:val="000000"/>
          <w:sz w:val="28"/>
        </w:rPr>
        <w:t>
      2. Санитарные правила, гигиенические нормативы устанавливают санитарно-эпидемиологические требования к:</w:t>
      </w:r>
      <w:r>
        <w:br/>
      </w:r>
      <w:r>
        <w:rPr>
          <w:rFonts w:ascii="Times New Roman"/>
          <w:b w:val="false"/>
          <w:i w:val="false"/>
          <w:color w:val="000000"/>
          <w:sz w:val="28"/>
        </w:rPr>
        <w:t>
      1) почве, воде, воздуху в городских и сельских населенных пунктах, на территориях промышленных организаций;</w:t>
      </w:r>
      <w:r>
        <w:br/>
      </w:r>
      <w:r>
        <w:rPr>
          <w:rFonts w:ascii="Times New Roman"/>
          <w:b w:val="false"/>
          <w:i w:val="false"/>
          <w:color w:val="000000"/>
          <w:sz w:val="28"/>
        </w:rPr>
        <w:t>
      2) к объектам, подлежащим государственному санитарно-эпидемиологическому надзору, их проектированию, выбору земельного участка, содержанию и эксплуатации, вводу (выводу) в эксплуатацию, реконструкции, устройству, водоснабжению, водоотведению, отоплению, освещению, вентиляции, кондиционированию, микроклимату, воздуху,) помещениям, сооружениям, оборудованию, (переоборудованию), установкам, организации в них учета, контроля доз облучения, условиям проживания, питания, медицинского обеспечения, труда, отдыха, бытового обслуживания, работы с открытыми источниками излучения (радиоактивными веществами) закрытыми источниками излучения и устройствами, генерирующими ионизирующее излучение, с радиоизотопными приборами, по сбору, хранению, транспортированию захоронению, уничтожению, переработке, утилизации радиоактивных, промышленных, медицинских, бытовых отходов, проведению санитарно-противоэпидемических (профилактических) мероприятий, условиям работы с оборудованием, обеспечению радиационной, химической биологической, бактериологической, пищевой безопасности, осуществлению производственного контроля, организации технического обслуживания, текущего ремонта и экипировки, обязательных медицинских осмотров;</w:t>
      </w:r>
      <w:r>
        <w:br/>
      </w:r>
      <w:r>
        <w:rPr>
          <w:rFonts w:ascii="Times New Roman"/>
          <w:b w:val="false"/>
          <w:i w:val="false"/>
          <w:color w:val="000000"/>
          <w:sz w:val="28"/>
        </w:rPr>
        <w:t>
      3) продукции, подлежащей государственному санитарно-эпидемиологическому надзору, к ее применению, условиям производства, реализации, хранения, транспортировки, содержанию, составу, утилизации, уничтожения, расфасовке, обогащению, технологиям их производства, хранению, транспортировке и использованию;</w:t>
      </w:r>
      <w:r>
        <w:br/>
      </w:r>
      <w:r>
        <w:rPr>
          <w:rFonts w:ascii="Times New Roman"/>
          <w:b w:val="false"/>
          <w:i w:val="false"/>
          <w:color w:val="000000"/>
          <w:sz w:val="28"/>
        </w:rPr>
        <w:t>
      4) продукции, подлежащей обязательной государственной регистрации, к ее применению, условиям производства, реализации, хранения, транспортировки, содержанию, составу, реализации, утилизации, уничтожения, расфасовке, обогащению, технологиям их производства, хранению, транспортировке и использованию.»;</w:t>
      </w:r>
      <w:r>
        <w:br/>
      </w:r>
      <w:r>
        <w:rPr>
          <w:rFonts w:ascii="Times New Roman"/>
          <w:b w:val="false"/>
          <w:i w:val="false"/>
          <w:color w:val="000000"/>
          <w:sz w:val="28"/>
        </w:rPr>
        <w:t>
      62) статью 146 изложить в следующей редакции:</w:t>
      </w:r>
      <w:r>
        <w:br/>
      </w:r>
      <w:r>
        <w:rPr>
          <w:rFonts w:ascii="Times New Roman"/>
          <w:b w:val="false"/>
          <w:i w:val="false"/>
          <w:color w:val="000000"/>
          <w:sz w:val="28"/>
        </w:rPr>
        <w:t>
      «Статья 146. Государственная регистрация продукции,</w:t>
      </w:r>
      <w:r>
        <w:br/>
      </w:r>
      <w:r>
        <w:rPr>
          <w:rFonts w:ascii="Times New Roman"/>
          <w:b w:val="false"/>
          <w:i w:val="false"/>
          <w:color w:val="000000"/>
          <w:sz w:val="28"/>
        </w:rPr>
        <w:t>
                   оказывающей вредное воздействие</w:t>
      </w:r>
      <w:r>
        <w:br/>
      </w:r>
      <w:r>
        <w:rPr>
          <w:rFonts w:ascii="Times New Roman"/>
          <w:b w:val="false"/>
          <w:i w:val="false"/>
          <w:color w:val="000000"/>
          <w:sz w:val="28"/>
        </w:rPr>
        <w:t xml:space="preserve">
                   на здоровье человека </w:t>
      </w:r>
      <w:r>
        <w:br/>
      </w:r>
      <w:r>
        <w:rPr>
          <w:rFonts w:ascii="Times New Roman"/>
          <w:b w:val="false"/>
          <w:i w:val="false"/>
          <w:color w:val="000000"/>
          <w:sz w:val="28"/>
        </w:rPr>
        <w:t>
      1. Государственной регистрации в государственных органах санитарно-эпидемиологической службы подлежит продукция, оказывающая вредное воздействие на здоровье человека в соответствии с перечнем и в порядке, утвержденном уполномоченным органом.</w:t>
      </w:r>
      <w:r>
        <w:br/>
      </w:r>
      <w:r>
        <w:rPr>
          <w:rFonts w:ascii="Times New Roman"/>
          <w:b w:val="false"/>
          <w:i w:val="false"/>
          <w:color w:val="000000"/>
          <w:sz w:val="28"/>
        </w:rPr>
        <w:t>
      2. Государственная регистрация продукции проводится на основании:</w:t>
      </w:r>
      <w:r>
        <w:br/>
      </w:r>
      <w:r>
        <w:rPr>
          <w:rFonts w:ascii="Times New Roman"/>
          <w:b w:val="false"/>
          <w:i w:val="false"/>
          <w:color w:val="000000"/>
          <w:sz w:val="28"/>
        </w:rPr>
        <w:t>
      1) экспертной оценки влияния на население и среду обитания;</w:t>
      </w:r>
      <w:r>
        <w:br/>
      </w:r>
      <w:r>
        <w:rPr>
          <w:rFonts w:ascii="Times New Roman"/>
          <w:b w:val="false"/>
          <w:i w:val="false"/>
          <w:color w:val="000000"/>
          <w:sz w:val="28"/>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r>
        <w:br/>
      </w: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r>
        <w:br/>
      </w:r>
      <w:r>
        <w:rPr>
          <w:rFonts w:ascii="Times New Roman"/>
          <w:b w:val="false"/>
          <w:i w:val="false"/>
          <w:color w:val="000000"/>
          <w:sz w:val="28"/>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r>
        <w:br/>
      </w:r>
      <w:r>
        <w:rPr>
          <w:rFonts w:ascii="Times New Roman"/>
          <w:b w:val="false"/>
          <w:i w:val="false"/>
          <w:color w:val="000000"/>
          <w:sz w:val="28"/>
        </w:rPr>
        <w:t>
      4. Единый реестр свидетельств о государственной регистрации подлежит размещению в интернет-ресурсе уполномоченного органа.»;</w:t>
      </w:r>
      <w:r>
        <w:br/>
      </w:r>
      <w:r>
        <w:rPr>
          <w:rFonts w:ascii="Times New Roman"/>
          <w:b w:val="false"/>
          <w:i w:val="false"/>
          <w:color w:val="000000"/>
          <w:sz w:val="28"/>
        </w:rPr>
        <w:t>
      63) в статье 148:</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xml:space="preserve">
      «Статья 148. Санитарно-противоэпидемические и </w:t>
      </w:r>
      <w:r>
        <w:br/>
      </w:r>
      <w:r>
        <w:rPr>
          <w:rFonts w:ascii="Times New Roman"/>
          <w:b w:val="false"/>
          <w:i w:val="false"/>
          <w:color w:val="000000"/>
          <w:sz w:val="28"/>
        </w:rPr>
        <w:t>
                   санитарно -профилактические мероприятия»;</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 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Гигиеническое обучение проводится в целях профилактики инфекционных, паразитарных и профессиональных заболеваний, а также подготовки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 в порядке и по программам гигиенического обучения, утвержденными Правительством Республики Казахстан.»;</w:t>
      </w:r>
      <w:r>
        <w:br/>
      </w:r>
      <w:r>
        <w:rPr>
          <w:rFonts w:ascii="Times New Roman"/>
          <w:b w:val="false"/>
          <w:i w:val="false"/>
          <w:color w:val="000000"/>
          <w:sz w:val="28"/>
        </w:rPr>
        <w:t>
      64) дополнить статьей 148-1 следующего содержания:</w:t>
      </w:r>
      <w:r>
        <w:br/>
      </w:r>
      <w:r>
        <w:rPr>
          <w:rFonts w:ascii="Times New Roman"/>
          <w:b w:val="false"/>
          <w:i w:val="false"/>
          <w:color w:val="000000"/>
          <w:sz w:val="28"/>
        </w:rPr>
        <w:t xml:space="preserve">
      «Статья 148-1. Радиационный контроль в сфере </w:t>
      </w:r>
      <w:r>
        <w:br/>
      </w:r>
      <w:r>
        <w:rPr>
          <w:rFonts w:ascii="Times New Roman"/>
          <w:b w:val="false"/>
          <w:i w:val="false"/>
          <w:color w:val="000000"/>
          <w:sz w:val="28"/>
        </w:rPr>
        <w:t>
                     санитарно-эпидемиологического благополучия</w:t>
      </w:r>
      <w:r>
        <w:br/>
      </w:r>
      <w:r>
        <w:rPr>
          <w:rFonts w:ascii="Times New Roman"/>
          <w:b w:val="false"/>
          <w:i w:val="false"/>
          <w:color w:val="000000"/>
          <w:sz w:val="28"/>
        </w:rPr>
        <w:t>
                     населения</w:t>
      </w:r>
      <w:r>
        <w:br/>
      </w:r>
      <w:r>
        <w:rPr>
          <w:rFonts w:ascii="Times New Roman"/>
          <w:b w:val="false"/>
          <w:i w:val="false"/>
          <w:color w:val="000000"/>
          <w:sz w:val="28"/>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r>
        <w:br/>
      </w:r>
      <w:r>
        <w:rPr>
          <w:rFonts w:ascii="Times New Roman"/>
          <w:b w:val="false"/>
          <w:i w:val="false"/>
          <w:color w:val="000000"/>
          <w:sz w:val="28"/>
        </w:rPr>
        <w:t>
      2. Радиационный контроль осуществляется в форме проверки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65) пункт 3 статьи 152 изложить в следующей редакции:</w:t>
      </w:r>
      <w:r>
        <w:br/>
      </w:r>
      <w:r>
        <w:rPr>
          <w:rFonts w:ascii="Times New Roman"/>
          <w:b w:val="false"/>
          <w:i w:val="false"/>
          <w:color w:val="000000"/>
          <w:sz w:val="28"/>
        </w:rPr>
        <w:t xml:space="preserve">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и/или ликвидации инфекционных и паразитарных заболеваний.»; </w:t>
      </w:r>
      <w:r>
        <w:br/>
      </w:r>
      <w:r>
        <w:rPr>
          <w:rFonts w:ascii="Times New Roman"/>
          <w:b w:val="false"/>
          <w:i w:val="false"/>
          <w:color w:val="000000"/>
          <w:sz w:val="28"/>
        </w:rPr>
        <w:t>
      66) пункт 3 статьи 155 дополнить частью четвертой следующего содержания:</w:t>
      </w:r>
      <w:r>
        <w:br/>
      </w:r>
      <w:r>
        <w:rPr>
          <w:rFonts w:ascii="Times New Roman"/>
          <w:b w:val="false"/>
          <w:i w:val="false"/>
          <w:color w:val="000000"/>
          <w:sz w:val="28"/>
        </w:rPr>
        <w:t>
      «Предсменное медицинское освидетельствование проводится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r>
        <w:br/>
      </w:r>
      <w:r>
        <w:rPr>
          <w:rFonts w:ascii="Times New Roman"/>
          <w:b w:val="false"/>
          <w:i w:val="false"/>
          <w:color w:val="000000"/>
          <w:sz w:val="28"/>
        </w:rPr>
        <w:t>
      67) пункт 4 статьи 156 исключить;</w:t>
      </w:r>
      <w:r>
        <w:br/>
      </w:r>
      <w:r>
        <w:rPr>
          <w:rFonts w:ascii="Times New Roman"/>
          <w:b w:val="false"/>
          <w:i w:val="false"/>
          <w:color w:val="000000"/>
          <w:sz w:val="28"/>
        </w:rPr>
        <w:t>
      68) в статье 159:</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159. Профилактика и ограничение потребления</w:t>
      </w:r>
      <w:r>
        <w:br/>
      </w:r>
      <w:r>
        <w:rPr>
          <w:rFonts w:ascii="Times New Roman"/>
          <w:b w:val="false"/>
          <w:i w:val="false"/>
          <w:color w:val="000000"/>
          <w:sz w:val="28"/>
        </w:rPr>
        <w:t>
                   табака и алкоголя»;</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Профилактика и ограничение потребления табака и алкоголя направлены на защиту здоровья населения, снижение темпов распространенности потребления табака и алкоголя, введение возрастного ценза для лиц, имеющих право приобретать табачные, алкогольные изделия, формирование отношения населения к потреблению табака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табака и алкоголя.»;</w:t>
      </w:r>
      <w:r>
        <w:br/>
      </w:r>
      <w:r>
        <w:rPr>
          <w:rFonts w:ascii="Times New Roman"/>
          <w:b w:val="false"/>
          <w:i w:val="false"/>
          <w:color w:val="000000"/>
          <w:sz w:val="28"/>
        </w:rPr>
        <w:t>
      подпункт 11) пункта 2 изложить в следующей редакции:</w:t>
      </w:r>
      <w:r>
        <w:br/>
      </w:r>
      <w:r>
        <w:rPr>
          <w:rFonts w:ascii="Times New Roman"/>
          <w:b w:val="false"/>
          <w:i w:val="false"/>
          <w:color w:val="000000"/>
          <w:sz w:val="28"/>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r>
        <w:br/>
      </w:r>
      <w:r>
        <w:rPr>
          <w:rFonts w:ascii="Times New Roman"/>
          <w:b w:val="false"/>
          <w:i w:val="false"/>
          <w:color w:val="000000"/>
          <w:sz w:val="28"/>
        </w:rPr>
        <w:t>
      подпункт 6) пункта 5 изложить в следующей редакции:</w:t>
      </w:r>
      <w:r>
        <w:br/>
      </w:r>
      <w:r>
        <w:rPr>
          <w:rFonts w:ascii="Times New Roman"/>
          <w:b w:val="false"/>
          <w:i w:val="false"/>
          <w:color w:val="000000"/>
          <w:sz w:val="28"/>
        </w:rPr>
        <w:t>
      «6) в поездах местного сообщения, на судах воздушного, морского и речного транспорта, а также в салонах городских, междугородних автобусов, маршрутных такси и городского электротранспорта;»;</w:t>
      </w:r>
      <w:r>
        <w:br/>
      </w:r>
      <w:r>
        <w:rPr>
          <w:rFonts w:ascii="Times New Roman"/>
          <w:b w:val="false"/>
          <w:i w:val="false"/>
          <w:color w:val="000000"/>
          <w:sz w:val="28"/>
        </w:rPr>
        <w:t>
      пункт 10 изложить в следующей редакции:</w:t>
      </w:r>
      <w:r>
        <w:br/>
      </w:r>
      <w:r>
        <w:rPr>
          <w:rFonts w:ascii="Times New Roman"/>
          <w:b w:val="false"/>
          <w:i w:val="false"/>
          <w:color w:val="000000"/>
          <w:sz w:val="28"/>
        </w:rPr>
        <w:t>
      «10. Запрещаются ввоз, производство, продажа и распространение насвая, некурительных табачных изделий и табачных изделий, превышающих предельно допустимые уровни содержания никотина и смолистых веществ, определяемые Правительством Республики Казахстан.»;</w:t>
      </w:r>
      <w:r>
        <w:br/>
      </w:r>
      <w:r>
        <w:rPr>
          <w:rFonts w:ascii="Times New Roman"/>
          <w:b w:val="false"/>
          <w:i w:val="false"/>
          <w:color w:val="000000"/>
          <w:sz w:val="28"/>
        </w:rPr>
        <w:t>
      подпункт 1) пункта 13 изложить в следующей редакции:</w:t>
      </w:r>
      <w:r>
        <w:br/>
      </w:r>
      <w:r>
        <w:rPr>
          <w:rFonts w:ascii="Times New Roman"/>
          <w:b w:val="false"/>
          <w:i w:val="false"/>
          <w:color w:val="000000"/>
          <w:sz w:val="28"/>
        </w:rPr>
        <w:t>
      «1) занимать не менее пятидесяти процентов каждой верхней большей по площади стороны пачки табачного изделия, упаковки табачного изделия;»;</w:t>
      </w:r>
      <w:r>
        <w:br/>
      </w:r>
      <w:r>
        <w:rPr>
          <w:rFonts w:ascii="Times New Roman"/>
          <w:b w:val="false"/>
          <w:i w:val="false"/>
          <w:color w:val="000000"/>
          <w:sz w:val="28"/>
        </w:rPr>
        <w:t>
      дополнить пунктом 15 следующего содержания:</w:t>
      </w:r>
      <w:r>
        <w:br/>
      </w:r>
      <w:r>
        <w:rPr>
          <w:rFonts w:ascii="Times New Roman"/>
          <w:b w:val="false"/>
          <w:i w:val="false"/>
          <w:color w:val="000000"/>
          <w:sz w:val="28"/>
        </w:rPr>
        <w:t>
      «15. Запрещается реклама, спонсорство табака.»;</w:t>
      </w:r>
      <w:r>
        <w:br/>
      </w:r>
      <w:r>
        <w:rPr>
          <w:rFonts w:ascii="Times New Roman"/>
          <w:b w:val="false"/>
          <w:i w:val="false"/>
          <w:color w:val="000000"/>
          <w:sz w:val="28"/>
        </w:rPr>
        <w:t>
      69) пункт 2 статьи 161 изложить в следующей редакции:</w:t>
      </w:r>
      <w:r>
        <w:br/>
      </w:r>
      <w:r>
        <w:rPr>
          <w:rFonts w:ascii="Times New Roman"/>
          <w:b w:val="false"/>
          <w:i w:val="false"/>
          <w:color w:val="000000"/>
          <w:sz w:val="28"/>
        </w:rPr>
        <w:t>
      «2. Йодирование пищевой, кормовой соли и другой пищевой продукции, подлежащей обязательному обогащению, производится в соответствии с законодательством Республики Казахстан о безопасности пищевой продукции.»;</w:t>
      </w:r>
      <w:r>
        <w:br/>
      </w:r>
      <w:r>
        <w:rPr>
          <w:rFonts w:ascii="Times New Roman"/>
          <w:b w:val="false"/>
          <w:i w:val="false"/>
          <w:color w:val="000000"/>
          <w:sz w:val="28"/>
        </w:rPr>
        <w:t xml:space="preserve">
      70) пункт 1 статьи 162 изложить в следующей редакции: </w:t>
      </w:r>
      <w:r>
        <w:br/>
      </w:r>
      <w:r>
        <w:rPr>
          <w:rFonts w:ascii="Times New Roman"/>
          <w:b w:val="false"/>
          <w:i w:val="false"/>
          <w:color w:val="000000"/>
          <w:sz w:val="28"/>
        </w:rPr>
        <w:t>
      «1. Донорство крови и ее компонентов (далее - донорство) - добровольное участие доноров в охране здоровья граждан путем донации крови и ее компонентов для медицинских целей.»;</w:t>
      </w:r>
      <w:r>
        <w:br/>
      </w:r>
      <w:r>
        <w:rPr>
          <w:rFonts w:ascii="Times New Roman"/>
          <w:b w:val="false"/>
          <w:i w:val="false"/>
          <w:color w:val="000000"/>
          <w:sz w:val="28"/>
        </w:rPr>
        <w:t>
      подпункты 1), 2), 3) пункта 3 изложить в следующей редакции:</w:t>
      </w:r>
      <w:r>
        <w:br/>
      </w:r>
      <w:r>
        <w:rPr>
          <w:rFonts w:ascii="Times New Roman"/>
          <w:b w:val="false"/>
          <w:i w:val="false"/>
          <w:color w:val="000000"/>
          <w:sz w:val="28"/>
        </w:rPr>
        <w:t>
      «1) донацию крови - разовое извлечение крови, даваемой донором;</w:t>
      </w:r>
      <w:r>
        <w:br/>
      </w:r>
      <w:r>
        <w:rPr>
          <w:rFonts w:ascii="Times New Roman"/>
          <w:b w:val="false"/>
          <w:i w:val="false"/>
          <w:color w:val="000000"/>
          <w:sz w:val="28"/>
        </w:rPr>
        <w:t xml:space="preserve">
      2) донацию плазмы - разовое извлечение плазмы крови методом плазмафереза. </w:t>
      </w:r>
      <w:r>
        <w:br/>
      </w:r>
      <w:r>
        <w:rPr>
          <w:rFonts w:ascii="Times New Roman"/>
          <w:b w:val="false"/>
          <w:i w:val="false"/>
          <w:color w:val="000000"/>
          <w:sz w:val="28"/>
        </w:rPr>
        <w:t>
      В зависимости от иммунных характеристик получаемой плазмы различают:</w:t>
      </w:r>
      <w:r>
        <w:br/>
      </w:r>
      <w:r>
        <w:rPr>
          <w:rFonts w:ascii="Times New Roman"/>
          <w:b w:val="false"/>
          <w:i w:val="false"/>
          <w:color w:val="000000"/>
          <w:sz w:val="28"/>
        </w:rPr>
        <w:t>
      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r>
        <w:br/>
      </w:r>
      <w:r>
        <w:rPr>
          <w:rFonts w:ascii="Times New Roman"/>
          <w:b w:val="false"/>
          <w:i w:val="false"/>
          <w:color w:val="000000"/>
          <w:sz w:val="28"/>
        </w:rPr>
        <w:t xml:space="preserve">
      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w:t>
      </w:r>
      <w:r>
        <w:br/>
      </w:r>
      <w:r>
        <w:rPr>
          <w:rFonts w:ascii="Times New Roman"/>
          <w:b w:val="false"/>
          <w:i w:val="false"/>
          <w:color w:val="000000"/>
          <w:sz w:val="28"/>
        </w:rPr>
        <w:t>
      Иммунная плазма используется для переливания реципиенту или для производства препаратов крови;</w:t>
      </w:r>
      <w:r>
        <w:br/>
      </w:r>
      <w:r>
        <w:rPr>
          <w:rFonts w:ascii="Times New Roman"/>
          <w:b w:val="false"/>
          <w:i w:val="false"/>
          <w:color w:val="000000"/>
          <w:sz w:val="28"/>
        </w:rPr>
        <w:t>
      3) донацию клеток - разовое извлечение клеток крови донора методом цитафереза.»;</w:t>
      </w:r>
      <w:r>
        <w:br/>
      </w:r>
      <w:r>
        <w:rPr>
          <w:rFonts w:ascii="Times New Roman"/>
          <w:b w:val="false"/>
          <w:i w:val="false"/>
          <w:color w:val="000000"/>
          <w:sz w:val="28"/>
        </w:rPr>
        <w:t>
      71) пункт 1 статьи 164 изложить в следующей редакции:</w:t>
      </w:r>
      <w:r>
        <w:br/>
      </w: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заготовке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r>
        <w:br/>
      </w:r>
      <w:r>
        <w:rPr>
          <w:rFonts w:ascii="Times New Roman"/>
          <w:b w:val="false"/>
          <w:i w:val="false"/>
          <w:color w:val="000000"/>
          <w:sz w:val="28"/>
        </w:rPr>
        <w:t>
      72) пункты 1, 2 статьи 165 изложить в следующей редакции:</w:t>
      </w:r>
      <w:r>
        <w:br/>
      </w:r>
      <w:r>
        <w:rPr>
          <w:rFonts w:ascii="Times New Roman"/>
          <w:b w:val="false"/>
          <w:i w:val="false"/>
          <w:color w:val="000000"/>
          <w:sz w:val="28"/>
        </w:rPr>
        <w:t>
      «1. Донором вправе быть физическое лицо в возрасте от восемнадцати лет,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r>
        <w:br/>
      </w:r>
      <w:r>
        <w:rPr>
          <w:rFonts w:ascii="Times New Roman"/>
          <w:b w:val="false"/>
          <w:i w:val="false"/>
          <w:color w:val="000000"/>
          <w:sz w:val="28"/>
        </w:rPr>
        <w:t>
      2. Донор вправе:</w:t>
      </w:r>
      <w:r>
        <w:br/>
      </w:r>
      <w:r>
        <w:rPr>
          <w:rFonts w:ascii="Times New Roman"/>
          <w:b w:val="false"/>
          <w:i w:val="false"/>
          <w:color w:val="000000"/>
          <w:sz w:val="28"/>
        </w:rPr>
        <w:t>
      1) осуществить донацию крови и ее компонентов безвозмездно;</w:t>
      </w:r>
      <w:r>
        <w:br/>
      </w:r>
      <w:r>
        <w:rPr>
          <w:rFonts w:ascii="Times New Roman"/>
          <w:b w:val="false"/>
          <w:i w:val="false"/>
          <w:color w:val="000000"/>
          <w:sz w:val="28"/>
        </w:rPr>
        <w:t>
      2) осуществить донацию крови и ее компонентов за плату в размерах, установленных Правительством Республики Казахстан;</w:t>
      </w:r>
      <w:r>
        <w:br/>
      </w:r>
      <w:r>
        <w:rPr>
          <w:rFonts w:ascii="Times New Roman"/>
          <w:b w:val="false"/>
          <w:i w:val="false"/>
          <w:color w:val="000000"/>
          <w:sz w:val="28"/>
        </w:rPr>
        <w:t>
      3) ознакомиться с результатами медицинского обследования;»;</w:t>
      </w:r>
      <w:r>
        <w:br/>
      </w:r>
      <w:r>
        <w:rPr>
          <w:rFonts w:ascii="Times New Roman"/>
          <w:b w:val="false"/>
          <w:i w:val="false"/>
          <w:color w:val="000000"/>
          <w:sz w:val="28"/>
        </w:rPr>
        <w:t>
      73) пункт 1 статьи 166 изложить в следующей редакции:</w:t>
      </w:r>
      <w:r>
        <w:br/>
      </w:r>
      <w:r>
        <w:rPr>
          <w:rFonts w:ascii="Times New Roman"/>
          <w:b w:val="false"/>
          <w:i w:val="false"/>
          <w:color w:val="000000"/>
          <w:sz w:val="28"/>
        </w:rPr>
        <w:t>
      «1. Перед донацией крови и ее компонентов донор проходит обязательное бесплатное медицинское обследование в порядке, установленном уполномоченным органом.»;</w:t>
      </w:r>
      <w:r>
        <w:br/>
      </w:r>
      <w:r>
        <w:rPr>
          <w:rFonts w:ascii="Times New Roman"/>
          <w:b w:val="false"/>
          <w:i w:val="false"/>
          <w:color w:val="000000"/>
          <w:sz w:val="28"/>
        </w:rPr>
        <w:t xml:space="preserve">
      74) статью 167 изложить в следующей редакции: </w:t>
      </w:r>
      <w:r>
        <w:br/>
      </w:r>
      <w:r>
        <w:rPr>
          <w:rFonts w:ascii="Times New Roman"/>
          <w:b w:val="false"/>
          <w:i w:val="false"/>
          <w:color w:val="000000"/>
          <w:sz w:val="28"/>
        </w:rPr>
        <w:t>
      «Статья 167. Гарантии, предоставляемые донору</w:t>
      </w:r>
      <w:r>
        <w:br/>
      </w:r>
      <w:r>
        <w:rPr>
          <w:rFonts w:ascii="Times New Roman"/>
          <w:b w:val="false"/>
          <w:i w:val="false"/>
          <w:color w:val="000000"/>
          <w:sz w:val="28"/>
        </w:rPr>
        <w:t>
      1. В дни медицинского обследования и донации крови и ее компонентов работник, являющийся донором, освобождается от работы работодателем с сохранением за ним средней заработной платы. Донор, осуществляющий донорскую функцию безвозмездно получает дополнительно день отдыха с сохранением средней заработной платы.</w:t>
      </w:r>
      <w:r>
        <w:br/>
      </w:r>
      <w:r>
        <w:rPr>
          <w:rFonts w:ascii="Times New Roman"/>
          <w:b w:val="false"/>
          <w:i w:val="false"/>
          <w:color w:val="000000"/>
          <w:sz w:val="28"/>
        </w:rPr>
        <w:t>
      2. В случае, если по соглашению с работодателем работник, являющийся донором, в дни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трудовому отпуску.</w:t>
      </w:r>
      <w:r>
        <w:br/>
      </w:r>
      <w:r>
        <w:rPr>
          <w:rFonts w:ascii="Times New Roman"/>
          <w:b w:val="false"/>
          <w:i w:val="false"/>
          <w:color w:val="000000"/>
          <w:sz w:val="28"/>
        </w:rPr>
        <w:t>
      3. Не допускается привлечение лица в дни донации крови и ее компонентов к работам в ночное время, сверхурочным работам, тяжелым работам, работам с вредными (особо вредными) и (или) опасными условиями труда.</w:t>
      </w:r>
      <w:r>
        <w:br/>
      </w:r>
      <w:r>
        <w:rPr>
          <w:rFonts w:ascii="Times New Roman"/>
          <w:b w:val="false"/>
          <w:i w:val="false"/>
          <w:color w:val="000000"/>
          <w:sz w:val="28"/>
        </w:rPr>
        <w:t>
      4. Военнослужащий, являющийся донором, в дни донации крови и ее компонентов освобождается от несения нарядов, вахт и других форм службы.</w:t>
      </w:r>
      <w:r>
        <w:br/>
      </w:r>
      <w:r>
        <w:rPr>
          <w:rFonts w:ascii="Times New Roman"/>
          <w:b w:val="false"/>
          <w:i w:val="false"/>
          <w:color w:val="000000"/>
          <w:sz w:val="28"/>
        </w:rPr>
        <w:t>
      5. Студенты, учащиеся, являющиеся донорами, в дни донации крови и ее компонентов освобождаются от учебно-воспитательного процесса.</w:t>
      </w:r>
      <w:r>
        <w:br/>
      </w:r>
      <w:r>
        <w:rPr>
          <w:rFonts w:ascii="Times New Roman"/>
          <w:b w:val="false"/>
          <w:i w:val="false"/>
          <w:color w:val="000000"/>
          <w:sz w:val="28"/>
        </w:rPr>
        <w:t>
      6. Система поощрения доноров утверждается уполномоченным органом.</w:t>
      </w:r>
      <w:r>
        <w:br/>
      </w:r>
      <w:r>
        <w:rPr>
          <w:rFonts w:ascii="Times New Roman"/>
          <w:b w:val="false"/>
          <w:i w:val="false"/>
          <w:color w:val="000000"/>
          <w:sz w:val="28"/>
        </w:rPr>
        <w:t>
      Дополнительные меры поощрения, предоставляемые донору с учетом суммарного количества донации крови и ее компонентов, определяются нормативными правовыми актами Республики Казахстан.</w:t>
      </w:r>
      <w:r>
        <w:br/>
      </w:r>
      <w:r>
        <w:rPr>
          <w:rFonts w:ascii="Times New Roman"/>
          <w:b w:val="false"/>
          <w:i w:val="false"/>
          <w:color w:val="000000"/>
          <w:sz w:val="28"/>
        </w:rPr>
        <w:t>
      7. Донор, осуществляющий донорскую функцию безвозмездно, для восполнения объема своей крови и энергетических затрат организма после донации крови и ее компонентов по выбору получает бесплатное питание либо его денежный эквивалент в размере, устанавливаемом Правительством Республики Казахстан.</w:t>
      </w:r>
      <w:r>
        <w:br/>
      </w:r>
      <w:r>
        <w:rPr>
          <w:rFonts w:ascii="Times New Roman"/>
          <w:b w:val="false"/>
          <w:i w:val="false"/>
          <w:color w:val="000000"/>
          <w:sz w:val="28"/>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Правительством Республики Казахстан.»;</w:t>
      </w:r>
      <w:r>
        <w:br/>
      </w:r>
      <w:r>
        <w:rPr>
          <w:rFonts w:ascii="Times New Roman"/>
          <w:b w:val="false"/>
          <w:i w:val="false"/>
          <w:color w:val="000000"/>
          <w:sz w:val="28"/>
        </w:rPr>
        <w:t>
      75) подпункт 3) пункта 1 статьи 168 изложить в следующей редакции:</w:t>
      </w:r>
      <w:r>
        <w:br/>
      </w: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r>
        <w:br/>
      </w:r>
      <w:r>
        <w:rPr>
          <w:rFonts w:ascii="Times New Roman"/>
          <w:b w:val="false"/>
          <w:i w:val="false"/>
          <w:color w:val="000000"/>
          <w:sz w:val="28"/>
        </w:rPr>
        <w:t>
      76) заголовок главы 27 изложить в следующей редакции:</w:t>
      </w:r>
      <w:r>
        <w:br/>
      </w:r>
      <w:r>
        <w:rPr>
          <w:rFonts w:ascii="Times New Roman"/>
          <w:b w:val="false"/>
          <w:i w:val="false"/>
          <w:color w:val="000000"/>
          <w:sz w:val="28"/>
        </w:rPr>
        <w:t>
      «Глава 27. Трансплантация тканей и (или) органов (части органов), гемопоэтических стволовых клеток.»;</w:t>
      </w:r>
      <w:r>
        <w:br/>
      </w:r>
      <w:r>
        <w:rPr>
          <w:rFonts w:ascii="Times New Roman"/>
          <w:b w:val="false"/>
          <w:i w:val="false"/>
          <w:color w:val="000000"/>
          <w:sz w:val="28"/>
        </w:rPr>
        <w:t>
      77) статьи 169, 170 и 171 изложить в следующей редакции:</w:t>
      </w:r>
      <w:r>
        <w:br/>
      </w:r>
      <w:r>
        <w:rPr>
          <w:rFonts w:ascii="Times New Roman"/>
          <w:b w:val="false"/>
          <w:i w:val="false"/>
          <w:color w:val="000000"/>
          <w:sz w:val="28"/>
        </w:rPr>
        <w:t>
      «Статья 169. Трансплантация тканей и (или) органов (части</w:t>
      </w:r>
      <w:r>
        <w:br/>
      </w:r>
      <w:r>
        <w:rPr>
          <w:rFonts w:ascii="Times New Roman"/>
          <w:b w:val="false"/>
          <w:i w:val="false"/>
          <w:color w:val="000000"/>
          <w:sz w:val="28"/>
        </w:rPr>
        <w:t>
                   органов), гемопоэтических стволовых клеток и</w:t>
      </w:r>
      <w:r>
        <w:br/>
      </w:r>
      <w:r>
        <w:rPr>
          <w:rFonts w:ascii="Times New Roman"/>
          <w:b w:val="false"/>
          <w:i w:val="false"/>
          <w:color w:val="000000"/>
          <w:sz w:val="28"/>
        </w:rPr>
        <w:t>
                   условия их изъятия</w:t>
      </w:r>
      <w:r>
        <w:br/>
      </w:r>
      <w:r>
        <w:rPr>
          <w:rFonts w:ascii="Times New Roman"/>
          <w:b w:val="false"/>
          <w:i w:val="false"/>
          <w:color w:val="000000"/>
          <w:sz w:val="28"/>
        </w:rPr>
        <w:t>
      1. Донором по трансплантации тканей и (или) органов (части органов) может быть человек, труп человека или животное, за исключением гемопоэтических стволовых клеток, донором которых является только человек.</w:t>
      </w:r>
      <w:r>
        <w:br/>
      </w:r>
      <w:r>
        <w:rPr>
          <w:rFonts w:ascii="Times New Roman"/>
          <w:b w:val="false"/>
          <w:i w:val="false"/>
          <w:color w:val="000000"/>
          <w:sz w:val="28"/>
        </w:rPr>
        <w:t>
      2. Принудительное изъятие тканей и (или) органов (части органов), гемопоэтических стволовых клеток человека и их пересадка запрещаются.</w:t>
      </w:r>
      <w:r>
        <w:br/>
      </w:r>
      <w:r>
        <w:rPr>
          <w:rFonts w:ascii="Times New Roman"/>
          <w:b w:val="false"/>
          <w:i w:val="false"/>
          <w:color w:val="000000"/>
          <w:sz w:val="28"/>
        </w:rPr>
        <w:t>
      3. Купля-продажа тканей и (или) органов (части органов), гемопоэтических стволовых клеток человека запрещается.</w:t>
      </w:r>
      <w:r>
        <w:br/>
      </w:r>
      <w:r>
        <w:rPr>
          <w:rFonts w:ascii="Times New Roman"/>
          <w:b w:val="false"/>
          <w:i w:val="false"/>
          <w:color w:val="000000"/>
          <w:sz w:val="28"/>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r>
        <w:br/>
      </w:r>
      <w:r>
        <w:rPr>
          <w:rFonts w:ascii="Times New Roman"/>
          <w:b w:val="false"/>
          <w:i w:val="false"/>
          <w:color w:val="000000"/>
          <w:sz w:val="28"/>
        </w:rPr>
        <w:t>
      5. Живой донор должен пройти всестороннее медицинское обследование и получить заключение консилиума о возможности изъятия у него тканей и (или) органов (части органов), гемопоэтических стволовых клеток.</w:t>
      </w:r>
      <w:r>
        <w:br/>
      </w:r>
      <w:r>
        <w:rPr>
          <w:rFonts w:ascii="Times New Roman"/>
          <w:b w:val="false"/>
          <w:i w:val="false"/>
          <w:color w:val="000000"/>
          <w:sz w:val="28"/>
        </w:rPr>
        <w:t>
      6. Изъятие тканей и (или) органов (части органов), гемопоэтических стволовых клеток у живого донора,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r>
        <w:br/>
      </w:r>
      <w:r>
        <w:rPr>
          <w:rFonts w:ascii="Times New Roman"/>
          <w:b w:val="false"/>
          <w:i w:val="false"/>
          <w:color w:val="000000"/>
          <w:sz w:val="28"/>
        </w:rPr>
        <w:t>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статьей 91 настоящего Кодекса;</w:t>
      </w:r>
      <w:r>
        <w:br/>
      </w:r>
      <w:r>
        <w:rPr>
          <w:rFonts w:ascii="Times New Roman"/>
          <w:b w:val="false"/>
          <w:i w:val="false"/>
          <w:color w:val="000000"/>
          <w:sz w:val="28"/>
        </w:rPr>
        <w:t>
      2) отсутствие другого совместимого донора, способного дать соответствующее согласие;</w:t>
      </w:r>
      <w:r>
        <w:br/>
      </w:r>
      <w:r>
        <w:rPr>
          <w:rFonts w:ascii="Times New Roman"/>
          <w:b w:val="false"/>
          <w:i w:val="false"/>
          <w:color w:val="000000"/>
          <w:sz w:val="28"/>
        </w:rPr>
        <w:t>
      3) реципиент является близким родственником донора;</w:t>
      </w:r>
      <w:r>
        <w:br/>
      </w:r>
      <w:r>
        <w:rPr>
          <w:rFonts w:ascii="Times New Roman"/>
          <w:b w:val="false"/>
          <w:i w:val="false"/>
          <w:color w:val="000000"/>
          <w:sz w:val="28"/>
        </w:rPr>
        <w:t>
      4) трансплантация призвана сохранить жизнь реципиента;</w:t>
      </w:r>
      <w:r>
        <w:br/>
      </w:r>
      <w:r>
        <w:rPr>
          <w:rFonts w:ascii="Times New Roman"/>
          <w:b w:val="false"/>
          <w:i w:val="false"/>
          <w:color w:val="000000"/>
          <w:sz w:val="28"/>
        </w:rPr>
        <w:t>
      5) потенциальный донор не возражает против изъятия.</w:t>
      </w:r>
      <w:r>
        <w:br/>
      </w:r>
      <w:r>
        <w:rPr>
          <w:rFonts w:ascii="Times New Roman"/>
          <w:b w:val="false"/>
          <w:i w:val="false"/>
          <w:color w:val="000000"/>
          <w:sz w:val="28"/>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r>
        <w:br/>
      </w:r>
      <w:r>
        <w:rPr>
          <w:rFonts w:ascii="Times New Roman"/>
          <w:b w:val="false"/>
          <w:i w:val="false"/>
          <w:color w:val="000000"/>
          <w:sz w:val="28"/>
        </w:rPr>
        <w:t>
      8. Изъятие тканей и (или) органов (части органов) у живого донора может осуществляться только с его письменного нотариально удостоверенного согласия, за исключением гемопоэтических стволовых клеток, согласие на изъятие которых не требует нотариального удостоверения.</w:t>
      </w:r>
      <w:r>
        <w:br/>
      </w:r>
      <w:r>
        <w:rPr>
          <w:rFonts w:ascii="Times New Roman"/>
          <w:b w:val="false"/>
          <w:i w:val="false"/>
          <w:color w:val="000000"/>
          <w:sz w:val="28"/>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r>
        <w:br/>
      </w:r>
      <w:r>
        <w:rPr>
          <w:rFonts w:ascii="Times New Roman"/>
          <w:b w:val="false"/>
          <w:i w:val="false"/>
          <w:color w:val="000000"/>
          <w:sz w:val="28"/>
        </w:rPr>
        <w:t>
      Заключение о смерти дается на основе констатации биологической смерти или необратимой гибели головного мозга (смерти мозга) в порядке, установленном уполномоченным органом.</w:t>
      </w:r>
      <w:r>
        <w:br/>
      </w:r>
      <w:r>
        <w:rPr>
          <w:rFonts w:ascii="Times New Roman"/>
          <w:b w:val="false"/>
          <w:i w:val="false"/>
          <w:color w:val="000000"/>
          <w:sz w:val="28"/>
        </w:rPr>
        <w:t>
      9. Для трансплантации может быть изъят только один из парных органов, часть органа или ткань, отсутствие которых не повлечет за собой необратимого расстройства здоровья.</w:t>
      </w:r>
      <w:r>
        <w:br/>
      </w:r>
      <w:r>
        <w:rPr>
          <w:rFonts w:ascii="Times New Roman"/>
          <w:b w:val="false"/>
          <w:i w:val="false"/>
          <w:color w:val="000000"/>
          <w:sz w:val="28"/>
        </w:rPr>
        <w:t>
      10. Изъятие тканей и (или) органов (части органов) у трупа допускается при наличии прижизненного согласия данного лица, предоставленного в порядке, установленном Правительством Республики Казахстан. При отсутствии сведений о прижизненном волеизъявлении изъятие ткани и (или) органов (части органов) у трупа допускается с согласия супруга (супруги), либо одного из близких родственников или законных представителей данного лица. В случаях, когда лица, указанные в настоящем пункте отсутствуют или установить их местонахождение невозможно, изъятие тканей и (или) органов (части органов) допускается без их согласия.</w:t>
      </w:r>
      <w:r>
        <w:br/>
      </w:r>
      <w:r>
        <w:rPr>
          <w:rFonts w:ascii="Times New Roman"/>
          <w:b w:val="false"/>
          <w:i w:val="false"/>
          <w:color w:val="000000"/>
          <w:sz w:val="28"/>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r>
        <w:br/>
      </w:r>
      <w:r>
        <w:rPr>
          <w:rFonts w:ascii="Times New Roman"/>
          <w:b w:val="false"/>
          <w:i w:val="false"/>
          <w:color w:val="000000"/>
          <w:sz w:val="28"/>
        </w:rPr>
        <w:t>
      Заключение о смерти дается на основе констатации биологической смерти или необратимой гибели головного мозга (смерти мозга) в порядке, установленном уполномоченным органом.</w:t>
      </w:r>
      <w:r>
        <w:br/>
      </w:r>
      <w:r>
        <w:rPr>
          <w:rFonts w:ascii="Times New Roman"/>
          <w:b w:val="false"/>
          <w:i w:val="false"/>
          <w:color w:val="000000"/>
          <w:sz w:val="28"/>
        </w:rPr>
        <w:t>
      11. Запрещается участие лиц, обеспечивающих изъятие тканей и (или) органов (части органов) для последующей трансплантации, в констатации биологической смерти или необратимой гибели головного мозга.</w:t>
      </w:r>
      <w:r>
        <w:br/>
      </w:r>
      <w:r>
        <w:rPr>
          <w:rFonts w:ascii="Times New Roman"/>
          <w:b w:val="false"/>
          <w:i w:val="false"/>
          <w:color w:val="000000"/>
          <w:sz w:val="28"/>
        </w:rPr>
        <w:t>
      12. Для обеспечения трансплантации гемопоэтических стволовых клеток от лица, не находящегося с реципиентом в генетической связи, на основании данных об НLА-системе формируется Регистр доноров гемопоэтических стволовых клеток. Порядок деятельности Регистра доноров гемопоэтических стволовых клеток и его взаимодействия с зарубежными аналогичными регистрами определяется уполномоченным органом.</w:t>
      </w:r>
      <w:r>
        <w:br/>
      </w:r>
      <w:r>
        <w:rPr>
          <w:rFonts w:ascii="Times New Roman"/>
          <w:b w:val="false"/>
          <w:i w:val="false"/>
          <w:color w:val="000000"/>
          <w:sz w:val="28"/>
        </w:rPr>
        <w:t>
      13. Для обеспечения трансплантации тканей и (или) органов (частей органов) реципиентам, формируется Регистр доноров и реципиентов, нуждающихся в трансплантации тканей и (или) органов (частей органов). Порядок деятельности Регистра лиц, нуждающихся в трансплантации тканей и (или) органов (частей органов) и его взаимодействия с зарубежными аналогичными регистрами определяется уполномоченным органом.</w:t>
      </w:r>
      <w:r>
        <w:br/>
      </w:r>
      <w:r>
        <w:rPr>
          <w:rFonts w:ascii="Times New Roman"/>
          <w:b w:val="false"/>
          <w:i w:val="false"/>
          <w:color w:val="000000"/>
          <w:sz w:val="28"/>
        </w:rPr>
        <w:t xml:space="preserve">
      Статья 170. Порядок трансплантации тканей и (или) органов </w:t>
      </w:r>
      <w:r>
        <w:br/>
      </w:r>
      <w:r>
        <w:rPr>
          <w:rFonts w:ascii="Times New Roman"/>
          <w:b w:val="false"/>
          <w:i w:val="false"/>
          <w:color w:val="000000"/>
          <w:sz w:val="28"/>
        </w:rPr>
        <w:t>
                  (части органов), гемопоэтических стволовых клеток</w:t>
      </w:r>
      <w:r>
        <w:br/>
      </w:r>
      <w:r>
        <w:rPr>
          <w:rFonts w:ascii="Times New Roman"/>
          <w:b w:val="false"/>
          <w:i w:val="false"/>
          <w:color w:val="000000"/>
          <w:sz w:val="28"/>
        </w:rPr>
        <w:t>
      1. Медицинское заключение о необходимости трансплантации тканей и (или) органов (части органов), гемопоэтических стволовых клеток дается консилиумом соответствующей организации здравоохранения.</w:t>
      </w:r>
      <w:r>
        <w:br/>
      </w:r>
      <w:r>
        <w:rPr>
          <w:rFonts w:ascii="Times New Roman"/>
          <w:b w:val="false"/>
          <w:i w:val="false"/>
          <w:color w:val="000000"/>
          <w:sz w:val="28"/>
        </w:rPr>
        <w:t>
      2. Трансплантация тканей и (или) органов (части органов) гемопоэтических стволовых клеток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r>
        <w:br/>
      </w:r>
      <w:r>
        <w:rPr>
          <w:rFonts w:ascii="Times New Roman"/>
          <w:b w:val="false"/>
          <w:i w:val="false"/>
          <w:color w:val="000000"/>
          <w:sz w:val="28"/>
        </w:rP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местонахождение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r>
        <w:br/>
      </w:r>
      <w:r>
        <w:rPr>
          <w:rFonts w:ascii="Times New Roman"/>
          <w:b w:val="false"/>
          <w:i w:val="false"/>
          <w:color w:val="000000"/>
          <w:sz w:val="28"/>
        </w:rPr>
        <w:t>
      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r>
        <w:br/>
      </w:r>
      <w:r>
        <w:rPr>
          <w:rFonts w:ascii="Times New Roman"/>
          <w:b w:val="false"/>
          <w:i w:val="false"/>
          <w:color w:val="000000"/>
          <w:sz w:val="28"/>
        </w:rPr>
        <w:t>
      4. Трансплантация инфицированных тканей и (или) органов (части органов), гемопоэтических стволовых клеток запрещается, за исключением трансплантации гемопоэтических стволовых клеток, заготовленных от самого реципиента в период ремиссии.</w:t>
      </w:r>
      <w:r>
        <w:br/>
      </w:r>
      <w:r>
        <w:rPr>
          <w:rFonts w:ascii="Times New Roman"/>
          <w:b w:val="false"/>
          <w:i w:val="false"/>
          <w:color w:val="000000"/>
          <w:sz w:val="28"/>
        </w:rPr>
        <w:t>
      5. Изъятие и консервация тканей и (или) органов (части органов) от живого донора производятся только в государственных 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 осуществляющих деятельность по специальности «трансплантология» в соответствии с лицензией.</w:t>
      </w:r>
      <w:r>
        <w:br/>
      </w:r>
      <w:r>
        <w:rPr>
          <w:rFonts w:ascii="Times New Roman"/>
          <w:b w:val="false"/>
          <w:i w:val="false"/>
          <w:color w:val="000000"/>
          <w:sz w:val="28"/>
        </w:rPr>
        <w:t>
      Изъятие и консервация гемопоэтических стволовых клеток производятся только в государственных организациях здравоохранения и организациях здравоохранения с государственным участием, осуществляющих деятельность по специальности «заготовка крови и ее компонентов» и (или) «трансплантология» в соответствии с лицензией.</w:t>
      </w:r>
      <w:r>
        <w:br/>
      </w:r>
      <w:r>
        <w:rPr>
          <w:rFonts w:ascii="Times New Roman"/>
          <w:b w:val="false"/>
          <w:i w:val="false"/>
          <w:color w:val="000000"/>
          <w:sz w:val="28"/>
        </w:rPr>
        <w:t>
      6. Изъятие и консервация тканей и (или) органов (части органов) от трупов с целью трансплантации производятся в государственных 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w:t>
      </w:r>
      <w:r>
        <w:br/>
      </w:r>
      <w:r>
        <w:rPr>
          <w:rFonts w:ascii="Times New Roman"/>
          <w:b w:val="false"/>
          <w:i w:val="false"/>
          <w:color w:val="000000"/>
          <w:sz w:val="28"/>
        </w:rPr>
        <w:t>
      7. Трансплантация тканей и (или) органов (части органов), гемопоэтических стволовых клеток допускается только в государственных организациях здравоохранения и в организациях, осуществляющих деятельность по специальности «трансплантология» в соответствии с лицензией.</w:t>
      </w:r>
      <w:r>
        <w:br/>
      </w:r>
      <w:r>
        <w:rPr>
          <w:rFonts w:ascii="Times New Roman"/>
          <w:b w:val="false"/>
          <w:i w:val="false"/>
          <w:color w:val="000000"/>
          <w:sz w:val="28"/>
        </w:rPr>
        <w:t>
      8. Порядок и условия изъятия, консервации, проведения трансплантации тканей и (или) органов (части органов), гемопоэтических стволовых клеток от человека к человеку и от животных к человеку устанавливаются уполномоченным органом.</w:t>
      </w:r>
      <w:r>
        <w:br/>
      </w:r>
      <w:r>
        <w:rPr>
          <w:rFonts w:ascii="Times New Roman"/>
          <w:b w:val="false"/>
          <w:i w:val="false"/>
          <w:color w:val="000000"/>
          <w:sz w:val="28"/>
        </w:rPr>
        <w:t>
      9. Действие настоящей статьи не распространяется на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w:t>
      </w:r>
      <w:r>
        <w:br/>
      </w:r>
      <w:r>
        <w:rPr>
          <w:rFonts w:ascii="Times New Roman"/>
          <w:b w:val="false"/>
          <w:i w:val="false"/>
          <w:color w:val="000000"/>
          <w:sz w:val="28"/>
        </w:rPr>
        <w:t>
      Статья 171. Права донора и реципиента</w:t>
      </w:r>
      <w:r>
        <w:br/>
      </w:r>
      <w:r>
        <w:rPr>
          <w:rFonts w:ascii="Times New Roman"/>
          <w:b w:val="false"/>
          <w:i w:val="false"/>
          <w:color w:val="000000"/>
          <w:sz w:val="28"/>
        </w:rPr>
        <w:t xml:space="preserve">
      1. Донор, помимо прав, предусмотренных в статье 165 настоящего Кодекса, вправе: </w:t>
      </w:r>
      <w:r>
        <w:br/>
      </w: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и (или) органов (части органов), гемопоэтических стволовых клеток;</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и (или) органов (части органов), гемопоэтических стволовых клеток в рамках гарантированного объема бесплатной медицинской помощи.</w:t>
      </w:r>
      <w:r>
        <w:br/>
      </w:r>
      <w:r>
        <w:rPr>
          <w:rFonts w:ascii="Times New Roman"/>
          <w:b w:val="false"/>
          <w:i w:val="false"/>
          <w:color w:val="000000"/>
          <w:sz w:val="28"/>
        </w:rPr>
        <w:t>
      2. Реципиент вправе:</w:t>
      </w:r>
      <w:r>
        <w:br/>
      </w:r>
      <w:r>
        <w:rPr>
          <w:rFonts w:ascii="Times New Roman"/>
          <w:b w:val="false"/>
          <w:i w:val="false"/>
          <w:color w:val="000000"/>
          <w:sz w:val="28"/>
        </w:rPr>
        <w:t xml:space="preserve">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и (или) органов (части органов), гемопоэтических стволовых клеток; </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и (или) органов (части органов), гемопоэтических стволовых клеток в рамках гарантированного объема бесплатной медицинской помощи.</w:t>
      </w:r>
      <w:r>
        <w:br/>
      </w: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реципиенте.»;</w:t>
      </w:r>
      <w:r>
        <w:br/>
      </w:r>
      <w:r>
        <w:rPr>
          <w:rFonts w:ascii="Times New Roman"/>
          <w:b w:val="false"/>
          <w:i w:val="false"/>
          <w:color w:val="000000"/>
          <w:sz w:val="28"/>
        </w:rPr>
        <w:t>
      78) заголовок главы 28 изложить в следующей редакции:</w:t>
      </w:r>
      <w:r>
        <w:br/>
      </w:r>
      <w:r>
        <w:rPr>
          <w:rFonts w:ascii="Times New Roman"/>
          <w:b w:val="false"/>
          <w:i w:val="false"/>
          <w:color w:val="000000"/>
          <w:sz w:val="28"/>
        </w:rPr>
        <w:t>
      «Глава 28. Ввоз, вывоз тканей и (или) органов (части органов), гемопоэтических стволовых клеток человека, крови и ее компонентов.»;</w:t>
      </w:r>
      <w:r>
        <w:br/>
      </w:r>
      <w:r>
        <w:rPr>
          <w:rFonts w:ascii="Times New Roman"/>
          <w:b w:val="false"/>
          <w:i w:val="false"/>
          <w:color w:val="000000"/>
          <w:sz w:val="28"/>
        </w:rPr>
        <w:t>
      79) в статье 172:</w:t>
      </w:r>
      <w:r>
        <w:br/>
      </w:r>
      <w:r>
        <w:rPr>
          <w:rFonts w:ascii="Times New Roman"/>
          <w:b w:val="false"/>
          <w:i w:val="false"/>
          <w:color w:val="000000"/>
          <w:sz w:val="28"/>
        </w:rPr>
        <w:t>
      заголовок статьи 172 изложить в следующей редакции:</w:t>
      </w:r>
      <w:r>
        <w:br/>
      </w:r>
      <w:r>
        <w:rPr>
          <w:rFonts w:ascii="Times New Roman"/>
          <w:b w:val="false"/>
          <w:i w:val="false"/>
          <w:color w:val="000000"/>
          <w:sz w:val="28"/>
        </w:rPr>
        <w:t xml:space="preserve">
      «Статья 172. Основания для ввоза, вывоза тканей и (или) </w:t>
      </w:r>
      <w:r>
        <w:br/>
      </w:r>
      <w:r>
        <w:rPr>
          <w:rFonts w:ascii="Times New Roman"/>
          <w:b w:val="false"/>
          <w:i w:val="false"/>
          <w:color w:val="000000"/>
          <w:sz w:val="28"/>
        </w:rPr>
        <w:t>
                   органов (части органов), гемопоэтических</w:t>
      </w:r>
      <w:r>
        <w:br/>
      </w:r>
      <w:r>
        <w:rPr>
          <w:rFonts w:ascii="Times New Roman"/>
          <w:b w:val="false"/>
          <w:i w:val="false"/>
          <w:color w:val="000000"/>
          <w:sz w:val="28"/>
        </w:rPr>
        <w:t>
                   стволовых клеток человека»;</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Ввоз тканей и (или) органов (части органов), гемопоэтических стволовых клеток человека на территорию Республики Казахстан осуществляется при:»;</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Вывоз тканей и (или) органов (части органов), гемопоэтических стволовых клеток человека из Республики Казахстан осуществляется:»;</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при необходимости проведения трансплантации гемопоэтических стволовых клеток донора – гражданина Республики Казахстан, реципиенту, проживающему за рубежом.»;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Разрешение на ввоз, вывоз тканей и (или) органов (части органов), гемопоэтических стволовых клеток человека в случаях, предусмотренных подпунктом 1) пункта 1 и подпунктами 1), 2), 5) и 6) пункта 2 настоящей статьи, выдает уполномоченный орган по ходатайству государственных организаций здравоохранения и организаций здравоохранения, осуществляющих деятельность по специальности «трансплантология» и (или) «заготовка крови и ее компонентов» в соответствии с лицензией.»;</w:t>
      </w:r>
      <w:r>
        <w:br/>
      </w:r>
      <w:r>
        <w:rPr>
          <w:rFonts w:ascii="Times New Roman"/>
          <w:b w:val="false"/>
          <w:i w:val="false"/>
          <w:color w:val="000000"/>
          <w:sz w:val="28"/>
        </w:rPr>
        <w:t>
      80) в статье 173:</w:t>
      </w:r>
      <w:r>
        <w:br/>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необходимости проведения лабораторных исследований по НLА-системе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r>
        <w:br/>
      </w:r>
      <w:r>
        <w:rPr>
          <w:rFonts w:ascii="Times New Roman"/>
          <w:b w:val="false"/>
          <w:i w:val="false"/>
          <w:color w:val="000000"/>
          <w:sz w:val="28"/>
        </w:rPr>
        <w:t>
      пункт 2 дополнить подпунктом 6) следующего содержания:</w:t>
      </w:r>
      <w:r>
        <w:br/>
      </w:r>
      <w:r>
        <w:rPr>
          <w:rFonts w:ascii="Times New Roman"/>
          <w:b w:val="false"/>
          <w:i w:val="false"/>
          <w:color w:val="000000"/>
          <w:sz w:val="28"/>
        </w:rPr>
        <w:t>
      «6) при необходимости проведения лабораторных исследований по НLА-системе для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Разрешение на ввоз, вывоз крови и ее компонентов в случаях, предусмотренных подпунктом 1) и 4) пункта 1 и подпунктами 1), 2), 5), 6) и 7) пункта 2 настоящей статьи, выдает уполномоченный орган по ходатайству государственных организаций здравоохранения, осуществляющих деятельность по специальности «заготовка крови» в соответствии с лицензией.</w:t>
      </w:r>
      <w:r>
        <w:br/>
      </w:r>
      <w:r>
        <w:rPr>
          <w:rFonts w:ascii="Times New Roman"/>
          <w:b w:val="false"/>
          <w:i w:val="false"/>
          <w:color w:val="000000"/>
          <w:sz w:val="28"/>
        </w:rPr>
        <w:t>
      Ввоз, вывоз биоматериалов (крови и ее компонентов) в случае, предусмотренном подпунктом 4) пункта 2 настоящей статьи осуществляется дочерними организациями Национального холдинга в области здравоохранения без разрешения уполномоченного органа.»;</w:t>
      </w:r>
      <w:r>
        <w:br/>
      </w:r>
      <w:r>
        <w:rPr>
          <w:rFonts w:ascii="Times New Roman"/>
          <w:b w:val="false"/>
          <w:i w:val="false"/>
          <w:color w:val="000000"/>
          <w:sz w:val="28"/>
        </w:rPr>
        <w:t>
      81) в статье 174:</w:t>
      </w:r>
      <w:r>
        <w:br/>
      </w:r>
      <w:r>
        <w:rPr>
          <w:rFonts w:ascii="Times New Roman"/>
          <w:b w:val="false"/>
          <w:i w:val="false"/>
          <w:color w:val="000000"/>
          <w:sz w:val="28"/>
        </w:rPr>
        <w:t>
      заголовок статьи 174 изложить в следующей редакции:</w:t>
      </w:r>
      <w:r>
        <w:br/>
      </w:r>
      <w:r>
        <w:rPr>
          <w:rFonts w:ascii="Times New Roman"/>
          <w:b w:val="false"/>
          <w:i w:val="false"/>
          <w:color w:val="000000"/>
          <w:sz w:val="28"/>
        </w:rPr>
        <w:t>
      «Статья 174. Порядок ввоза, вывоза тканей и (или)</w:t>
      </w:r>
      <w:r>
        <w:br/>
      </w:r>
      <w:r>
        <w:rPr>
          <w:rFonts w:ascii="Times New Roman"/>
          <w:b w:val="false"/>
          <w:i w:val="false"/>
          <w:color w:val="000000"/>
          <w:sz w:val="28"/>
        </w:rPr>
        <w:t>
                   органов (части органов), гемопоэтических стволовых</w:t>
      </w:r>
      <w:r>
        <w:br/>
      </w:r>
      <w:r>
        <w:rPr>
          <w:rFonts w:ascii="Times New Roman"/>
          <w:b w:val="false"/>
          <w:i w:val="false"/>
          <w:color w:val="000000"/>
          <w:sz w:val="28"/>
        </w:rPr>
        <w:t>
                   клеток человека, крови и ее компонентов»;</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Для получения разрешения на ввоз, вывоз тканей и (или) органов (части органов), гемопоэтических стволовых клеток, либо крови и ее компонентов организации здравоохранения, указанные в пункте 3 статьи 172 и в пункте 4 статьи 173 настоящего Кодекса, направляют в уполномоченный орган:»;</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ходатайство о ввозе, вывозе тканей и (или) органов (части органов), гемопоэтических стволовых клеток, крови и ее компонентов;»;</w:t>
      </w:r>
      <w:r>
        <w:br/>
      </w:r>
      <w:r>
        <w:rPr>
          <w:rFonts w:ascii="Times New Roman"/>
          <w:b w:val="false"/>
          <w:i w:val="false"/>
          <w:color w:val="000000"/>
          <w:sz w:val="28"/>
        </w:rPr>
        <w:t>
      подпункты 4), 5), 6) изложить в следующей редакции:</w:t>
      </w:r>
      <w:r>
        <w:br/>
      </w:r>
      <w:r>
        <w:rPr>
          <w:rFonts w:ascii="Times New Roman"/>
          <w:b w:val="false"/>
          <w:i w:val="false"/>
          <w:color w:val="000000"/>
          <w:sz w:val="28"/>
        </w:rPr>
        <w:t>
      «4) заключение о биологической безопасности ввозимых (вывозимых) тканей и (или) органов (части органов), гемопоэтических стволовых клеток, крови и ее компонентов, выданное в порядке, установленном уполномоченным органом;</w:t>
      </w:r>
      <w:r>
        <w:br/>
      </w:r>
      <w:r>
        <w:rPr>
          <w:rFonts w:ascii="Times New Roman"/>
          <w:b w:val="false"/>
          <w:i w:val="false"/>
          <w:color w:val="000000"/>
          <w:sz w:val="28"/>
        </w:rPr>
        <w:t>
      5) документ уполномоченного органа страны происхождения о законности процедур, связанных с изъятием (забором) тканей и (или) органов (части органов), гемопоэтических стволовых клеток;</w:t>
      </w:r>
      <w:r>
        <w:br/>
      </w:r>
      <w:r>
        <w:rPr>
          <w:rFonts w:ascii="Times New Roman"/>
          <w:b w:val="false"/>
          <w:i w:val="false"/>
          <w:color w:val="000000"/>
          <w:sz w:val="28"/>
        </w:rPr>
        <w:t>
      6) письменное нотариально удостоверенное согласие живого донора или его законных представителей на изъятие тканей и (или) органов (части органов), либо заключение консилиума в случае биологической смерти или необратимой гибели головного мозга (смерти мозга) донора. В случаях изъятия гемопоэтических стволовых клеток согласие донора на изъятие не требует нотариального удостоверения;»;</w:t>
      </w:r>
      <w:r>
        <w:br/>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технические характеристики термоизоляционных контейнеров, используемых для транспортировки тканей и (или) органов (части органов), гемопоэтических стволовых клеток, крови и ее компонентов;»;</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создает комиссию по вопросам выдачи разрешения на ввоз и вывоз тканей и (или) органов (части органов), гемопоэтических стволовых клеток, крови и ее компонентов и утверждает положение о ее деятельности.»;</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Порядок исследования на биологическую безопасность, консервирования и транспортировки тканей и (или) органов (части органов), гемопоэтических стволовых клеток, крови и ее компонентов, предназначенных для ввоза и вывоза, определяется уполномоченным органом.»;</w:t>
      </w:r>
      <w:r>
        <w:br/>
      </w:r>
      <w:r>
        <w:rPr>
          <w:rFonts w:ascii="Times New Roman"/>
          <w:b w:val="false"/>
          <w:i w:val="false"/>
          <w:color w:val="000000"/>
          <w:sz w:val="28"/>
        </w:rPr>
        <w:t xml:space="preserve">
      82) в статье 175: </w:t>
      </w:r>
      <w:r>
        <w:br/>
      </w:r>
      <w:r>
        <w:rPr>
          <w:rFonts w:ascii="Times New Roman"/>
          <w:b w:val="false"/>
          <w:i w:val="false"/>
          <w:color w:val="000000"/>
          <w:sz w:val="28"/>
        </w:rPr>
        <w:t>
      пункты 2, 3, 4 изложить в следующей редакции:</w:t>
      </w:r>
      <w:r>
        <w:br/>
      </w: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r>
        <w:br/>
      </w:r>
      <w:r>
        <w:rPr>
          <w:rFonts w:ascii="Times New Roman"/>
          <w:b w:val="false"/>
          <w:i w:val="false"/>
          <w:color w:val="000000"/>
          <w:sz w:val="28"/>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организаций образования в области здравоохранения и требования, предъявляемые к ним, утверждаются уполномоченным органом.</w:t>
      </w:r>
      <w:r>
        <w:br/>
      </w: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 за исключением слушателей резидентуры.»;</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r>
        <w:br/>
      </w:r>
      <w:r>
        <w:rPr>
          <w:rFonts w:ascii="Times New Roman"/>
          <w:b w:val="false"/>
          <w:i w:val="false"/>
          <w:color w:val="000000"/>
          <w:sz w:val="28"/>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определяются уполномоченным органом.»;</w:t>
      </w:r>
      <w:r>
        <w:br/>
      </w:r>
      <w:r>
        <w:rPr>
          <w:rFonts w:ascii="Times New Roman"/>
          <w:b w:val="false"/>
          <w:i w:val="false"/>
          <w:color w:val="000000"/>
          <w:sz w:val="28"/>
        </w:rPr>
        <w:t>
      83) дополнить статьей 175-1 следующего содержания:</w:t>
      </w:r>
      <w:r>
        <w:br/>
      </w:r>
      <w:r>
        <w:rPr>
          <w:rFonts w:ascii="Times New Roman"/>
          <w:b w:val="false"/>
          <w:i w:val="false"/>
          <w:color w:val="000000"/>
          <w:sz w:val="28"/>
        </w:rPr>
        <w:t xml:space="preserve">
      «Статья 175-1 Оценка профессиональной подготовленности </w:t>
      </w:r>
      <w:r>
        <w:br/>
      </w:r>
      <w:r>
        <w:rPr>
          <w:rFonts w:ascii="Times New Roman"/>
          <w:b w:val="false"/>
          <w:i w:val="false"/>
          <w:color w:val="000000"/>
          <w:sz w:val="28"/>
        </w:rPr>
        <w:t xml:space="preserve">
                    и подтверждение соответствия квалификации </w:t>
      </w:r>
      <w:r>
        <w:br/>
      </w:r>
      <w:r>
        <w:rPr>
          <w:rFonts w:ascii="Times New Roman"/>
          <w:b w:val="false"/>
          <w:i w:val="false"/>
          <w:color w:val="000000"/>
          <w:sz w:val="28"/>
        </w:rPr>
        <w:t>
                    специалистов</w:t>
      </w:r>
      <w:r>
        <w:br/>
      </w:r>
      <w:r>
        <w:rPr>
          <w:rFonts w:ascii="Times New Roman"/>
          <w:b w:val="false"/>
          <w:i w:val="false"/>
          <w:color w:val="000000"/>
          <w:sz w:val="28"/>
        </w:rPr>
        <w:t>
      1. Оценка профессиональной подготовленности и подтверждение соответствия квалификации специалистов в области здравоохранения, осуществляется организациями образования в области здравоохранения, аккредитованными уполномоченным органом в порядке, установленном законодательством Республики Казахстан.</w:t>
      </w:r>
      <w:r>
        <w:br/>
      </w:r>
      <w:r>
        <w:rPr>
          <w:rFonts w:ascii="Times New Roman"/>
          <w:b w:val="false"/>
          <w:i w:val="false"/>
          <w:color w:val="000000"/>
          <w:sz w:val="28"/>
        </w:rPr>
        <w:t>
      2. Порядок оценки профессиональной подготовленности и подтверждения соответствия квалификации специалистов и квалификационные требования к экспертам, привлекаемым к оценке профессиональной подготовленности и подтверждения соответствия квалификации специалистов в области здравоохранения утверждается уполномоченным органом с учетом мнения республиканских объединений работодателей и объединений работников.</w:t>
      </w:r>
      <w:r>
        <w:br/>
      </w:r>
      <w:r>
        <w:rPr>
          <w:rFonts w:ascii="Times New Roman"/>
          <w:b w:val="false"/>
          <w:i w:val="false"/>
          <w:color w:val="000000"/>
          <w:sz w:val="28"/>
        </w:rPr>
        <w:t>
      По итогам оценки профессиональной подготовленности и подтверждения соответствия квалификации специалистов в области здравоохранения выдается документ установленного образца.</w:t>
      </w:r>
      <w:r>
        <w:br/>
      </w:r>
      <w:r>
        <w:rPr>
          <w:rFonts w:ascii="Times New Roman"/>
          <w:b w:val="false"/>
          <w:i w:val="false"/>
          <w:color w:val="000000"/>
          <w:sz w:val="28"/>
        </w:rPr>
        <w:t>
      3. Оценка профессиональной подготовленности и подтверждения соответствия квалификации является основанием для получения сертификата специалиста и квалификационной категории для специалистов в области здравоохранения.</w:t>
      </w:r>
      <w:r>
        <w:br/>
      </w:r>
      <w:r>
        <w:rPr>
          <w:rFonts w:ascii="Times New Roman"/>
          <w:b w:val="false"/>
          <w:i w:val="false"/>
          <w:color w:val="000000"/>
          <w:sz w:val="28"/>
        </w:rPr>
        <w:t>
      4. Оценка профессиональной подготовленности и подтверждение соответствия квалификации специалистов в целях получения квалификационной категории проводится за счет внебюджетных средств.»;</w:t>
      </w:r>
      <w:r>
        <w:br/>
      </w:r>
      <w:r>
        <w:rPr>
          <w:rFonts w:ascii="Times New Roman"/>
          <w:b w:val="false"/>
          <w:i w:val="false"/>
          <w:color w:val="000000"/>
          <w:sz w:val="28"/>
        </w:rPr>
        <w:t>
      84) статью 176 изложить в следующей редакции:</w:t>
      </w:r>
      <w:r>
        <w:br/>
      </w:r>
      <w:r>
        <w:rPr>
          <w:rFonts w:ascii="Times New Roman"/>
          <w:b w:val="false"/>
          <w:i w:val="false"/>
          <w:color w:val="000000"/>
          <w:sz w:val="28"/>
        </w:rPr>
        <w:t>
      «Статья 176. Сертификация специалистов в области</w:t>
      </w:r>
      <w:r>
        <w:br/>
      </w:r>
      <w:r>
        <w:rPr>
          <w:rFonts w:ascii="Times New Roman"/>
          <w:b w:val="false"/>
          <w:i w:val="false"/>
          <w:color w:val="000000"/>
          <w:sz w:val="28"/>
        </w:rPr>
        <w:t>
                   здравоохранения</w:t>
      </w:r>
      <w:r>
        <w:br/>
      </w:r>
      <w:r>
        <w:rPr>
          <w:rFonts w:ascii="Times New Roman"/>
          <w:b w:val="false"/>
          <w:i w:val="false"/>
          <w:color w:val="000000"/>
          <w:sz w:val="28"/>
        </w:rPr>
        <w:t>
      1. Сертификация специалистов в области здравоохранения, социальных работников в сфере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в том числе для специалистов организаций санитарно-эпидемиологической службы с немедицинским образованием к осуществлению профессиональной медицинской деятельности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2. Запрещается занятие клинической практикой физическим лицом без наличия соответствующего сертификата специалиста.</w:t>
      </w:r>
      <w:r>
        <w:br/>
      </w:r>
      <w:r>
        <w:rPr>
          <w:rFonts w:ascii="Times New Roman"/>
          <w:b w:val="false"/>
          <w:i w:val="false"/>
          <w:color w:val="000000"/>
          <w:sz w:val="28"/>
        </w:rPr>
        <w:t>
      3. Порядок и сроки проведения сертификации специалистов в области здравоохранения определяются уполномоченным органом.</w:t>
      </w:r>
      <w:r>
        <w:br/>
      </w:r>
      <w:r>
        <w:rPr>
          <w:rFonts w:ascii="Times New Roman"/>
          <w:b w:val="false"/>
          <w:i w:val="false"/>
          <w:color w:val="000000"/>
          <w:sz w:val="28"/>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r>
        <w:br/>
      </w:r>
      <w:r>
        <w:rPr>
          <w:rFonts w:ascii="Times New Roman"/>
          <w:b w:val="false"/>
          <w:i w:val="false"/>
          <w:color w:val="000000"/>
          <w:sz w:val="28"/>
        </w:rPr>
        <w:t>
      5. Документ, дающий право заниматься медицинской деятельностью или свидетельствующий о присвоении квалификационной категории, полученной специалистами за рубежом, приглашенными в соответствии с действующим законодательством Республики Казахстан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приравнивается к сертификату специалиста без присвоения категории, действующей на территории Республики Казахстан.»;</w:t>
      </w:r>
      <w:r>
        <w:br/>
      </w:r>
      <w:r>
        <w:rPr>
          <w:rFonts w:ascii="Times New Roman"/>
          <w:b w:val="false"/>
          <w:i w:val="false"/>
          <w:color w:val="000000"/>
          <w:sz w:val="28"/>
        </w:rPr>
        <w:t>
      85) дополнить статьей 176-1 следующего содержания:</w:t>
      </w:r>
      <w:r>
        <w:br/>
      </w:r>
      <w:r>
        <w:rPr>
          <w:rFonts w:ascii="Times New Roman"/>
          <w:b w:val="false"/>
          <w:i w:val="false"/>
          <w:color w:val="000000"/>
          <w:sz w:val="28"/>
        </w:rPr>
        <w:t xml:space="preserve">
      «Статья 176-1. Присвоение квалификационных категорий в области </w:t>
      </w:r>
      <w:r>
        <w:br/>
      </w:r>
      <w:r>
        <w:rPr>
          <w:rFonts w:ascii="Times New Roman"/>
          <w:b w:val="false"/>
          <w:i w:val="false"/>
          <w:color w:val="000000"/>
          <w:sz w:val="28"/>
        </w:rPr>
        <w:t>
                     здравоохранения</w:t>
      </w:r>
      <w:r>
        <w:br/>
      </w:r>
      <w:r>
        <w:rPr>
          <w:rFonts w:ascii="Times New Roman"/>
          <w:b w:val="false"/>
          <w:i w:val="false"/>
          <w:color w:val="000000"/>
          <w:sz w:val="28"/>
        </w:rPr>
        <w:t>
      1. Присвоение квалификационной категории – добровольная процедура, проводимая для определения уровня квалификации специалистов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r>
        <w:br/>
      </w:r>
      <w:r>
        <w:rPr>
          <w:rFonts w:ascii="Times New Roman"/>
          <w:b w:val="false"/>
          <w:i w:val="false"/>
          <w:color w:val="000000"/>
          <w:sz w:val="28"/>
        </w:rPr>
        <w:t xml:space="preserve">
      2. Перечень квалификационных категорий в области здравоохранения утверждается уполномоченным органом. </w:t>
      </w:r>
      <w:r>
        <w:br/>
      </w:r>
      <w:r>
        <w:rPr>
          <w:rFonts w:ascii="Times New Roman"/>
          <w:b w:val="false"/>
          <w:i w:val="false"/>
          <w:color w:val="000000"/>
          <w:sz w:val="28"/>
        </w:rPr>
        <w:t>
      3. Порядок и сроки присвоения квалификационных категорий для специалистов в области здравоохранения определяются уполномоченным органом.</w:t>
      </w:r>
      <w:r>
        <w:br/>
      </w:r>
      <w:r>
        <w:rPr>
          <w:rFonts w:ascii="Times New Roman"/>
          <w:b w:val="false"/>
          <w:i w:val="false"/>
          <w:color w:val="000000"/>
          <w:sz w:val="28"/>
        </w:rPr>
        <w:t>
      4. Порядок отзыва свидетельства о присвоении квалификационной категории специалистов в области здравоохранения определяются уполномоченным органом.»;</w:t>
      </w:r>
      <w:r>
        <w:br/>
      </w:r>
      <w:r>
        <w:rPr>
          <w:rFonts w:ascii="Times New Roman"/>
          <w:b w:val="false"/>
          <w:i w:val="false"/>
          <w:color w:val="000000"/>
          <w:sz w:val="28"/>
        </w:rPr>
        <w:t>
      86) часть четвертую пункта 5 статьи 182 изложить в следующей редакции:</w:t>
      </w:r>
      <w:r>
        <w:br/>
      </w:r>
      <w:r>
        <w:rPr>
          <w:rFonts w:ascii="Times New Roman"/>
          <w:b w:val="false"/>
          <w:i w:val="false"/>
          <w:color w:val="000000"/>
          <w:sz w:val="28"/>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r>
        <w:br/>
      </w:r>
      <w:r>
        <w:rPr>
          <w:rFonts w:ascii="Times New Roman"/>
          <w:b w:val="false"/>
          <w:i w:val="false"/>
          <w:color w:val="000000"/>
          <w:sz w:val="28"/>
        </w:rPr>
        <w:t>
      87) в пункте 6 статьи 182:</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непрерывно развивать и повышать свой профессиональный уровень, в том числе, путем прохождения повышения квалификации каждые пять лет;</w:t>
      </w:r>
      <w:r>
        <w:br/>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шестьсот сорок восьмого абзаца статьи 1, который вводится в действие по истечении двенадцати месяцев после первого официального опубликования, триста девяносто восьмого абзаца, который вводится в действие с 1 января 2015 года, и абзацев восьмого и четыреста восемьдесят пятого - четыреста девяносто пятого, которые вводятся в действие с 1 января 2014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