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3dc" w14:textId="c286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строительстве и эксплуатации завода по сжижению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строительстве и эксплуатации завода по сжижению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строительстве и эксплуатации завода по сжижению природного газа,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419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строительстве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завода по сжижению природного газа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долгосрочного сотрудничества в газовой отрасли и созданию взаимовыгодных условий в области переработки углеводородного сырья казахстанского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согласились поддержать строительство и эксплуатацию завода по сжижению природного газа (далее – завод СПГ) с комплектующей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проектирование и строительство завода СПГ, является общество с ограниченной ответственностью «Синьцзян Гуаньхэй Зимунай СПГ развитие» (далее – китайская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организация принимает на себя финансирование по проектированию и строительству современного завода СПГ на территории Республики Казахстан вблизи источников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деятельности на территории Республики Казахстан завода СПГ и порядок его эксплуатации определяются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проектной документации по строительству завода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строительства данного завода, а также источник его обеспечения природным газом от казахстанской Стороны определяет компетентный орган. Исходя из представленных данных, китайская организация разрабатывает технико-экономическое обоснование (далее – ТЭО) строительства завода СПГ и приступает к реализации проекта по строительству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ТЭО, компетентный орган казахстанской Стороны определит иное место строительства завода СПГ.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 в Республике Казахстан осуществляется в соответствии с законодательством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завода СПГ газом казахстанская Сторона оказывает содействие по поставке газа на период эксплуатации завода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организация, осуществляющая управление заводом СПГ, обеспечивает поставку газа на внутренний рынок Республики Казахстан в объеме не менее 50 % от переработанного на заводе СПГ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сжиженного природного газа устанавливается в соответствии с законодательством Республики Казахстан.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настоящего Соглашения осуществляют компетентные органы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– Государственное управление по энергетике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или изменения своих компетентных органов Стороны уведомляют об этом друг друга по дипломатическим каналам.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влияющих на выполнение настоящего Соглашения любой из Сторон, Стороны принимают приемлемые меры для устранения препятствий с целью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и/или применения настоящего Соглашения,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 одна из Сторон не вправе передавать третьим лицам информацию, полученную ею в рамках реализации настоящего Соглашения, если Стороны не договорятся об ином.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и/или дополнения, которые являются его неотъемлемыми частями и оформляются отдельными протоколами.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«__» _________ 2013 года в двух экземплярах, каждый на казахском, китайском и русском языках, причем все тексты имеют одинаковую силу. В случае возникновения разногласий в толковании,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 Китайской 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          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