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bcd" w14:textId="bbb7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2013 года № 379.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апреля 2013 года № 379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24.11.2015 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апреля 2013 года № 379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апреля 2013 года № 379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апреля 2013 года № 379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апреля 2013 года № 379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2013 года № 379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2013 года № 379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