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a56d" w14:textId="478a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20 сентября 2003 года № 958 "Об утверждении Правил ведения государственного земельного кадастра в Республике Казахстан" и от 6 июня 2006 года №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359.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 «Об утверждении Правил ведения государственного земельного кадастра в Республике Казахстан» (САПП Республики Казахстан, 2003 г., № 38, ст. 389):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земельного кадастра в Республике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Земельно-кадастровые дела при первичном оформлении передачи в частную собственность или землепользование земельных участков, ранее предоставленных физическим и юридическим лицам на правах владения либо пользования, заводятся на основании их заявлений, подаваемых в предприятия, ведущие кадастр, по местонахождению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документы, удостоверяющие право на земельный участок, а при их отсутствии – чертеж (схема) границ участка с решением исполнительного органа, предоставившего этот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земельным участкам, ранее предоставленным физическим и юридическим лицам на правах владения либо пользования, предприятия, ведущие кадастр, осуществляют обследование земельных участков на местности. В случае выявления изменений их границ, площадей и целевого назначения, эти изменения подлежат переутверждению местным исполнительным органом области (города республиканского значения, столицы), районов (городов областного значения), акимом города районного значения, поселка, аула (села), аульных (сельских) округов в соответствии с их компетенцией,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или отражаются в договоре, заключаемом между заинтересованными сторонами.»;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сформированные в результате раздела земельные участки предприятием, ведущим кадастр, изготавливаются и выдаются новые идентификационные документы.»;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«13-2. При выкупе физическим или негосударственным юридическим лицом в частную собственность земельного участка, ранее предоставленного ему в землепользование, новое земельно-кадастровое дело не заводится.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справки о наличии заключенного договора купли-продажи земельного участка, произведенной оплате его выкупной цены, а также наложении запрета на совершение сделок (за исключением передачи в залог) при продаже земельного участка в рассрочку, выдаваемой уполномоченным органом по земельным отношениям области (города республиканского значения, столицы), района (города областного значения) по местонахождению земельного участка, предприятием, ведущим кадастр, изготавливается и выдается новый идентификационный документ на земельный участок.»;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Физические и юридические лица для присвоения кадастрового номера земельному участку и замены идентификационного документа на земельный участок старого образца на новый обращаются с заявлением в предприятие, ведущее кадастр, по местонахождению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оригинал имеющегося идентификационного документа на земельный участок.»;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желанию заявителя осуществляется замена документа о праве на земельный участок старого образца на новый идентификационный документ.»;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2006 года № 511 «Об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Казахстан» (САПП Республики Казахстан, 2006 г., № 21, ст. 209):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частной собственности на земельный участок,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 «М.О.________________________________________________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     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уполномоченного органа по земельным отношениям)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аты-жөні «____» ___________________200___ж.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(қолы, подпись)  Ф.И.О.                                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постоянного землепользования,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 «М.О._______________________________________________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    </w:t>
      </w:r>
      <w:r>
        <w:rPr>
          <w:rFonts w:ascii="Times New Roman"/>
          <w:b w:val="false"/>
          <w:i/>
          <w:color w:val="000000"/>
          <w:sz w:val="28"/>
        </w:rPr>
        <w:t>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аты-жөні «____» ______________ 200 _________ж.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(қолы, подпись)   Ф.И.О.                                     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возмездного (долгосрочного, краткосрочного) землепользования (аренды),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 «М.О.___________________________________________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  </w:t>
      </w:r>
      <w:r>
        <w:rPr>
          <w:rFonts w:ascii="Times New Roman"/>
          <w:b w:val="false"/>
          <w:i/>
          <w:color w:val="000000"/>
          <w:sz w:val="28"/>
        </w:rPr>
        <w:t>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аты-жөні «____» __________________ 200 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(қолы, подпись) Ф.И.О.                                  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безвозмездного землепользования,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  «М.О._______________________________________________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    </w:t>
      </w:r>
      <w:r>
        <w:rPr>
          <w:rFonts w:ascii="Times New Roman"/>
          <w:b w:val="false"/>
          <w:i/>
          <w:color w:val="000000"/>
          <w:sz w:val="28"/>
        </w:rPr>
        <w:t>(жер қатынастары жөніндегі уәкілетті органның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уполномоченного органа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аты-жөні «____» _______________ 200 _______ж.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(қолы, подпись) Ф.И.О.                                   г.»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