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e15c" w14:textId="2c6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«Об утверждении перечня национальных управляющих холдингов, национальных холдингов, национальных компаний»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«Национальные холдинги» строку, порядковый номер 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