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c6e6" w14:textId="a78c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приоритетному проекту "Реконструкция и модернизация Атырауского НПЗ" на 2013 год и утверждении условий выдачи разрешений на привлечение иностранной рабочей силы для реализации приоритетного проекта "Реконструкция и модернизация Атырауского НПЗ"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298.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на привлечение иностранной рабочей силы по приоритетному проекту "Реконструкция и модернизация Атырауского НПЗ"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привлечение иностранной рабочей силы для реализации приоритетного проекта "Реконструкция и модернизация Атырауского НПЗ" (заявитель – Казахстанский филиал "SINOPEC Engineering").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2013 года № 298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рабочей силы для реализации приоритетного проекта</w:t>
      </w:r>
      <w:r>
        <w:br/>
      </w:r>
      <w:r>
        <w:rPr>
          <w:rFonts w:ascii="Times New Roman"/>
          <w:b/>
          <w:i w:val="false"/>
          <w:color w:val="000000"/>
        </w:rPr>
        <w:t>"Реконструкция и модернизация Атырауского НПЗ"</w:t>
      </w:r>
      <w:r>
        <w:br/>
      </w:r>
      <w:r>
        <w:rPr>
          <w:rFonts w:ascii="Times New Roman"/>
          <w:b/>
          <w:i w:val="false"/>
          <w:color w:val="000000"/>
        </w:rPr>
        <w:t>(заявитель – Казахстанский филиал "SINOPEC Engineering")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центральным исполнительным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граждан Республики Казахстан должно быть не менее 50% списочной численности работников, относящихся к первой категории в генеральных подрядных и их субподрядных организациях, для реализации проекта "Реконструкция и модернизация Атырауского НПЗ";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граждан Республики Казахстан должно быть не менее 50% списочной численности работников, относящихся ко второй категории в генеральных подрядных и их субподрядных организациях, для реализации проекта "Реконструкция и модернизация Атырауского НПЗ";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граждан Республики Казахстан должно быть не менее 70% списочной численности работников, относящихся к третьей категории в генеральных подрядных и их субподрядных организациях, для реализации проекта "Реконструкция и модернизация Атырауского НПЗ";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граждан Республики Казахстан должно быть не менее 70% списочной численности работников, относящихся к четвертой категории в генеральных подрядных и их субподрядных организациях, для реализации проекта "Реконструкция и модернизация Атырауского НПЗ".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12.03.2014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Привлечение иностранной рабочей силы осуществляется при соблюдении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"О занятости населения".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наличия на рынке труда предложений уполномоченный орган рассматривает с участием представителя работодателя кандидатуры казахстанских граждан, претендующих на занятие вакантной должности.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место встречи определяются уполномоченным органом, о чем извещаются работодатель и соответствующий претендент.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 13 января 2012 года № 45.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2013 года № 298 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Квоты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по приоритетному проекту "Реконструкция и модернизация</w:t>
      </w:r>
      <w:r>
        <w:br/>
      </w:r>
      <w:r>
        <w:rPr>
          <w:rFonts w:ascii="Times New Roman"/>
          <w:b/>
          <w:i w:val="false"/>
          <w:color w:val="000000"/>
        </w:rPr>
        <w:t>Атырауского НПЗ"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(чел.)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категория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и модернизация Атырауского НПЗ"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"SINOPEC Engineering"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Атырау, Атырауская 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 2015 гг.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