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1e32" w14:textId="b3c1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государственной молодежной политики Республики Казахстан до 2020 года "Казахстан 2020: путь в будущее"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2013 года № 191.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пункта 16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поручений Президента Республики Казахстан Назарбаева Н.А., данных на XIX сессии Ассамблеи народа Казахстана, утвержденного распоряжением Государственного секретаря Республики Казахстан от 18 мая 2012 года № 2,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молодежной политики Республики Казахстан до 2020 года "Казахстан 2020: путь в будущее".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совместно с заинтересованными центральными и местными государственными органами в месячный срок разработать План мероприятий по реализации Концепции государственной молодежной политики Республики Казахстан до 2020 года "Казахстан 2020: путь в будущее" и внести его на утверждение в Правительство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2013 года № 191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молодежной политики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до 2020 года "Казахстан 2020: путь в будущее"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Введение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Видение развития государственной молодежной политики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Основные принципы и общие подходы развития государственной молодежной политики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Перечень нормативных правовых актов, посредством которых предполагается реализация Концепции государственной молодежной политики Республики Казахстан до 2020 года "Казахстан 2020: путь в будущее"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Введение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Введение с изменениями, внесенными постановлениями Правительства РК от 05.02.2015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08.06.2017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Казахстанцы – динамичная и молодая нация: каждый второй житель республики моложе 30 лет. С уровнем развития казахстанской молодежи, ее интеграцией в общество связано будущее Казахстана, основы которого закладываются в настоящем.</w:t>
      </w:r>
    </w:p>
    <w:bookmarkEnd w:id="7"/>
    <w:bookmarkStart w:name="z2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Приоритеты молодежной политики являются одними из ключевых целей Стратегии "Казахстан – 2050", инициированной Президентом Республики Казахстан – Елбасы Назарбаевым Н.А.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страна ставит перед собой новые масштабные задачи по социальной модернизации, форсированной инновационной индустриализации и экономической интеграции. Закрепив достижения 20 лет независимости, Казахстан намерен в третьем десятилетии XXI века уверенно продвигаться к цели – войти в число 30 развитых стран мира.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условиях огромная надежда и ответственность возлагаются на молодежь, которой предстоит продолжить эстафету созидательных дел старшего поколения, поднять планку национальной конкурентоспособности еще выше, обеспечить Казахстану в XXI веке процветание и мировое признание.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Такая миссия под силу только профессионально образованной, физически и нравственно здоровой, конкурентоспособной, патриотичной и социально ответственной молодежи. В этой связи приоритетной задачей государства становится адаптация государственной молодежной политики к требованиям времени, в котором молодежь становится важным фактором конкурентоспособности Казахстана.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Государственная молодежная политика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первых лет независимости вопросы успешной социализации молодого поколения были и остаются в центре внимания государства.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1994 году Казахстаном ратифицирована </w:t>
      </w:r>
      <w:r>
        <w:rPr>
          <w:rFonts w:ascii="Times New Roman"/>
          <w:b w:val="false"/>
          <w:i w:val="false"/>
          <w:color w:val="000000"/>
          <w:sz w:val="28"/>
        </w:rPr>
        <w:t>Конвенция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ребенка. 28 августа 1999 года распоряжением Президента Республики Казахстан одобрена </w:t>
      </w:r>
      <w:r>
        <w:rPr>
          <w:rFonts w:ascii="Times New Roman"/>
          <w:b w:val="false"/>
          <w:i w:val="false"/>
          <w:color w:val="000000"/>
          <w:sz w:val="28"/>
        </w:rPr>
        <w:t>Концепция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молодежной политики Республики Казахстан. В последующем с принятием данного документа Правительством, начиная с 2001 года, реализован ряд программ, в том числе "Молодежь Казахстана", Программа молодежной политики на 2003 - 2004 годы, Программа молодежной политики на 2005 - 2007 годы, а также Государственная программа патриотического воспитания граждан Республики Казахстан на 2006 - 2008 годы.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программы были нацелены на обеспечение социальных прав молодежи в области образования, труда и занятости, охраны здоровья, развития творческого потенциала, создание условий для широкой социализации молодежи и формирование ценностей патриотизма.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Институциональной основой для последующей реализации молодежной политики стало принятие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2004 года "О государственной молодежной политике в Республике Казахстан". С 2010 года молодежная политика реализуется в рамках Государственной программы развития образования Республики Казахстан на 2011 - 2020 годы.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2008 году по итогам I съезда Молодежного крыла "Жас Отан" при Народно-Демократической партии "Нур Отан" (далее – НДП "Нур Отан") был создан Совет по молодежной политике при Президенте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ключевых направлений государственной молодежной политики является поддержка инициатив молодежных организаций в рамках государственного социального заказа, объем которого за прошедшие 7 лет вырос более чем в 10 раз.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Дальнейшим этапом совершенствования процессов взаимодействия государства и молодежи стало создание в структуре Министерства образования и науки Комитета по делам молодежи и управлений по вопросам молодежной политики городов Астаны, Алматы и областей.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целом, к настоящему времени на улучшение социально-экономических условий, становление и всестороннее развитие будущих поколений направлены не только специальные молодежные, но и реализуемые сегодня в стране масштабные государственные программы развития образования, здравоохранения, языков, форсированного индустриально-инновационного развития; программы "100 школ, 100 больниц", "Балапан", "Дорожная карта бизнеса - 2020", "Доступное жилье - 2020".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Демографическая ситуация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Молодежь Казахстана в возрасте от 14 до 29 лет составляет свыше 26 % населения страны. В 2012 году ее численность приблизилась к 4,4 млн. человек.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Наибольший удельный вес молодежи от общей численности населения области, а также города республиканского значения приходится на города Астана и Алматы, а также Актюбинскую область, где молодые люди в возрасте от 14 до 29 лет составляют 29 %.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Наименьший удельный вес молодежи от общей численности приходится на Северо-Казахстанскую область – 22 %, в Акмолинской, Восточно-Казахстанской, Карагандинской и Павлодарской областях – 24 %.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казахстанской молодежи характерен высокий образовательный уровень. Число молодежи, имеющей высшее образование, за последнее десятилетие выросло в 3 раза, среднее специальное образование почти в 2 раза. Число сельской молодежи, имеющей высшее образование, выросло в 6 раз, городской – в 4 раза. В целом, высшее, незаконченное высшее и средне-специальное образование имеют 40 % казахстанской молодежи.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Молодежные организации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последнее десятилетие их количество в стране увеличилось более чем в 7 раз. Продолжается процесс консолидации молодежи в таких массовых организациях как Конгресс молодежи Казахстана (2002) и Молодежное крыло "Жас Отан" (2008) при НДП "Нур Отан". В 2005 году было создано общественное объединение студенческой молодежи "Альянс студентов Казахстана".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2011 года действует "Ассоциация молодых депутатов Казахстана", а во всех регионах республики – молодежные маслихаты. В 2011 году появились новые организации для детей и юношества - "Жас Кыран" и "Жас Улан", приоритетной задачей которых является патриотическое воспитание.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Реализуется целый ряд молодежных программ и инициатив: "Молодежная практика", "Жасыл ел", "С дипломом в село!", "Молодежный кадровый резерв", "Школа государственной службы", "Жастар - Отанға!", которые получают широкий позитивный общественный резонанс.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Занятость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молодежная политика в сфере труда и занятости осуществляется посредством реализации программ трудоустройства молодежи, развития общественных работ и обучения молодежи на курсах профессиональной подготовки и повышения квалификации.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2011 году численность экономически активного населения в возрасте 15 лет и старше достигла 8,8 млн. человек. В структуре занятых (8,3 млн. человек), около трети (30,5 %) составили лица в возрасте 25-34 лет и 14,5 % - молодежь от 15 до 24 лет. В структуре занятости наемный труд превалирует у городской молодежи на 78,3 %, сельской – 40,9 %.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безработицы среди молодежи в среднесрочном периоде (начиная с 2005 года) находился в пределах от 13,4 до 4,6 % (при общем уровне безработицы в 8,1 – 5,4 %).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2012 году уровень безработицы среди молодежи (4,6 %) впервые за многие годы оказался ниже общего уровня безработицы (5,4 %). Уровень молодежной безработицы выше в городах. В 2011 году он составил 5,6 %, тогда как на селе – 3,8 %.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Проводимая с первых лет независимости государственная молодежная политика сыграла стабилизирующую роль в жизни общества, позволила смягчить трудности жизненного старта, с которыми неизбежно сталкиваются молодые люди, создала условия для социализации молодежи.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ВИДЕНИЕ РАЗВИТИЯ ГОСУДАРСТВЕННОЙ МОЛОДЕЖНОЙ ПОЛИТИКИ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Актуальные проблемы современной молодежи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Угрозы и риски в вопросах социализации казахстанской молодежи формируют актуальную повестку государственной молодежной политики, вокруг которой должны быть сфокусированы усилия всех государственных органов, корпоративного сектора и институтов гражданского общества.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Давление глобализации на систему традиционных ценностей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глобализации открывают национальные границы государств с разным уровнем экономического, социального, политического и культурного развития. Происходит размывание традиционных ценностей под давлением массовой культуры потребления.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во всем мире национальные государства заинтересованы предложить молодому поколению убедительную систему ценностей, позволяющую сохранить преемственность в развитии общества в условиях открытого мира.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Недоминантный статус ценностей труда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молодежной среде в настоящее время усиливается прагматическая ориентация. В ряду жизненных ценностей наиболее значимым становится стремление к материальному достатку. При этом зачастую жизненный успех, достижение высокого социального статуса не связываются напрямую с собственными способностями трудиться, последовательно добиваться поставленных целей.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Патернализм и социальный инфантилизм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Мировая практика показывает, что экономический рост сопровождается увеличением социальных ожиданий в обществе, способствует распространению патерналистских настроений в отношении государства и формированию поколения инфантильных граждан. Подобные явления наблюдаются и в Казахстане. Социологические исследования свидетельствуют: сегодня 58 % молодежи Казахстана полностью рассчитывает на помощь со стороны государства в решении собственных проблем, 92,5 % юношей и девушек ожидают прямого содействия и протекции в трудоустройстве.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Культ потребления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проявлений мировоззренческого кризиса молодежи является культ потребления, ставшего частью кризиса общества всеобщего потребления. Потребительские практики приобрели характерные черты и особенности современного стиля жизни молодежи, для которой обладание материальными благами становится самоцелью.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Риск радикализации молодежной среды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имеющая жизненного опыта и знаний молодежь подвержена риску оказаться под влиянием внутренних и внешних деструктивных сил, рекрутирующих молодежь для реализации своих политических целей. Проникновение в молодежную среду экстремистских взглядов и идей, провоцирование молодежи на противоправные действия способны нарушить межэтническое, межкультурное и межконфессиональное согласие в обществе.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Маргинализация молодежи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предпринимаемой государством ускоренной социальной модернизации появляются "отстающие" от преобразований социальные группы, чье поведение зачастую отличается от общепринятых, устоявшихся норм. Появление социальных аутсайдеров или маргинальной молодежи обусловлено трудностями интеграции в общество и адаптации к новым социально-экономическим условиям.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процесс социализации молодежи, ее вовлечение в общественно-политическую жизнь будут основываться на следующих ценностях: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Патриотизм</w:t>
      </w:r>
    </w:p>
    <w:bookmarkEnd w:id="53"/>
    <w:bookmarkStart w:name="z2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патриотом - это носить Казахстан в своем сердце", – так определил эту ценность Глава нашего государства. Для молодых казахстанцев ярким примером патриота своей страны является трудовой и жизненный путь Елбасы.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Родина начинается в семье, где формируется особое личностное отношение к своей земле, ее истории, культуре, населяющим ее людям, будням и праздникам, символам государства.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важно сформировать у молодежи понимание того, что патриотизм – это великая ответственность за себя, свою семью и нашу Родину.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Единство народа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Стабильность – основа успеха и один из главных итогов 20-летия развития Казахстана. Единство полиэтничного и многоконфессионального народа Казахстана - абсолютная ценность и задача всех поколений - оберегать эту ценность и преумножать во имя процветания страны.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Культурное многообразие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ценность, которая не разделяет, а объединяет. Менталитет народа Казахстана, основанный на этническом многообразии, не должен раствориться в мировом потоке культуры, он должен быть сохранен молодым поколением в качестве уникального национального достояния.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Влияя на процессы нравственного формирования молодежи, государство должно уделять внимание росту общего уровня культуры, развитию коммуникационных технологий.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добиваться соответствия уровня развития молодежи требованиям третьего тысячелетия. Важным направлением работы должно стать обеспечение прав на свободу совести и вероисповедания в соответствии с законодательством Республики Казахстан.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Толерантность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Уникальная модель межэтнического и межконфессионального согласия Главы нашего государства должна стать основой формирования толерантности молодого поколения, спокойного понимания и уважительного восприятия ею этнических и религиозных отличий. Молодежь страны, которая является местом диалога культур, религий и цивилизации, мостом между Востоком и Западом более, чем кто-либо должна быть заинтересована в распространении культуры мира и согласия.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Законопослушность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Очевидно, что только законопослушные граждане способны совершенствовать демократию и строить подлинно правовое государство. Жизненной привычкой молодежи должно стать неукоснительное следование букве и духу закона. Это особенно важно на этапе, когда у подрастающего поколения только формируются навыки "взрослой" жизни. Рост правового сознания, формирование уважения к установленным правилам и нормам поведения должны стать объектом особого внимания всех социальных институтов. Авторитет закона должен прочно закрепиться в сознании казахстанской молодежи как базовая ценность современного этапа развития.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Образование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Традиционные ценности молодежи – образование и карьера должны быть пересмотрены с учетом четкой ориентированности системы образования на рынок труда, обеспечения соответствия системы образования и профессиональной подготовки экономическим, социальным и предпринимательским реалиям с учетом выявленных потребностей и технологических новшеств. Повышение престижности науки среди молодежи и привлечение их к разработке инновационных проектов должны стать одним из основных ориентиров молодежной политики.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Трудолюбие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обществе всеобщего труда важнейшей базовой ценностью молодежи должны стать трудолюбие и особая трудовая этика, в основе которой лежит вовлеченность молодежи в экономико-трудовую деятельность. В этой связи беспрецедентный шанс для самореализации молодежи представляют программы "Социальная модернизация Казахстана: двадцать шагов к обществу всеобщего труда", Государственная программа форсированного индустриально-инновационного развития Республики Казахстан.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Большую экономическую ценность представляет высокая мобильность молодежи. Согласно исследованиям треть молодежи готова поехать за работой в любой регион страны. Готовность к социальной адаптации в любых условиях, естественное стремление молодых людей самоутвердиться могут решить вопрос внутренней миграции в точках роста – Астане, Алматы, Шымкенте, Актобе, Актау.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Инновационность</w:t>
      </w:r>
      <w:r>
        <w:rPr>
          <w:rFonts w:ascii="Times New Roman"/>
          <w:b w:val="false"/>
          <w:i/>
          <w:color w:val="000000"/>
          <w:sz w:val="28"/>
        </w:rPr>
        <w:t>, наука и инновации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 к инновационной экономике актуализирует задачу формирования инновационного поведения казахстанской молодежи. Молодость не любопытна ко всему, что ассоциируется у нее со вчерашним днем. Поэтому в силу своей восприимчивости ко всему новому, адаптивности к жизненным переменам, творческой интеллектуальной энергии и готовности к социально активной деятельности, молодежь должна стать проводником и ускорителем внедрения в практику новых идей, инициатив и технологий. С ней должен быть связан прогресс казахстанской науки, особенно естественных, технических наук. Путь молодежи в науку – это путь в будущее.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Семья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 в Казахстане всегда рассматривалась в качестве важнейшего социообразующего элемента. Она является основой бытия общества, государства, важнейшим звеном в системе нравственных и духовных координат человека.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Особой заботой должны быть окружены пожилые люди и дети, что издавна принято у народа Казахстана. Формирование чувства социальной ответственности за себя и своих близких должно стать ключевым в вопросах молодежной политики, начиная с воспитания в семье. Неразрывно связана с семьей ценность жизни, ее безопасность и продолжение.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Здоровье и спорт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реализации государственной молодежной политики должна войти пропаганда ценности здоровья и спорта. По-прежнему высоко значимым остается принцип солидарной ответственности за свое здоровье, отказа от вредных привычек, ведение здорового образа жизни.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в Казахстане сегодня является именно той сферой, где социальные лифты работают наиболее отлаженно. Глобальные успехи казахстанских спортсменов наглядно показывают, что парни и девушки, проявляя яркий талант, упорство, характер и трудолюбие, могут добиться высоких результатов, а вместе с ними славы, почета, уважения и материального благополучия.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спорта и массовой физической культуры должно стать особым приоритетом молодежной политики.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Позитивные идеалы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Рыночная экономика и постиндустриальное развитие Казахстана обуславливают необходимость формирования новых стратегий социально-экономического поведения молодежи. Профессиональное самоопределение и карьера, интеграция в сферу труда и стремление к успеху должны рассматриваться как важный механизм социализации молодежи.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важно формировать у молодежи приверженность принципам меритократии ("власть достойных"). Главным атрибутом современной профессиональной карьеры должно стать продвижение по ступеням статусной, профессиональной, должностной иерархии исключительно по заслугам. Молодежь должна двигаться вперед, имея позитивные идеалы и равняясь на лучших, тех, кто поднялся на вершину успеха благодаря собственному таланту, работоспособности и личной ответственности.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Новая экологическая этика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"зеленой экономики" как основы индустриализации актуализирует экологические вопросы. Молодежь должна стать носителем новой экологической этики, бережно относиться к родной земле и ее природным богатствам.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от 08.06.2017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Цель и задачи Концепции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социализации молодежи – это главный механизм включения молодых людей в общественно-политическую жизнь. Объективно вопрос участия молодых поколений в общественном развитии – это вопрос темпов, характера и качества развития страны.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Полнокровная интеграция молодежи в социально-экономические и политические процессы обеспечивается на основе широкого взаимодействия государства, институтов гражданского общества и бизнес-сообщества.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же время, государство и общество, оказывая поддержку молодым людям, должны воздерживаться от чрезмерной опеки, способной снизить у молодых людей стимул к самостоятельному поиску своего места в жизни.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цель Концепции заключается в формировании эффективной модели государственной молодежной политики, направленной на успешную социализацию молодых людей, направление их потенциала на дальнейшее развитие страны.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поставленной цели предполагает реализацию следующих задач: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доступного и качественного образования;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здорового образа жизни;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правовой культуры и формирование у молодежи уважения к основополагающим ценностям государственности;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условий для трудоустройства молодежи;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системы доступного жилья для молодежи;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приобщение молодежи к культурным ценностям;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стимулирование гражданской и патриотической самореализации молодежи;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преемственности морально-нравственных ориентиров в молодежной среде;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научно-исследовательское обеспечение и совершенствование нормативно-правовой базы государственной молодежной политики;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вовлечение молодежи в реализацию "Стратегии Казахстан-2050".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Периоды реализации и ожидаемые результаты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государственной молодежной политики будет осуществляться поэтапно следующим образом: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период с 2013 года до 2015 года.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Концепции будет сформирована эффективная модель межведомственного взаимодействия, конкретизирующая компетенцию и зону ответственности центральных государственных и местных исполнительных органов, институтов гражданского общества и бизнеса.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достижения указанной задачи следует совершенствовать подходы к взаимодействию государства и молодежи посредством консультативно-совещательных органов при акимах всех уровней. Совет по молодежной политике при Президенте Республики Казахстан продолжит работу по повышению координирующей роли в вопросах выработки рекомендаций, направленных на постоянное совершенствование молодежной политики.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реализацию программ молодежной политики будут вовлечены Федерация профсоюзов Республики Казахстан, Национальная экономическая палата "Союз Атамекен", акционерное общество "Фонд национального благосостояния "Самрук-Казына" и молодежные организации.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предстоящий период будет реализована новая схема взаимодействия центральных государственных, местных исполнительных и представительных органов с республиканскими и региональными молодежными организациями, основанная на принципах проектного подхода и достижения социального результата. На центральном и местном уровнях получит активное применение отраслевой принцип размещения социального заказа, позволяющий реализовывать социальные проекты на среднесрочной прогнозной основе с охватом всех категорий молодежи. На первом этапе реализации Концепции будут разработаны первоочередные мероприятия молодежной политики.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последовательно совершенствоваться условия прохождения и участия молодежи в проектах, нацеленных на обеспечение занятости, трудоустройства, доступного жилья и практической поддержки перспективных бизнес-идей.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начальном этапе реализации Концепции будет начата работа по формированию целостной инфраструктуры, нацеленной на адресное взаимодействие с молодежью по местожительству, учебы и работы.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осуществления Концепции будут разрабатываться принципиально новые инструменты мониторинга, анализа и регулирования государственной молодежной политики.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Усилия всех заинтересованных сторон будут обеспечиваться целевым информационным сопровождением, учитывающим потребности молодежи и тенденции в молодежной среде.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 с 2015 года до 2020 года.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Важным условием станет внедрение целевых индикаторов оценки реализации всех бюджетных программ, затрагивающих интересы и потребности молодежи. Будет проведен анализ мероприятий, реализуемых государственными органами в сфере молодежной политики, по результатам которого предполагается рассмотреть возможность выделения целевых трансфертов для реализации задач в сфере государственной молодежной политики.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рассмотрен вопрос о создании центров поддержки инициатив молодежи и оказания ими всего спектра государственных и информационных услуг. Повсеместно развивается национальная волонтерская сеть.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Ключевым условием успешной реализации Концепции является пересмотр подходов к взаимодействию с молодежью в системе образования. Будет проработана возможность организации во всех высших учебных заведениях консультационных услуг молодым семьям, реализации программ по пропаганде ценности семьи, целевых программ по развитию спортивной инфраструктуры, в том числе и в рамках государственно-частного партнерства. Предполагается изучение вопроса модернизации спортивных залов всех учебных заведений, пересмотра стандартов преподавания общей физической культуры и спорта. Повсеместно будут создаваться национальные лиги студенческого спорта.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 широкой социализации молодежи будут вовлечены объединения работодателей и профсоюзное движение. На предприятиях среднего и крупного бизнеса будут реализовываться долгосрочные программы поддержки и развития кадрового потенциала, в том числе жилищные, образовательные и оздоровительные программы. Последовательно будут применяться меры социально-экономического стимулирования бизнеса, реализующие программы по укреплению социального самочувствия молодежи в трудовых коллективах.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Созданный по поручению Президента Республики Казахстан Н.А. Назарбаева научно-исследовательский центр "Молодежь" станет высокопрофессиональным методическим центром, деятельность которого будет направлена на разработку и проведение социологических исследований, подготовку аналитических обзоров, осуществление мониторинга, а также проведение иных исследований.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изучена возможность начала системной работы по повышению квалификации и обучению представителей всех заинтересованных сторон, обеспечивающих адресное взаимодействие с молодежью.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все механизмы взаимодействия с молодежью будут находиться в процессе постоянного развития, при этом приоритетным направлением станет совершенствование нормативно-правового обеспечения государственной молодежной политики, как на центральном, так и региональном уровне.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реализации Концепции государственной молодежной политики должны стать улучшение социально-экономического положения молодых казахстанцев, образовательный и профессиональный рост молодежи, увеличение степени ее вовлеченности в социально-экономическую жизнь общества.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Активное участие молодежи в реализации целей и задач "Стратегии Казахстан-2050" обеспечит поступательное развитие Казахстана в новых условиях глобальной конкуренции – успех молодежи становится прочным залогом успеха всей страны.</w:t>
      </w:r>
    </w:p>
    <w:bookmarkEnd w:id="121"/>
    <w:bookmarkStart w:name="z12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ОСНОВНЫЕ ПРИНЦИПЫ И ОБЩИЕ ПОДХОДЫ РАЗВИТИЯ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МОЛОДЕЖНОЙ ПОЛИТИКИ</w:t>
      </w:r>
    </w:p>
    <w:bookmarkEnd w:id="122"/>
    <w:bookmarkStart w:name="z12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Базовые принципы реализации молодежной политики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молодежной политики на общенациональном, региональном и местном уровнях будет основана на принципах: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комплексности разработки и реализации молодежной политики;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межведомственного взаимодействия и вовлечения усилий и ресурсов всех заинтересованных сторон для достижения социального результата;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единообразия, адресности и повсеместного охвата всех целевых групп;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внедрения передовых методик мониторинга и диагностики, происходящих тенденций для принятия системных управленческих решений;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целевого информационного сопровождения реализуемых программ.</w:t>
      </w:r>
    </w:p>
    <w:bookmarkEnd w:id="129"/>
    <w:bookmarkStart w:name="z13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направления реализации молодежной политики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 с изменением, внесенным постановлением Правительства РК от 08.06.2017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Обеспечение доступного и качественного образования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Знания рассматриваются как ключевой фактор производства, решающий экономический ресурс государства. Качественное образование, высокий уровень функциональной грамотности, профессионализма, заключенного в овладении системой ключевых компетенций, позволят молодежи быть конкурентоспособной и востребованной на рынке труда.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Сегодня, когда Казахстан стоит на пороге постиндустриального общества, в котором правит триада "образование-наука-инновации", безусловным пропуском в третье тысячелетие являются знания и профессионализм. В этой связи, процесс модернизации должен быть продолжен как в системе технического и профессионального, так и высшего образования, который должен быть направлен на учет реальных потребностей рынка и диверсифицирующейся экономики.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этого необходимо: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дальнейшее развитие дуальной системы профессионального образования с учетом потребностей рынка;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переориентировать размещение государственного образовательного заказа на подготовку специалистов с техническим и профессиональным образованием с учетом потребности рынка труда;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сориентировать учебные программы на развитие функциональной грамотности и достижение ключевых компетенций;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внедрить эффективные формы и методы обучения для формирования логического, критического и конструктивного мышления;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содействовать образованию и профессиональной подготовке, ориентированным на трудоустройство, для обеспечения непрерывного совершенствования системы образования под меняющуюся социально-экономическую конъюнктуру, включая потребности рынка;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вовлечение молодежи в науку;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популяризировать образовательные порталы среди молодежи;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разработать систему участия крупных национальных и иностранных компаний в управлении вузами, позволяющую максимально приблизить квалификацию выпускников интересам производства, а также усовершенствовать материально-техническую базу университетов в рамках государственного образовательного заказа, изучить необходимость создания на базе вузов исследовательских центров и лабораторий. Предприниматели и крупные бизнесмены также должны участвовать в создании системы профессиональных квалификаций;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предоставить общественности, родителям и самим учащимся больше возможностей влиять на содержание образовательного процесса, качество преподавания, развивать академические свободы, в том числе через управление учебными заведениями;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повысить эффективность студенческого самоуправления в целях продвижения идей Болонского процесса в системе высшего образования Республики Казахстан;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активизировать работу социальных молодежных служб по оказанию консультационной помощи учащейся молодежи.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Формирование здорового образа жизни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экономических задач не представляется возможным, если молодые казахстанцы не будут физически здоровыми.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Неотъемлемой частью государственной молодежной политики должен стать принцип солидарной ответственности за свое здоровье.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Молодым людям необходимо отказываться от вредных привычек, повышать мотивацию к ведению здорового образа жизни, обращая внимание на профилактические мероприятия. Особым приоритетом должны стать занятия спортом и физической культурой.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 "молодежь" и "физическая культура" должны стать неотъемлемой частью образа жизни молодого человека.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этого необходимо: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формировать у молодежи привычку к регулярному прохождению профилактических мероприятий и вакцинаций;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активизировать работу средств массовой информации по представлению данных о доступности медицинской помощи, включая консультативные услуги, с участием семьи, групп сверстников, учебных заведений, средств массовой информации, медицинских учреждений и других партнеров в рамках здорового образа жизни;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проработать возможность создания и обеспечения доступа молодежи к единой информационной базе данных по вопросам охраны репродуктивного здоровья;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рассмотреть вопрос расширения программы по модернизации спортивных залов и оснащению спортивным инвентарем организаций системы образования;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доступность спортивных объектов для массового занятия спортом;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целях развития активного образа жизни и укрепления патриотизма вести пропаганду отечественного экотуризма, разрабатывая новые маршруты и добиваясь роста их популярности.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Повышение правовой культуры и формирование уважения у молодежи к основополагающим ценностям государственности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Молодые люди должны четко осознать, что успешная страна - это не только забота старшего поколения, это - завтрашний день самой молодежи.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сознании юношей и девушек должно прочно закрепиться понимание того, что государство – не спонсор молодежи, а сподвижник, создающий условия для ее самореализации.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молодежи важно понимание того, что только собственным упорным трудом, приобретением качественного образования и использованием его на практике, бережливостью, активным включением в происходящие процессы можно добиться личного успеха и общего процветания.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гарантируя защиту прав и свобод молодых граждан, государство будет повышать общий уровень правовой культуры и противодействовать социально-негативным явлениям, имеющим место в молодежной среде.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этого необходимо: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всех необходимых мер по повышению правовой культуры и воспитанию у молодежи уважения к государству как гаранту обеспечения прав и свобод молодежи;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противодействовать правовому нигилизму среди молодежи, внедрять стандарты "нулевой терпимости" к мелким правонарушениям;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совершенствовать систему ювенальной юстиции, конкретизируя меры для профилактики безнадзорности, преступности и иных правонарушений среди несовершеннолетних, защите прав и интересов детей-сирот, детей, оставшихся без попечения родителей, детей из неполных и неблагополучных семей;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предусматривать реабилитацию, а при необходимости реинтеграцию в общество, особенно через учебные заведения, молодых людей, которые содержатся под стражей или отбывают тюремное заключение в качестве несовершеннолетних правонарушителей, с активным привлечением молодежных социальных служб.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Создание условий для трудоустройства молодежи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будет совершенствовать работу по содействию в трудоустройстве и занятости молодежи. Особое внимание будет уделяться участию молодежи в реализации программ по форсированной инновационной индустриализации экономики, модернизации сельского хозяйства, развитии малого и среднего бизнеса, повышении качественного уровня государственной службы.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 один сегмент молодежи не должен остаться вне государственной политики занятости. Ключевая задача государства – способствовать трудоустройству каждого молодого гражданина.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этого необходимо: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вопросам трудоустройства расширить каналы обратной связи с молодежью через работу диалоговых площадок, виртуальных консультативных сообществ для детального изучения потенциальных возможностей и потребностей молодежи;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предусмотреть механизмы активного вовлечения молодежи в профсоюзные ряды;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равные возможности для трудоустройства молодых людей с ограниченными возможностями;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рассмотреть возможность использования дополнительных стимулов для повышения заинтересованности организаций и предприятий, независимо от форм собственности, при приеме на работу молодых специалистов, создании рабочих мест для молодежи, ее профессиональной подготовке и переподготовке, производственном обучении;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создать систему обучения и курирования на местах молодых сотрудников без опыта работы. Развивать институт наставничества на производстве, привлекая для этого на общественных началах вышедших на пенсию специалистов, создавая тем самым условия для преемственности производственной и технологической культуры;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содействовать появлению в школах консультативных услуг для молодежи в вопросах выбора профессии.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Развитие системы доступного жилья для молодежи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наиболее актуальных проблем молодых семей является наличие собственного жилья. Собственное жилье – это основа крепкой семьи, успешной трудовой карьеры, душевного комфорта и самореализации человека. Государство будет оказывать поддержку молодым людям в приобретении жилья, опираясь на уровень развития и возможности национальной экономики.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этого необходимо: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проработать вопрос совершенствования жилищного законодательства с целью конкретизации мер, направленных на льготное кредитование молодых семей;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изучить возможность пересмотра возрастных ограничений для молодых семей, претендующих на участие в жилищных программах, в сторону увеличения возраста в связи со сложившимися демографическими тенденциями;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расширять программы строительства студенческих общежитий, в том числе в рамках государственно-частного партнерства.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Приобщение молодежи к культурным ценностям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Культура, язык, обычаи и традиции народа хранят в себе его коллективный жизненный опыт, особенные национальные черты, отражающиеся в поведении и мировоззрении народа.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Прогрессивность молодежи и стремление к глобализации должны сочетаться с чувством подлинного патриотизма, уважения традиций и культуры народа Казахстана, принципами межэтнического взаимоуважения и межкультурного взаимообогащения.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Оказывая влияние на процессы нравственного формирования молодежи и ее гражданской идентификации, государство будет уделять особое внимание контенту отечественной массовой культуры, развитию языков, а также средств коммуникации, способствующих их сохранению и приумножению.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этого необходимо: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воспитывать молодых людей в духе уважения к семейным ценностям, создания в семье устойчивой морально-нравственной атмосферы, особого почитания к пожилым людям, трепетного отношения к детям;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активную пропаганду "триединства языков" (казахский, русский, английский), начиная с дошкольных учреждений;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модернизировать подходы к популяризации народных традиций, обычаев, способствуя освоению молодежью социокультурного опыта и мудрости предшествующих поколений;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проработать возможность более широкого показа документальных и художественных фильмов на английском языке на образовательных телеканалах "Бiлiм", "Мәдениет";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способствовать устранению информационного неравенства в обществе;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социальные сети в качестве инструмента консолидации молодежи.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Стимулирование гражданской и патриотической самореализации молодежи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современном мире молодые люди являются одними из главных участников социально-политической жизни, формируя собственную гражданскую позицию, овладевая навыками общественной деятельности и поведения. При проведении государственной молодежной политики важно ориентироваться на формирование принципов консолидации и гражданственности.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современном обществе процесс гражданской идентификации – это, прежде всего, усвоение демократических ценностей, уважение к закону, включенность в национальную культуру. Результатом такого процесса в идеале являются зрелый гражданин, не подверженный колебаниям политической конъюнктуры, носитель высокого духа патриотизма и гражданской ответственности.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успешной реализации концепции государство выступает за консолидацию молодежи, как важного фактора ее социализации. Поддерживая инициативы молодежи, государство будет содействовать процессам консолидации казахстанской молодежи в общественные объединения с учетом интересов и принципа свободы выбора.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этого необходимо: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четкую межведомственную координацию государственной молодежной политики на общенациональном, региональном и местном уровнях, направленную на поддержку гражданских инициатив молодежи;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системную работу по научно-исследовательскому сопровождению молодежной политики, основанной на объективных программах мониторинга и диагностики;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комплексный подход к развитию инфраструктуры молодежной политики;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разработку ежегодных стратегических планов государственных органов с включением раздела о молодежи и учетом потребностей молодых казахстанцев;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внедрять различные институциональные формы вовлечения молодежи в совместные коллективные действия;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изучить возможность ориентирования области применения государственного социального заказа, позволяющего финансировать проекты, предлагаемые молодежью, и активизировать ее творческий и инновационный потенциал;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содействовать работе молодежных неправительственных организаций с молодыми репатриантами, маргинальной молодежью, создавая возможности успешной социальной адаптации в условиях исторической родины;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содействовать развитию волонтерского движения;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вести воспитательную работу в школах и колледжах по подготовке к службе в армии, уделяя внимание повышению уровня моральной и физической подготовки будущих призывников;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пропагандировать престиж воинской службы, ввести новую модель воспитательной работы в воинских частях.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Обеспечение преемственности морально-нравственных ориентиров в молодежной среде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Доминирующими для казахстанской молодежи должны стать традиционные общечеловеческие ценности, такие как честность, доброта, справедливость, терпимость.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– светское государство, которое рассматривает религиозные объединения в качестве социального партнера в воспитании молодежи и подрастающих поколений. Вместе с тем, религиозность не может и не должна полностью отождествляться с духовностью. В противном случае общество теряет секулярный характер, сужает перспективы своего развития, подчиняясь религиозным догматам.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этого необходимо: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формировать новые нравственные ориентиры: культ знаний и профессионализма; прагматичное отношение к здоровью; позитивное восприятие нового и перемен; экологическое сознание, безусловная ценность природы и ответственность за состояние окружающей среды и др.;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изучить возможность введения специального курса по религиозному наследию Казахстана, в рамках которого вести просветительскую работу, направленную на получение молодежью качественных знаний в области религии.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Научно-исследовательское обеспечение и совершенствование нормативно-правовой базы государственной молодежной политики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Научно-исследовательское обеспечение в сфере реализации государственной молодежной политики предполагает более глубокое изучение молодежной проблематики на системной основе с использованием инновационных научных методов и подходов. Для разработки путей решения наиболее актуальных проблем в молодежной среде необходимо проводить постоянный мониторинг реализации прав молодежи с применением современного инструментария: социологические исследования, методы наблюдения, адаптация международного опыта и т.д.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для всестороннего исследования состояния молодежи, а также объективного видения социокультурных процессов впервые создан научно-исследовательский центр "Молодежь".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Научно-исследовательский центр "Молодежь" будет проводить различные исследования среди молодежи, участвовать в разработке научно-исследовательских проектов и программ в сфере государственной молодежной политики, осуществлять мониторинг деятельности и прогнозирование развития молодежи и молодежных общественных организаций. По итогам научных исследований будут разработаны конкретные предложения и рекомендации для улучшения положения молодежи, эффективной реализации их прав и гарантий, а также раскрытии потенциала. Выработанные рекомендации будут на постоянной основе направляться на совершенствование нормативной правовой базы молодежной политики, с учетом требований нового времени, обозначения вектора дальнейшего развития Казахстана на долгосрочный период.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во избежание стихийности, однобокости и поверхностности необходимо учитывать данные рекомендации при разработке и усовершенствовании нормативно-правовой базы государственной молодежной политики.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этого необходимо: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расширить тематику научных исследований по наиболее востребованным в молодежной среде темам;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исследования с учетом потребностей и запросов всех групп молодежи и современного законодательства;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рассмотреть возможность обеспечения научно-методического сопровождения этапов реализации государственной молодежной политики;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формировать пул молодых ученых и экспертов по изучению молодежной проблематики;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комплексный подход при проведении исследований;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внедрять новые научные методы и законотворческие инициативы по работе с молодежью, как самоценным социумом общественного развития.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Вовлечение молодежи в реализацию "Стратегии Казахстан-2050"</w:t>
      </w:r>
    </w:p>
    <w:bookmarkEnd w:id="228"/>
    <w:bookmarkStart w:name="z26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Молодежь представляет собой не только объект заботы со стороны государства, молодежь – это также и активный субъект, участвующий в жизни общества и существенно влияющий на качество и темпы его развития. Поэтому государство заинтересовано в том, чтобы дееспособность молодежных организаций определялась возможностью, с одной стороны, решать актуальные проблемы молодежи и формировать у нее новые позитивные потребности, с другой – мобилизовывать и направлять энергию молодежи на решение стратегических государственных задач, поставленных Президентом страны, Елбасы Назарбаевым Н.А. в 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14 декабря 2012 года "Казахстан 2050: новый политический курс состоявшегося государства".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этого необходимо: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разъяснять молодежи, что от вклада каждого зависит судьба страны - своей прилежной учебой, ответственной работой, активной общественной позицией и делами молодежь вносит свой вклад в реализацию стратегических целей, стоящих перед страной;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позиционировать молодежь как движущую силу нового курса страны, носителя прогрессивных мировоззренческих установок и поведения, меняющих облик страны и общества.</w:t>
      </w:r>
    </w:p>
    <w:bookmarkEnd w:id="232"/>
    <w:bookmarkStart w:name="z239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Инструменты реализации Концепции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Концепции будут реализованы посредством совершенствования законодательных актов, государственных и отраслевых программ, стратегических планов государственных организаций.</w:t>
      </w:r>
    </w:p>
    <w:bookmarkEnd w:id="234"/>
    <w:bookmarkStart w:name="z241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ПЕРЕЧЕНЬ НОРМАТИВНЫХ ПРАВОВЫХ АКТОВ, ПОСРЕДСТВОМ</w:t>
      </w:r>
      <w:r>
        <w:br/>
      </w:r>
      <w:r>
        <w:rPr>
          <w:rFonts w:ascii="Times New Roman"/>
          <w:b/>
          <w:i w:val="false"/>
          <w:color w:val="000000"/>
        </w:rPr>
        <w:t>КОТОРЫХ ПРЕДПОЛАГАЕТСЯ РЕАЛИЗАЦИЯ КОНЦЕПЦИИ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МОЛОДЕЖНОЙ ПОЛИТИКИ РЕСПУБЛИКИ КАЗХАСТАН ДО 2020 ГОДА</w:t>
      </w:r>
      <w:r>
        <w:br/>
      </w:r>
      <w:r>
        <w:rPr>
          <w:rFonts w:ascii="Times New Roman"/>
          <w:b/>
          <w:i w:val="false"/>
          <w:color w:val="000000"/>
        </w:rPr>
        <w:t>"КАЗАХСТАН 2020: ПУТЬ В БУДУЩЕЕ"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3 с изменениями, внесенными постановлениями Правительства РК от 17.06.2014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05.02.2015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Положения настоящей Концепции будут исполнены посредством реализации следующих нормативных правовых актов и правовых актов: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Конституция Республики Казахстан;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Закон Республики Казахстан "О государственной молодежной политике в Республике Казахстан" и другие законодательные акты;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Стратегия "Казахстан 2050: новый политический курс состоявшегося государства";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Стратегический план развития Республики Казахстан до 2020 года;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программа развития образования Республики Казахстан на 2011 – 2020 годы;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программа развития здравоохранения Республики Казахстан "Саламатты Қазақстан" на 2011 – 2015 годы;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17.06.2014 </w:t>
      </w:r>
      <w:r>
        <w:rPr>
          <w:rFonts w:ascii="Times New Roman"/>
          <w:b w:val="false"/>
          <w:i w:val="false"/>
          <w:color w:val="000000"/>
          <w:sz w:val="28"/>
        </w:rPr>
        <w:t>№ 666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Правительства РК от 05.02.2015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Программа "Дорожная карта бизнеса 2020";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Программа "Развитие регионов";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Программа "Доступное жилье – 2020";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Стратегия "Жастар - Отанға!" Молодежного крыла "Жас Отан" Народно-демократической партии "Нур Отан" до 2020 года;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стратегические планы центральных и местных исполнительных органов.</w:t>
      </w:r>
    </w:p>
    <w:bookmarkEnd w:id="249"/>
    <w:bookmarkStart w:name="z256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ЗАКЛЮЧИТЕЛЬНЫЕ ПОЛОЖЕНИЯ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модернизации общества и растущих требований к человеческому капиталу государственная молодежная политика должна стать инструментом развития и преобразования страны.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требует от всех участников процесса социального становления молодежи, разработки и последовательной реализации подходов, ориентированных на прямое вовлечение молодых людей в решение собственных проблем и общенациональных задач.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государственной молодежной политики такого масштаба могут быть решены только посредством применения проектного подхода, нацеленного на успешную социализацию молодежи, достижение приоритетов развития государственности. Все это, в конечном итоге, сформирует устойчивые условия для самоорганизации молодежи и всего населения, развития инициатив, отвечающих масштабам задач, стоящих перед Казахстаном - роста благосостояния граждан и совершенствования общественных отношений.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отметил Глава государства Н.А Назарбаев в своем труде "Казахстанский путь", который стал настольной книгой нашего поколения: "Успех будет сопутствовать молодым, если они выберут гуманизм, знание, ответственность, справедливость и не будут эгоистичны".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Казахстана есть прекрасное будущее, и оно в настоящем - в НАШЕЙ МОЛОДЕЖИ.</w:t>
      </w:r>
    </w:p>
    <w:bookmarkEnd w:id="2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