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8700" w14:textId="a5d8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противодействия теневой экономике в Республике Казахстан на 2013 - 2015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февраля 2013 года № 190. Утратило силу постановлением Правительства Республики Казахстан от 22 мая 2014 года № 531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22.05.2014 </w:t>
      </w:r>
      <w:r>
        <w:rPr>
          <w:rFonts w:ascii="Times New Roman"/>
          <w:b w:val="false"/>
          <w:i w:val="false"/>
          <w:color w:val="ff0000"/>
          <w:sz w:val="28"/>
        </w:rPr>
        <w:t>№ 531</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противодействия теневой экономике в Республике Казахстан на 2013 – 2015 годы (далее – Комплексный план).</w:t>
      </w:r>
      <w:r>
        <w:br/>
      </w:r>
      <w:r>
        <w:rPr>
          <w:rFonts w:ascii="Times New Roman"/>
          <w:b w:val="false"/>
          <w:i w:val="false"/>
          <w:color w:val="000000"/>
          <w:sz w:val="28"/>
        </w:rPr>
        <w:t>
</w:t>
      </w:r>
      <w:r>
        <w:rPr>
          <w:rFonts w:ascii="Times New Roman"/>
          <w:b w:val="false"/>
          <w:i w:val="false"/>
          <w:color w:val="000000"/>
          <w:sz w:val="28"/>
        </w:rPr>
        <w:t>
      2. Центральным, местным и иным государственным органам, организациям (по согласованию) обеспечить представление информации о ходе исполнения Комплексного плана в Министерство экономики и бюджетного планирования Республики Казахстан ежеквартально до 8 числа месяца, следующего за отчетным кварталом.</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08.11.2013 </w:t>
      </w:r>
      <w:r>
        <w:rPr>
          <w:rFonts w:ascii="Times New Roman"/>
          <w:b w:val="false"/>
          <w:i w:val="false"/>
          <w:color w:val="000000"/>
          <w:sz w:val="28"/>
        </w:rPr>
        <w:t>№ 1177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Министерству экономики и бюджетного планирования Республики Казахстан обеспечить представление сводной информации о ходе исполнения Комплексного плана в Правительство Республики Казахстан до 15 числа месяца, следующего за отчетным кварталом.</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08.11.2013 </w:t>
      </w:r>
      <w:r>
        <w:rPr>
          <w:rFonts w:ascii="Times New Roman"/>
          <w:b w:val="false"/>
          <w:i w:val="false"/>
          <w:color w:val="000000"/>
          <w:sz w:val="28"/>
        </w:rPr>
        <w:t>№ 1177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 Канцелярии Премьер-Министра Республики Казахстан обеспечить ежеквартальное представление информации о ходе исполнения Комплексного плана в Администрацию Президента Республики Казахстан до 25 числа месяца, следующего за отчетным кварталом.</w:t>
      </w:r>
      <w:r>
        <w:br/>
      </w:r>
      <w:r>
        <w:rPr>
          <w:rFonts w:ascii="Times New Roman"/>
          <w:b w:val="false"/>
          <w:i w:val="false"/>
          <w:color w:val="000000"/>
          <w:sz w:val="28"/>
        </w:rPr>
        <w:t>
      </w:t>
      </w:r>
      <w:r>
        <w:rPr>
          <w:rFonts w:ascii="Times New Roman"/>
          <w:b w:val="false"/>
          <w:i w:val="false"/>
          <w:color w:val="ff0000"/>
          <w:sz w:val="28"/>
        </w:rPr>
        <w:t xml:space="preserve">Сноска. Постановление дополнено пунктом 3-1 в соответствии с постановлением Правительства РК от 08.11.2013 </w:t>
      </w:r>
      <w:r>
        <w:rPr>
          <w:rFonts w:ascii="Times New Roman"/>
          <w:b w:val="false"/>
          <w:i w:val="false"/>
          <w:color w:val="000000"/>
          <w:sz w:val="28"/>
        </w:rPr>
        <w:t>№ 1177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Канцелярию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7"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февраля 2013 года № 190</w:t>
      </w:r>
    </w:p>
    <w:bookmarkEnd w:id="1"/>
    <w:bookmarkStart w:name="z8" w:id="2"/>
    <w:p>
      <w:pPr>
        <w:spacing w:after="0"/>
        <w:ind w:left="0"/>
        <w:jc w:val="left"/>
      </w:pPr>
      <w:r>
        <w:rPr>
          <w:rFonts w:ascii="Times New Roman"/>
          <w:b/>
          <w:i w:val="false"/>
          <w:color w:val="000000"/>
        </w:rPr>
        <w:t xml:space="preserve"> 
Комплексный план противодействия теневой экономике</w:t>
      </w:r>
      <w:r>
        <w:br/>
      </w:r>
      <w:r>
        <w:rPr>
          <w:rFonts w:ascii="Times New Roman"/>
          <w:b/>
          <w:i w:val="false"/>
          <w:color w:val="000000"/>
        </w:rPr>
        <w:t>
в Республике Казахстан на 2013 – 2015 годы</w:t>
      </w:r>
    </w:p>
    <w:bookmarkEnd w:id="2"/>
    <w:p>
      <w:pPr>
        <w:spacing w:after="0"/>
        <w:ind w:left="0"/>
        <w:jc w:val="both"/>
      </w:pPr>
      <w:r>
        <w:rPr>
          <w:rFonts w:ascii="Times New Roman"/>
          <w:b w:val="false"/>
          <w:i w:val="false"/>
          <w:color w:val="000000"/>
          <w:sz w:val="28"/>
        </w:rPr>
        <w:t>      Введение</w:t>
      </w:r>
      <w:r>
        <w:br/>
      </w:r>
      <w:r>
        <w:rPr>
          <w:rFonts w:ascii="Times New Roman"/>
          <w:b w:val="false"/>
          <w:i w:val="false"/>
          <w:color w:val="000000"/>
          <w:sz w:val="28"/>
        </w:rPr>
        <w:t>
      Комплексный план противодействия теневой экономике в Республике Казахстан на 2013 – 2015 годы (далее – План) разработан в соответствии с поручением Главы государства, учетом предложений государственных органов, результатов реализации Программы «Основные меры по сокращению размеров теневой экономики в Республике Казахстан   на 2005 – 2010 годы» (далее – Программа) и передового мирового опыта по снижению уровня теневой экономики.</w:t>
      </w:r>
      <w:r>
        <w:br/>
      </w:r>
      <w:r>
        <w:rPr>
          <w:rFonts w:ascii="Times New Roman"/>
          <w:b w:val="false"/>
          <w:i w:val="false"/>
          <w:color w:val="000000"/>
          <w:sz w:val="28"/>
        </w:rPr>
        <w:t>
      Главной отличительной чертой Плана является более широкий охват спектров теневой экономики. Если прошлая Программа в основном охватывала экономические аспекты теневой экономики, то разработанный План направлен на создание институциональных основ экономического развития, способствующих выходу из тени субъектов экономики.</w:t>
      </w:r>
      <w:r>
        <w:br/>
      </w:r>
      <w:r>
        <w:rPr>
          <w:rFonts w:ascii="Times New Roman"/>
          <w:b w:val="false"/>
          <w:i w:val="false"/>
          <w:color w:val="000000"/>
          <w:sz w:val="28"/>
        </w:rPr>
        <w:t>
      В частности, в секторе государственных финансов План предусматривает реализацию мер по противодействию выведения государственных средств в тень на уровне планирования бюджета, в области государственных закупок и учета государственных средств на уровне государственного финансового контроля и фискального администрирования.</w:t>
      </w:r>
      <w:r>
        <w:br/>
      </w:r>
      <w:r>
        <w:rPr>
          <w:rFonts w:ascii="Times New Roman"/>
          <w:b w:val="false"/>
          <w:i w:val="false"/>
          <w:color w:val="000000"/>
          <w:sz w:val="28"/>
        </w:rPr>
        <w:t>
      Помимо сокращения платежей в наличной форме, План также предусматривает разработку и реализацию мер по борьбе с правонарушениями на рынке финансовых инструментов.</w:t>
      </w:r>
      <w:r>
        <w:br/>
      </w:r>
      <w:r>
        <w:rPr>
          <w:rFonts w:ascii="Times New Roman"/>
          <w:b w:val="false"/>
          <w:i w:val="false"/>
          <w:color w:val="000000"/>
          <w:sz w:val="28"/>
        </w:rPr>
        <w:t>
      В Плане отражены системный подход и более глубинный анализ причинно-следственных связей, вызывающих развитие теневой экономики. В частности, в качестве одной из ключевых причин был детально проанализирован структурный дисбаланс экономики, в том числе в развитии регионов. Проведен системный анализ причин и сфер присутствия теневой экономики.</w:t>
      </w:r>
      <w:r>
        <w:br/>
      </w:r>
      <w:r>
        <w:rPr>
          <w:rFonts w:ascii="Times New Roman"/>
          <w:b w:val="false"/>
          <w:i w:val="false"/>
          <w:color w:val="000000"/>
          <w:sz w:val="28"/>
        </w:rPr>
        <w:t>
      На уровне законодательной, правоохранительной и судебной систем План уделяет особое внимание усовершенствованию системы законотворчества и исполнения законов, касающихся прав собственности, борьбы с коррупцией.</w:t>
      </w:r>
      <w:r>
        <w:br/>
      </w:r>
      <w:r>
        <w:rPr>
          <w:rFonts w:ascii="Times New Roman"/>
          <w:b w:val="false"/>
          <w:i w:val="false"/>
          <w:color w:val="000000"/>
          <w:sz w:val="28"/>
        </w:rPr>
        <w:t>
      Мероприятия Плана направлены не столько на предотвращение последствий теневой экономики, сколько на предупреждение и искоренение причин, побуждающих экономических агентов уводить свою производственную деятельность в тень.</w:t>
      </w:r>
    </w:p>
    <w:bookmarkStart w:name="z9" w:id="3"/>
    <w:p>
      <w:pPr>
        <w:spacing w:after="0"/>
        <w:ind w:left="0"/>
        <w:jc w:val="both"/>
      </w:pPr>
      <w:r>
        <w:rPr>
          <w:rFonts w:ascii="Times New Roman"/>
          <w:b w:val="false"/>
          <w:i w:val="false"/>
          <w:color w:val="000000"/>
          <w:sz w:val="28"/>
        </w:rPr>
        <w:t>
1. Классификация теневой экономики и методология ее оценки</w:t>
      </w:r>
    </w:p>
    <w:bookmarkEnd w:id="3"/>
    <w:p>
      <w:pPr>
        <w:spacing w:after="0"/>
        <w:ind w:left="0"/>
        <w:jc w:val="both"/>
      </w:pPr>
      <w:r>
        <w:rPr>
          <w:rFonts w:ascii="Times New Roman"/>
          <w:b w:val="false"/>
          <w:i w:val="false"/>
          <w:color w:val="000000"/>
          <w:sz w:val="28"/>
        </w:rPr>
        <w:t>      В экономической практике понятие «теневая экономика» является многоаспектным и охватывает любые виды экономической деятельности – от индивидуального труда в сфере домашнего хозяйства до различных форм предпринимательства. В настоящее время нет единства в применении терминов и определении понятия «теневая экономика». В общем, термин «теневая экономика» интерпретируется, как незаконная хозяйственно-экономическая деятельность, не облагаемая налогом и не учтенная в валовом внутреннем продукте.</w:t>
      </w:r>
    </w:p>
    <w:bookmarkStart w:name="z10" w:id="4"/>
    <w:p>
      <w:pPr>
        <w:spacing w:after="0"/>
        <w:ind w:left="0"/>
        <w:jc w:val="both"/>
      </w:pPr>
      <w:r>
        <w:rPr>
          <w:rFonts w:ascii="Times New Roman"/>
          <w:b w:val="false"/>
          <w:i w:val="false"/>
          <w:color w:val="000000"/>
          <w:sz w:val="28"/>
        </w:rPr>
        <w:t>
Классификация теневой экономики</w:t>
      </w:r>
    </w:p>
    <w:bookmarkEnd w:id="4"/>
    <w:p>
      <w:pPr>
        <w:spacing w:after="0"/>
        <w:ind w:left="0"/>
        <w:jc w:val="both"/>
      </w:pPr>
      <w:r>
        <w:rPr>
          <w:rFonts w:ascii="Times New Roman"/>
          <w:b w:val="false"/>
          <w:i w:val="false"/>
          <w:color w:val="000000"/>
          <w:sz w:val="28"/>
        </w:rPr>
        <w:t>      В казахстанской статистике, базирующейся на стандартах международных организаций (включая систему национальных счетов), используется термин «ненаблюдаемая экономика». В свою очередь, она включает в себя понятия «скрытая (теневая)», «незаконная» и «неформальная» деятельности. Приведенные три компонента ненаблюдаемой экономики подразумевают следующие уточнения.</w:t>
      </w:r>
      <w:r>
        <w:br/>
      </w:r>
      <w:r>
        <w:rPr>
          <w:rFonts w:ascii="Times New Roman"/>
          <w:b w:val="false"/>
          <w:i w:val="false"/>
          <w:color w:val="000000"/>
          <w:sz w:val="28"/>
        </w:rPr>
        <w:t>
      Скрытое</w:t>
      </w:r>
      <w:r>
        <w:rPr>
          <w:rFonts w:ascii="Times New Roman"/>
          <w:b w:val="false"/>
          <w:i w:val="false"/>
          <w:color w:val="000000"/>
          <w:vertAlign w:val="superscript"/>
        </w:rPr>
        <w:t>1</w:t>
      </w:r>
      <w:r>
        <w:rPr>
          <w:rFonts w:ascii="Times New Roman"/>
          <w:b w:val="false"/>
          <w:i w:val="false"/>
          <w:color w:val="000000"/>
          <w:sz w:val="28"/>
        </w:rPr>
        <w:t xml:space="preserve"> производство – производство, определяемое как те виды деятельности, которые являются производственными и законными, но намеренно скрываются от органов государственной власти в целях уклонения от уплаты налогов или следования законодательным нормам. При этом, ее объемы сознательно скрываются от государственных органов в силу разных причин, в том числе:</w:t>
      </w:r>
      <w:r>
        <w:br/>
      </w:r>
      <w:r>
        <w:rPr>
          <w:rFonts w:ascii="Times New Roman"/>
          <w:b w:val="false"/>
          <w:i w:val="false"/>
          <w:color w:val="000000"/>
          <w:sz w:val="28"/>
        </w:rPr>
        <w:t>
      1) во избежание уплаты подоходного налога, налога на добавленную стоимость или других налогов;</w:t>
      </w:r>
      <w:r>
        <w:br/>
      </w:r>
      <w:r>
        <w:rPr>
          <w:rFonts w:ascii="Times New Roman"/>
          <w:b w:val="false"/>
          <w:i w:val="false"/>
          <w:color w:val="000000"/>
          <w:sz w:val="28"/>
        </w:rPr>
        <w:t>
      2) во избежание уплаты взносов на социальное страхование;</w:t>
      </w:r>
      <w:r>
        <w:br/>
      </w:r>
      <w:r>
        <w:rPr>
          <w:rFonts w:ascii="Times New Roman"/>
          <w:b w:val="false"/>
          <w:i w:val="false"/>
          <w:color w:val="000000"/>
          <w:sz w:val="28"/>
        </w:rPr>
        <w:t>
      3) в сокрытии нарушений некоторых узаконенных стандартов, например, минимальной заработной платы, максимальной длительности рабочего дня, норм безопасности, санитарных норм и т.п.;</w:t>
      </w:r>
      <w:r>
        <w:br/>
      </w:r>
      <w:r>
        <w:rPr>
          <w:rFonts w:ascii="Times New Roman"/>
          <w:b w:val="false"/>
          <w:i w:val="false"/>
          <w:color w:val="000000"/>
          <w:sz w:val="28"/>
        </w:rPr>
        <w:t>
      4) во избежание определенных административных процедур, таких как заполнение статистических вопросников или других форм отчетности.</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В классификации Организации экономического сотрудничества и развития (ОЭСР) к сегменту «скрытое производство» применяется также определение «теневой». В настоящем документе понятие «теневая экономика» имеет более широкое значение и тождественно термину «ненаблюдаемая экономика».</w:t>
      </w:r>
    </w:p>
    <w:p>
      <w:pPr>
        <w:spacing w:after="0"/>
        <w:ind w:left="0"/>
        <w:jc w:val="both"/>
      </w:pPr>
      <w:r>
        <w:rPr>
          <w:rFonts w:ascii="Times New Roman"/>
          <w:b w:val="false"/>
          <w:i w:val="false"/>
          <w:color w:val="000000"/>
          <w:sz w:val="28"/>
        </w:rPr>
        <w:t>      Производство неформального сектора – производство, определяемое как виды производственной деятельности, осуществляемые теми некорпорированными предприятиями в секторе домашних хозяйств, которые не зарегистрированы и/или размер которых по количеству занятых меньше определенного порогового значения, и которые имеют какое-либо рыночное производство. Этот сектор охватывает большое разнообразие незарегистрированных видов деятельности. Основные проблемы:</w:t>
      </w:r>
      <w:r>
        <w:br/>
      </w:r>
      <w:r>
        <w:rPr>
          <w:rFonts w:ascii="Times New Roman"/>
          <w:b w:val="false"/>
          <w:i w:val="false"/>
          <w:color w:val="000000"/>
          <w:sz w:val="28"/>
        </w:rPr>
        <w:t>
      1) представление заниженных сведений зарегистрированными некорпорированными предприятиями;</w:t>
      </w:r>
      <w:r>
        <w:br/>
      </w:r>
      <w:r>
        <w:rPr>
          <w:rFonts w:ascii="Times New Roman"/>
          <w:b w:val="false"/>
          <w:i w:val="false"/>
          <w:color w:val="000000"/>
          <w:sz w:val="28"/>
        </w:rPr>
        <w:t>
      2) наличие большого количества незарегистрированных некорпорированных предприятий;</w:t>
      </w:r>
      <w:r>
        <w:br/>
      </w:r>
      <w:r>
        <w:rPr>
          <w:rFonts w:ascii="Times New Roman"/>
          <w:b w:val="false"/>
          <w:i w:val="false"/>
          <w:color w:val="000000"/>
          <w:sz w:val="28"/>
        </w:rPr>
        <w:t>
      3) наличие незарегистрированных наемных работников в некорпорированном секторе.</w:t>
      </w:r>
      <w:r>
        <w:br/>
      </w:r>
      <w:r>
        <w:rPr>
          <w:rFonts w:ascii="Times New Roman"/>
          <w:b w:val="false"/>
          <w:i w:val="false"/>
          <w:color w:val="000000"/>
          <w:sz w:val="28"/>
        </w:rPr>
        <w:t>
      В Казахстане отмечается высокий уровень неформальной экономической деятельности на рынке труда. Особенно высокий уровень неформальной занятости отмечен в сфере строительства, производства пищевых продуктов, на транспорте, уличных продовольственных и вещевых рынках, сезонных сельскохозяйственных работах.</w:t>
      </w:r>
      <w:r>
        <w:br/>
      </w:r>
      <w:r>
        <w:rPr>
          <w:rFonts w:ascii="Times New Roman"/>
          <w:b w:val="false"/>
          <w:i w:val="false"/>
          <w:color w:val="000000"/>
          <w:sz w:val="28"/>
        </w:rPr>
        <w:t>
      Характерная черта казахстанского рынка труда – высокий удельный вес самостоятельно занятого населения (32,8 %). Особую озабоченность вызывает та часть самозанятого населения, которая задействована на личном подворье (1,2 млн. человек).</w:t>
      </w:r>
      <w:r>
        <w:br/>
      </w:r>
      <w:r>
        <w:rPr>
          <w:rFonts w:ascii="Times New Roman"/>
          <w:b w:val="false"/>
          <w:i w:val="false"/>
          <w:color w:val="000000"/>
          <w:sz w:val="28"/>
        </w:rPr>
        <w:t>
      По оценке специалистов не декларируемая (скрытая) занятость в первой половине нынешнего десятилетия составляла в Казахстане 20-30 %. В их составе особой группой остаются нелегальные трудовые мигранты, занятые в теневой экономике.</w:t>
      </w:r>
      <w:r>
        <w:br/>
      </w:r>
      <w:r>
        <w:rPr>
          <w:rFonts w:ascii="Times New Roman"/>
          <w:b w:val="false"/>
          <w:i w:val="false"/>
          <w:color w:val="000000"/>
          <w:sz w:val="28"/>
        </w:rPr>
        <w:t>
      С неформальной занятостью связаны двойные потери: потери государственного бюджета в связи с уклонением от налогов и потери работников, лишенных социальной защиты и поддержки. К тому же неформальная занятость не поддается точному учету, а потому влияет на искажение данных о реальном состоянии рынка труда и занятости.</w:t>
      </w:r>
      <w:r>
        <w:br/>
      </w:r>
      <w:r>
        <w:rPr>
          <w:rFonts w:ascii="Times New Roman"/>
          <w:b w:val="false"/>
          <w:i w:val="false"/>
          <w:color w:val="000000"/>
          <w:sz w:val="28"/>
        </w:rPr>
        <w:t>
      Незаконное производство – производство, определяемое как те виды производственной деятельности, в процессе которых производятся товары и услуги, запрещенные законом, или которые являются незаконными, если они осуществляются производителями без получения соответствующего разрешения.</w:t>
      </w:r>
      <w:r>
        <w:br/>
      </w:r>
      <w:r>
        <w:rPr>
          <w:rFonts w:ascii="Times New Roman"/>
          <w:b w:val="false"/>
          <w:i w:val="false"/>
          <w:color w:val="000000"/>
          <w:sz w:val="28"/>
        </w:rPr>
        <w:t>
      Незаконное производство классифицируется по следующим двум категориям:</w:t>
      </w:r>
      <w:r>
        <w:br/>
      </w:r>
      <w:r>
        <w:rPr>
          <w:rFonts w:ascii="Times New Roman"/>
          <w:b w:val="false"/>
          <w:i w:val="false"/>
          <w:color w:val="000000"/>
          <w:sz w:val="28"/>
        </w:rPr>
        <w:t>
      1) запрещенное производство товаров и услуг, продажа или просто владение;</w:t>
      </w:r>
      <w:r>
        <w:br/>
      </w:r>
      <w:r>
        <w:rPr>
          <w:rFonts w:ascii="Times New Roman"/>
          <w:b w:val="false"/>
          <w:i w:val="false"/>
          <w:color w:val="000000"/>
          <w:sz w:val="28"/>
        </w:rPr>
        <w:t>
      2) виды производственной деятельности, которые обычно являются разрешенными, но которые становятся незаконными, если они осуществляются производителями, не имеющими соответствующего разрешения.</w:t>
      </w:r>
      <w:r>
        <w:br/>
      </w:r>
      <w:r>
        <w:rPr>
          <w:rFonts w:ascii="Times New Roman"/>
          <w:b w:val="false"/>
          <w:i w:val="false"/>
          <w:color w:val="000000"/>
          <w:sz w:val="28"/>
        </w:rPr>
        <w:t>
      Очень часто ненаблюдаемая экономика отождествляется с незаконной экономической деятельностью – наркобизнес, проституция, торговля оружием, контрабанда и т.д. Кроме того, сюда относят неэкономические виды деятельности – взяточничество, воровство, мошенничество, рэкет и иные противоправные действия, ведущие к перераспределению уже созданного производителями дохода.</w:t>
      </w:r>
      <w:r>
        <w:br/>
      </w:r>
      <w:r>
        <w:rPr>
          <w:rFonts w:ascii="Times New Roman"/>
          <w:b w:val="false"/>
          <w:i w:val="false"/>
          <w:color w:val="000000"/>
          <w:sz w:val="28"/>
        </w:rPr>
        <w:t>
      Многие противоправные действия хотя и связаны в известной степени с операциями с экономическими активами (деньгами, имуществом), но по своей сути не являются экономическими и не включаются в границы производства, так как в ходе этих действий, как правило, не создаются новые продукты или услуги, а происходит только известное перераспределение экономических активов, эти действия, как правило, никогда не являются результатом свободной договоренности между контрагентами, а, напротив, основаны на принуждении или обмане.</w:t>
      </w:r>
      <w:r>
        <w:br/>
      </w:r>
      <w:r>
        <w:rPr>
          <w:rFonts w:ascii="Times New Roman"/>
          <w:b w:val="false"/>
          <w:i w:val="false"/>
          <w:color w:val="000000"/>
          <w:sz w:val="28"/>
        </w:rPr>
        <w:t>
      Таким образом, система национальных счетов не включает оценки взяточничества, воровства, мошенничества (в т. ч. в банковской сфере или при операциях с ценными бумагами), рэкета, незаконного перевода денег за границу и других противоправных действий, ведущих к перераспределению уже созданного национального богатства.</w:t>
      </w:r>
      <w:r>
        <w:br/>
      </w:r>
      <w:r>
        <w:rPr>
          <w:rFonts w:ascii="Times New Roman"/>
          <w:b w:val="false"/>
          <w:i w:val="false"/>
          <w:color w:val="000000"/>
          <w:sz w:val="28"/>
        </w:rPr>
        <w:t>
      Во время экономического кризиса 1990-х годов теневая экономика сыграла позитивную роль в снижении социальной напряженности, в какой-то мере содействуя решению проблем безработицы и бедности. Сегодня в условиях экономического роста ненаблюдаемая экономика является существенным фактором дестабилизации экономического развития. Можно выделить следующие главные направления этого воздействия:</w:t>
      </w:r>
      <w:r>
        <w:br/>
      </w:r>
      <w:r>
        <w:rPr>
          <w:rFonts w:ascii="Times New Roman"/>
          <w:b w:val="false"/>
          <w:i w:val="false"/>
          <w:color w:val="000000"/>
          <w:sz w:val="28"/>
        </w:rPr>
        <w:t>
      1) теневая деятельность оказывает дезорганизующее влияние на производственный процесс в рамках официальной экономики, ухудшает положение и препятствует созданию и развитию нормально работающих, «здоровых» экономических организаций;</w:t>
      </w:r>
      <w:r>
        <w:br/>
      </w:r>
      <w:r>
        <w:rPr>
          <w:rFonts w:ascii="Times New Roman"/>
          <w:b w:val="false"/>
          <w:i w:val="false"/>
          <w:color w:val="000000"/>
          <w:sz w:val="28"/>
        </w:rPr>
        <w:t>
      2) теневая экономика приводит к снижению доходов в бюджет;</w:t>
      </w:r>
      <w:r>
        <w:br/>
      </w:r>
      <w:r>
        <w:rPr>
          <w:rFonts w:ascii="Times New Roman"/>
          <w:b w:val="false"/>
          <w:i w:val="false"/>
          <w:color w:val="000000"/>
          <w:sz w:val="28"/>
        </w:rPr>
        <w:t>
      3) теневая экономика, связанная с криминальной деятельностью, порождает конфликты, часть которых разрешается с применением насилия;</w:t>
      </w:r>
      <w:r>
        <w:br/>
      </w:r>
      <w:r>
        <w:rPr>
          <w:rFonts w:ascii="Times New Roman"/>
          <w:b w:val="false"/>
          <w:i w:val="false"/>
          <w:color w:val="000000"/>
          <w:sz w:val="28"/>
        </w:rPr>
        <w:t>
      4) теневая экономика – важнейший фактор формирования деловой этики и, более того, социальных норм в целом. Расширение и укрепление теневой экономики способны привести к размыванию социально-этических норм.</w:t>
      </w:r>
      <w:r>
        <w:br/>
      </w:r>
      <w:r>
        <w:rPr>
          <w:rFonts w:ascii="Times New Roman"/>
          <w:b w:val="false"/>
          <w:i w:val="false"/>
          <w:color w:val="000000"/>
          <w:sz w:val="28"/>
        </w:rPr>
        <w:t>
      Несмотря на ощутимый прогресс в области сокращения размеров теневой экономики, она продолжает оказывать негативное воздействие на развитие общества, оказывает влияние на авторитет власти и действующее законодательство.</w:t>
      </w:r>
    </w:p>
    <w:bookmarkStart w:name="z11" w:id="5"/>
    <w:p>
      <w:pPr>
        <w:spacing w:after="0"/>
        <w:ind w:left="0"/>
        <w:jc w:val="both"/>
      </w:pPr>
      <w:r>
        <w:rPr>
          <w:rFonts w:ascii="Times New Roman"/>
          <w:b w:val="false"/>
          <w:i w:val="false"/>
          <w:color w:val="000000"/>
          <w:sz w:val="28"/>
        </w:rPr>
        <w:t>
Методология оценки теневой экономики</w:t>
      </w:r>
    </w:p>
    <w:bookmarkEnd w:id="5"/>
    <w:p>
      <w:pPr>
        <w:spacing w:after="0"/>
        <w:ind w:left="0"/>
        <w:jc w:val="both"/>
      </w:pPr>
      <w:r>
        <w:rPr>
          <w:rFonts w:ascii="Times New Roman"/>
          <w:b w:val="false"/>
          <w:i w:val="false"/>
          <w:color w:val="000000"/>
          <w:sz w:val="28"/>
        </w:rPr>
        <w:t>      Теневая экономическая деятельность неотделима от формальной экономической деятельности и присутствует во всех странах в той или иной степени. Учет объемов теневой экономики необходим, прежде всего, для корректировки представлений о масштабах и динамике макроэкономических процессов в стране, кроме того, это позволяет более точно раскрыть механизм функционирования казахстанской экономики, определить результаты и оценить перспективы экономических реформ, тенденции в дифференциации общества и т.д.</w:t>
      </w:r>
      <w:r>
        <w:br/>
      </w:r>
      <w:r>
        <w:rPr>
          <w:rFonts w:ascii="Times New Roman"/>
          <w:b w:val="false"/>
          <w:i w:val="false"/>
          <w:color w:val="000000"/>
          <w:sz w:val="28"/>
        </w:rPr>
        <w:t>
      В этом смысле достижение наиболее полного охвата при учете экономического производства является важнейшей задачей при составлении системы национальных счетов (СНС). Исходя из данных ранее определений, к ненаблюдаемой экономике можно отнести все виды деятельности, которые не учтены в основных счетах СНС, вследствие того, что они являются скрытыми, незаконными, неформальными, производством домашних хозяйств для собственного конечного использования или недостатков в системе сбора основных данных. Вкупе они формируют ненаблюдаемую экономику (ННЭ), и их включение в СНС, прежде всего, определяется методами оценки ННЭ.</w:t>
      </w:r>
      <w:r>
        <w:br/>
      </w:r>
      <w:r>
        <w:rPr>
          <w:rFonts w:ascii="Times New Roman"/>
          <w:b w:val="false"/>
          <w:i w:val="false"/>
          <w:color w:val="000000"/>
          <w:sz w:val="28"/>
        </w:rPr>
        <w:t>
      Методология оценки размеров учета производства теневой экономики достаточно сложная, так как учесть каждую операцию в ненаблюдаемой экономике практически невозможно. Поэтому показатели, как правило, рассчитываются условно. В общем, методы оценки ненаблюдаемой экономики можно разделить на три группы: прямые, косвенные и комбинированные методы.</w:t>
      </w:r>
      <w:r>
        <w:br/>
      </w:r>
      <w:r>
        <w:rPr>
          <w:rFonts w:ascii="Times New Roman"/>
          <w:b w:val="false"/>
          <w:i w:val="false"/>
          <w:color w:val="000000"/>
          <w:sz w:val="28"/>
        </w:rPr>
        <w:t>
      Прямые методы оценки ненаблюдаемой экономики предполагают проведение выборочных обследований или использование административных источников с целью уточнения участия домашних хозяйств, отдельных физических лиц и предприятий в формировании ненаблюдаемой экономики. Примерами прямых методов являются:</w:t>
      </w:r>
      <w:r>
        <w:br/>
      </w:r>
      <w:r>
        <w:rPr>
          <w:rFonts w:ascii="Times New Roman"/>
          <w:b w:val="false"/>
          <w:i w:val="false"/>
          <w:color w:val="000000"/>
          <w:sz w:val="28"/>
        </w:rPr>
        <w:t>
      1) дополнительные обследования объемов производства в секторе домашних хозяйств;</w:t>
      </w:r>
      <w:r>
        <w:br/>
      </w:r>
      <w:r>
        <w:rPr>
          <w:rFonts w:ascii="Times New Roman"/>
          <w:b w:val="false"/>
          <w:i w:val="false"/>
          <w:color w:val="000000"/>
          <w:sz w:val="28"/>
        </w:rPr>
        <w:t>
      2) дополнительные обследования деятельности предприятий с целью выявления и определения истинных масштабов теневого бизнеса;</w:t>
      </w:r>
      <w:r>
        <w:br/>
      </w:r>
      <w:r>
        <w:rPr>
          <w:rFonts w:ascii="Times New Roman"/>
          <w:b w:val="false"/>
          <w:i w:val="false"/>
          <w:color w:val="000000"/>
          <w:sz w:val="28"/>
        </w:rPr>
        <w:t>
      3) дополнительные обследования в точках неорганизованной торговли;</w:t>
      </w:r>
      <w:r>
        <w:br/>
      </w:r>
      <w:r>
        <w:rPr>
          <w:rFonts w:ascii="Times New Roman"/>
          <w:b w:val="false"/>
          <w:i w:val="false"/>
          <w:color w:val="000000"/>
          <w:sz w:val="28"/>
        </w:rPr>
        <w:t>
      4) обследования использования рабочего времени на предприятиях;</w:t>
      </w:r>
      <w:r>
        <w:br/>
      </w:r>
      <w:r>
        <w:rPr>
          <w:rFonts w:ascii="Times New Roman"/>
          <w:b w:val="false"/>
          <w:i w:val="false"/>
          <w:color w:val="000000"/>
          <w:sz w:val="28"/>
        </w:rPr>
        <w:t>
      5) изучение результатов налоговых, финансовых и других проверок за соблюдением законности при осуществлении хозяйственной деятельности.</w:t>
      </w:r>
      <w:r>
        <w:br/>
      </w:r>
      <w:r>
        <w:rPr>
          <w:rFonts w:ascii="Times New Roman"/>
          <w:b w:val="false"/>
          <w:i w:val="false"/>
          <w:color w:val="000000"/>
          <w:sz w:val="28"/>
        </w:rPr>
        <w:t>
      Из числа прямых методов наиболее предпочтительным является обследование домашних хозяйств. В Агентстве Республики Казахстан по статистике данный способ сбора информации уже проводится на регулярной основе для целей изучения различных аспектов жизнедеятельности населения: уровня его благосостояния, занятости, бедности, тенденций потребления, структуры доходов и расходов.</w:t>
      </w:r>
      <w:r>
        <w:br/>
      </w:r>
      <w:r>
        <w:rPr>
          <w:rFonts w:ascii="Times New Roman"/>
          <w:b w:val="false"/>
          <w:i w:val="false"/>
          <w:color w:val="000000"/>
          <w:sz w:val="28"/>
        </w:rPr>
        <w:t>
      Косвенный метод предполагает проведение дополнительных оценок и расчетов на основе использования косвенных данных, установленных путем углубленного изучения имеющейся информационной базы о всех аспектах исследуемого экономического явления. К косвенным методам относятся следующие работы:</w:t>
      </w:r>
      <w:r>
        <w:br/>
      </w:r>
      <w:r>
        <w:rPr>
          <w:rFonts w:ascii="Times New Roman"/>
          <w:b w:val="false"/>
          <w:i w:val="false"/>
          <w:color w:val="000000"/>
          <w:sz w:val="28"/>
        </w:rPr>
        <w:t>
      1) оценка размеров теневого рынка на основе расхождений в статистике национальных счетов с помощью метода доходов и расходов;</w:t>
      </w:r>
      <w:r>
        <w:br/>
      </w:r>
      <w:r>
        <w:rPr>
          <w:rFonts w:ascii="Times New Roman"/>
          <w:b w:val="false"/>
          <w:i w:val="false"/>
          <w:color w:val="000000"/>
          <w:sz w:val="28"/>
        </w:rPr>
        <w:t>
      2) оценка роста теневого рынка в зависимости от падения активности трудового населения в официальной экономике с учетом затрат рабочего времени, если предположить, что активность должна быть постоянной. При этом, можно использовать результаты переписи населения;</w:t>
      </w:r>
      <w:r>
        <w:br/>
      </w:r>
      <w:r>
        <w:rPr>
          <w:rFonts w:ascii="Times New Roman"/>
          <w:b w:val="false"/>
          <w:i w:val="false"/>
          <w:color w:val="000000"/>
          <w:sz w:val="28"/>
        </w:rPr>
        <w:t>
      3) использование монетарных агрегатов. Оценка теневой экономики на основе спроса на наличную денежную массу. Здесь используются данные о монетарных транзакциях для подсчета общего номинального ВВП (неофициальный плюс официальный). Далее размер теневого рынка находится вычитанием из общего ВВП величину официального ВВП;</w:t>
      </w:r>
      <w:r>
        <w:br/>
      </w:r>
      <w:r>
        <w:rPr>
          <w:rFonts w:ascii="Times New Roman"/>
          <w:b w:val="false"/>
          <w:i w:val="false"/>
          <w:color w:val="000000"/>
          <w:sz w:val="28"/>
        </w:rPr>
        <w:t>
      4) оценка роста теневой экономики на основе потребления факторов производства, например, электричества. Расчеты ведутся на базе допущения, что потребление электричества является единственным физическим индикатором экономической активности. Вычитание уровня роста ВВП от уровня роста потребления электричества дает нам рост теневого рынка.</w:t>
      </w:r>
      <w:r>
        <w:br/>
      </w:r>
      <w:r>
        <w:rPr>
          <w:rFonts w:ascii="Times New Roman"/>
          <w:b w:val="false"/>
          <w:i w:val="false"/>
          <w:color w:val="000000"/>
          <w:sz w:val="28"/>
        </w:rPr>
        <w:t>
      Комбинированный метод – это объединение прямых и косвенных методов оценок, а также экспертные оценки.</w:t>
      </w:r>
      <w:r>
        <w:br/>
      </w:r>
      <w:r>
        <w:rPr>
          <w:rFonts w:ascii="Times New Roman"/>
          <w:b w:val="false"/>
          <w:i w:val="false"/>
          <w:color w:val="000000"/>
          <w:sz w:val="28"/>
        </w:rPr>
        <w:t>
      Выбор того или иного конкретного метода для определения параметров ненаблюдаемой деятельности хозяйствующих субъектов (скрытой, незаконной деятельности) в конкретных отраслях зависит от специфики данной отрасли, наличных источников информации, возможности проведения дополнительных обследований и многих других факторов.</w:t>
      </w:r>
      <w:r>
        <w:br/>
      </w:r>
      <w:r>
        <w:rPr>
          <w:rFonts w:ascii="Times New Roman"/>
          <w:b w:val="false"/>
          <w:i w:val="false"/>
          <w:color w:val="000000"/>
          <w:sz w:val="28"/>
        </w:rPr>
        <w:t>
      В практике Агентства Республики Казахстан по статистике применяемые методики для оценки ННЭ на макро- и микроуровнях в целом соответствуют общим правилам, выработанные международными организациями. Расчеты ведутся в соответствии с определениями СНС, что необходимо для обеспечения сопоставимости полученных результатов и других показателей макроэкономической статистики. Полученные результаты учитываются при построении ВВП, увязаны с другими показателями системы, чтобы не противоречить им.</w:t>
      </w:r>
      <w:r>
        <w:br/>
      </w:r>
      <w:r>
        <w:rPr>
          <w:rFonts w:ascii="Times New Roman"/>
          <w:b w:val="false"/>
          <w:i w:val="false"/>
          <w:color w:val="000000"/>
          <w:sz w:val="28"/>
        </w:rPr>
        <w:t>
      Естественно, не существует универсального, всегда дающего точный результат метода статистических оценок ННЭ, поскольку действующие методы зависят от национальной специфики экономики, информационной базы и возможностей статистических органов. Тем не менее, оценки размеров теневой экономики, сделанные Агентством Республики Казахстан по статистике (19,5 % от ВВП) и Всемирным банком (41,1 %), отличаются на порядок. Так или иначе, необходимо дальнейшее совершенствование статистической оценки ненаблюдаемой экономики в Казахстане.</w:t>
      </w:r>
    </w:p>
    <w:bookmarkStart w:name="z12" w:id="6"/>
    <w:p>
      <w:pPr>
        <w:spacing w:after="0"/>
        <w:ind w:left="0"/>
        <w:jc w:val="both"/>
      </w:pPr>
      <w:r>
        <w:rPr>
          <w:rFonts w:ascii="Times New Roman"/>
          <w:b w:val="false"/>
          <w:i w:val="false"/>
          <w:color w:val="000000"/>
          <w:sz w:val="28"/>
        </w:rPr>
        <w:t>
Таблица 1</w:t>
      </w:r>
    </w:p>
    <w:bookmarkEnd w:id="6"/>
    <w:bookmarkStart w:name="z13" w:id="7"/>
    <w:p>
      <w:pPr>
        <w:spacing w:after="0"/>
        <w:ind w:left="0"/>
        <w:jc w:val="both"/>
      </w:pPr>
      <w:r>
        <w:rPr>
          <w:rFonts w:ascii="Times New Roman"/>
          <w:b w:val="false"/>
          <w:i w:val="false"/>
          <w:color w:val="000000"/>
          <w:sz w:val="28"/>
        </w:rPr>
        <w:t>
Методы оценки теневой экономики:</w:t>
      </w:r>
      <w:r>
        <w:br/>
      </w:r>
      <w:r>
        <w:rPr>
          <w:rFonts w:ascii="Times New Roman"/>
          <w:b w:val="false"/>
          <w:i w:val="false"/>
          <w:color w:val="000000"/>
          <w:sz w:val="28"/>
        </w:rPr>
        <w:t>
мировая практика и применение в Казахстане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7"/>
        <w:gridCol w:w="6148"/>
        <w:gridCol w:w="3924"/>
      </w:tblGrid>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характеристики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w:t>
            </w:r>
            <w:r>
              <w:br/>
            </w:r>
            <w:r>
              <w:rPr>
                <w:rFonts w:ascii="Times New Roman"/>
                <w:b w:val="false"/>
                <w:i w:val="false"/>
                <w:color w:val="000000"/>
                <w:sz w:val="20"/>
              </w:rPr>
              <w:t>
</w:t>
            </w:r>
            <w:r>
              <w:rPr>
                <w:rFonts w:ascii="Times New Roman"/>
                <w:b w:val="false"/>
                <w:i w:val="false"/>
                <w:color w:val="000000"/>
                <w:sz w:val="20"/>
              </w:rPr>
              <w:t>практика в Казахстане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подход</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Обзоры и</w:t>
            </w:r>
            <w:r>
              <w:br/>
            </w:r>
            <w:r>
              <w:rPr>
                <w:rFonts w:ascii="Times New Roman"/>
                <w:b w:val="false"/>
                <w:i w:val="false"/>
                <w:color w:val="000000"/>
                <w:sz w:val="20"/>
              </w:rPr>
              <w:t>
</w:t>
            </w:r>
            <w:r>
              <w:rPr>
                <w:rFonts w:ascii="Times New Roman"/>
                <w:b w:val="false"/>
                <w:i w:val="false"/>
                <w:color w:val="000000"/>
                <w:sz w:val="20"/>
              </w:rPr>
              <w:t>анкетирование</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размеров теневого рынка через </w:t>
            </w:r>
            <w:r>
              <w:rPr>
                <w:rFonts w:ascii="Times New Roman"/>
                <w:b w:val="false"/>
                <w:i w:val="false"/>
                <w:color w:val="000000"/>
                <w:sz w:val="20"/>
              </w:rPr>
              <w:t>вопросники и анкеты.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Применяется</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Налоговый аудит</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размеров теневого рынка</w:t>
            </w:r>
            <w:r>
              <w:br/>
            </w:r>
            <w:r>
              <w:rPr>
                <w:rFonts w:ascii="Times New Roman"/>
                <w:b w:val="false"/>
                <w:i w:val="false"/>
                <w:color w:val="000000"/>
                <w:sz w:val="20"/>
              </w:rPr>
              <w:t>
</w:t>
            </w:r>
            <w:r>
              <w:rPr>
                <w:rFonts w:ascii="Times New Roman"/>
                <w:b w:val="false"/>
                <w:i w:val="false"/>
                <w:color w:val="000000"/>
                <w:sz w:val="20"/>
              </w:rPr>
              <w:t>посредством оценки незадекларированного</w:t>
            </w:r>
            <w:r>
              <w:br/>
            </w:r>
            <w:r>
              <w:rPr>
                <w:rFonts w:ascii="Times New Roman"/>
                <w:b w:val="false"/>
                <w:i w:val="false"/>
                <w:color w:val="000000"/>
                <w:sz w:val="20"/>
              </w:rPr>
              <w:t>
</w:t>
            </w:r>
            <w:r>
              <w:rPr>
                <w:rFonts w:ascii="Times New Roman"/>
                <w:b w:val="false"/>
                <w:i w:val="false"/>
                <w:color w:val="000000"/>
                <w:sz w:val="20"/>
              </w:rPr>
              <w:t>налогооблагаемого дохода.</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Косвенный подход</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национальных счетов</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размеров теневого рынка на основе</w:t>
            </w:r>
            <w:r>
              <w:br/>
            </w:r>
            <w:r>
              <w:rPr>
                <w:rFonts w:ascii="Times New Roman"/>
                <w:b w:val="false"/>
                <w:i w:val="false"/>
                <w:color w:val="000000"/>
                <w:sz w:val="20"/>
              </w:rPr>
              <w:t>
</w:t>
            </w:r>
            <w:r>
              <w:rPr>
                <w:rFonts w:ascii="Times New Roman"/>
                <w:b w:val="false"/>
                <w:i w:val="false"/>
                <w:color w:val="000000"/>
                <w:sz w:val="20"/>
              </w:rPr>
              <w:t>расхождений в статистике национальных</w:t>
            </w:r>
            <w:r>
              <w:br/>
            </w:r>
            <w:r>
              <w:rPr>
                <w:rFonts w:ascii="Times New Roman"/>
                <w:b w:val="false"/>
                <w:i w:val="false"/>
                <w:color w:val="000000"/>
                <w:sz w:val="20"/>
              </w:rPr>
              <w:t>
</w:t>
            </w:r>
            <w:r>
              <w:rPr>
                <w:rFonts w:ascii="Times New Roman"/>
                <w:b w:val="false"/>
                <w:i w:val="false"/>
                <w:color w:val="000000"/>
                <w:sz w:val="20"/>
              </w:rPr>
              <w:t xml:space="preserve">счетов с помощью метода доходов и </w:t>
            </w:r>
            <w:r>
              <w:rPr>
                <w:rFonts w:ascii="Times New Roman"/>
                <w:b w:val="false"/>
                <w:i w:val="false"/>
                <w:color w:val="000000"/>
                <w:sz w:val="20"/>
              </w:rPr>
              <w:t>расходов.</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Применяется</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 сила</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роста теневого рынка в</w:t>
            </w:r>
            <w:r>
              <w:br/>
            </w:r>
            <w:r>
              <w:rPr>
                <w:rFonts w:ascii="Times New Roman"/>
                <w:b w:val="false"/>
                <w:i w:val="false"/>
                <w:color w:val="000000"/>
                <w:sz w:val="20"/>
              </w:rPr>
              <w:t>
</w:t>
            </w:r>
            <w:r>
              <w:rPr>
                <w:rFonts w:ascii="Times New Roman"/>
                <w:b w:val="false"/>
                <w:i w:val="false"/>
                <w:color w:val="000000"/>
                <w:sz w:val="20"/>
              </w:rPr>
              <w:t>зависимости от падения активности</w:t>
            </w:r>
            <w:r>
              <w:br/>
            </w:r>
            <w:r>
              <w:rPr>
                <w:rFonts w:ascii="Times New Roman"/>
                <w:b w:val="false"/>
                <w:i w:val="false"/>
                <w:color w:val="000000"/>
                <w:sz w:val="20"/>
              </w:rPr>
              <w:t>
</w:t>
            </w:r>
            <w:r>
              <w:rPr>
                <w:rFonts w:ascii="Times New Roman"/>
                <w:b w:val="false"/>
                <w:i w:val="false"/>
                <w:color w:val="000000"/>
                <w:sz w:val="20"/>
              </w:rPr>
              <w:t xml:space="preserve">трудового населения в официальной </w:t>
            </w:r>
            <w:r>
              <w:rPr>
                <w:rFonts w:ascii="Times New Roman"/>
                <w:b w:val="false"/>
                <w:i w:val="false"/>
                <w:color w:val="000000"/>
                <w:sz w:val="20"/>
              </w:rPr>
              <w:t>экономике.</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Планируется применение</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Транзакции</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Здесь используются данные о монетарных</w:t>
            </w:r>
            <w:r>
              <w:br/>
            </w:r>
            <w:r>
              <w:rPr>
                <w:rFonts w:ascii="Times New Roman"/>
                <w:b w:val="false"/>
                <w:i w:val="false"/>
                <w:color w:val="000000"/>
                <w:sz w:val="20"/>
              </w:rPr>
              <w:t>
</w:t>
            </w:r>
            <w:r>
              <w:rPr>
                <w:rFonts w:ascii="Times New Roman"/>
                <w:b w:val="false"/>
                <w:i w:val="false"/>
                <w:color w:val="000000"/>
                <w:sz w:val="20"/>
              </w:rPr>
              <w:t>транзакциях для подсчета общего</w:t>
            </w:r>
            <w:r>
              <w:br/>
            </w:r>
            <w:r>
              <w:rPr>
                <w:rFonts w:ascii="Times New Roman"/>
                <w:b w:val="false"/>
                <w:i w:val="false"/>
                <w:color w:val="000000"/>
                <w:sz w:val="20"/>
              </w:rPr>
              <w:t>
</w:t>
            </w:r>
            <w:r>
              <w:rPr>
                <w:rFonts w:ascii="Times New Roman"/>
                <w:b w:val="false"/>
                <w:i w:val="false"/>
                <w:color w:val="000000"/>
                <w:sz w:val="20"/>
              </w:rPr>
              <w:t>номинального ВВП (неофициальный плюс</w:t>
            </w:r>
            <w:r>
              <w:br/>
            </w:r>
            <w:r>
              <w:rPr>
                <w:rFonts w:ascii="Times New Roman"/>
                <w:b w:val="false"/>
                <w:i w:val="false"/>
                <w:color w:val="000000"/>
                <w:sz w:val="20"/>
              </w:rPr>
              <w:t>
</w:t>
            </w:r>
            <w:r>
              <w:rPr>
                <w:rFonts w:ascii="Times New Roman"/>
                <w:b w:val="false"/>
                <w:i w:val="false"/>
                <w:color w:val="000000"/>
                <w:sz w:val="20"/>
              </w:rPr>
              <w:t>официальный). Далее размер теневого</w:t>
            </w:r>
            <w:r>
              <w:br/>
            </w:r>
            <w:r>
              <w:rPr>
                <w:rFonts w:ascii="Times New Roman"/>
                <w:b w:val="false"/>
                <w:i w:val="false"/>
                <w:color w:val="000000"/>
                <w:sz w:val="20"/>
              </w:rPr>
              <w:t>
</w:t>
            </w:r>
            <w:r>
              <w:rPr>
                <w:rFonts w:ascii="Times New Roman"/>
                <w:b w:val="false"/>
                <w:i w:val="false"/>
                <w:color w:val="000000"/>
                <w:sz w:val="20"/>
              </w:rPr>
              <w:t>рынка находится вычитанием из общего ВВП</w:t>
            </w:r>
            <w:r>
              <w:br/>
            </w:r>
            <w:r>
              <w:rPr>
                <w:rFonts w:ascii="Times New Roman"/>
                <w:b w:val="false"/>
                <w:i w:val="false"/>
                <w:color w:val="000000"/>
                <w:sz w:val="20"/>
              </w:rPr>
              <w:t>
</w:t>
            </w:r>
            <w:r>
              <w:rPr>
                <w:rFonts w:ascii="Times New Roman"/>
                <w:b w:val="false"/>
                <w:i w:val="false"/>
                <w:color w:val="000000"/>
                <w:sz w:val="20"/>
              </w:rPr>
              <w:t>величины официального ВВП.</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применяется</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Спрос на наличные</w:t>
            </w:r>
            <w:r>
              <w:br/>
            </w:r>
            <w:r>
              <w:rPr>
                <w:rFonts w:ascii="Times New Roman"/>
                <w:b w:val="false"/>
                <w:i w:val="false"/>
                <w:color w:val="000000"/>
                <w:sz w:val="20"/>
              </w:rPr>
              <w:t>
</w:t>
            </w:r>
            <w:r>
              <w:rPr>
                <w:rFonts w:ascii="Times New Roman"/>
                <w:b w:val="false"/>
                <w:i w:val="false"/>
                <w:color w:val="000000"/>
                <w:sz w:val="20"/>
              </w:rPr>
              <w:t>деньги</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теневой экономики на основе</w:t>
            </w:r>
            <w:r>
              <w:br/>
            </w:r>
            <w:r>
              <w:rPr>
                <w:rFonts w:ascii="Times New Roman"/>
                <w:b w:val="false"/>
                <w:i w:val="false"/>
                <w:color w:val="000000"/>
                <w:sz w:val="20"/>
              </w:rPr>
              <w:t>
</w:t>
            </w:r>
            <w:r>
              <w:rPr>
                <w:rFonts w:ascii="Times New Roman"/>
                <w:b w:val="false"/>
                <w:i w:val="false"/>
                <w:color w:val="000000"/>
                <w:sz w:val="20"/>
              </w:rPr>
              <w:t>спроса на наличную денежную массу.</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применяется</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(например,</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электричества)</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роста теневой экономики на основе</w:t>
            </w:r>
            <w:r>
              <w:br/>
            </w:r>
            <w:r>
              <w:rPr>
                <w:rFonts w:ascii="Times New Roman"/>
                <w:b w:val="false"/>
                <w:i w:val="false"/>
                <w:color w:val="000000"/>
                <w:sz w:val="20"/>
              </w:rPr>
              <w:t>
</w:t>
            </w:r>
            <w:r>
              <w:rPr>
                <w:rFonts w:ascii="Times New Roman"/>
                <w:b w:val="false"/>
                <w:i w:val="false"/>
                <w:color w:val="000000"/>
                <w:sz w:val="20"/>
              </w:rPr>
              <w:t>потребления электричества, на базе</w:t>
            </w:r>
            <w:r>
              <w:br/>
            </w:r>
            <w:r>
              <w:rPr>
                <w:rFonts w:ascii="Times New Roman"/>
                <w:b w:val="false"/>
                <w:i w:val="false"/>
                <w:color w:val="000000"/>
                <w:sz w:val="20"/>
              </w:rPr>
              <w:t>
</w:t>
            </w:r>
            <w:r>
              <w:rPr>
                <w:rFonts w:ascii="Times New Roman"/>
                <w:b w:val="false"/>
                <w:i w:val="false"/>
                <w:color w:val="000000"/>
                <w:sz w:val="20"/>
              </w:rPr>
              <w:t>допущения, что потребление электричества</w:t>
            </w:r>
            <w:r>
              <w:br/>
            </w:r>
            <w:r>
              <w:rPr>
                <w:rFonts w:ascii="Times New Roman"/>
                <w:b w:val="false"/>
                <w:i w:val="false"/>
                <w:color w:val="000000"/>
                <w:sz w:val="20"/>
              </w:rPr>
              <w:t>
</w:t>
            </w:r>
            <w:r>
              <w:rPr>
                <w:rFonts w:ascii="Times New Roman"/>
                <w:b w:val="false"/>
                <w:i w:val="false"/>
                <w:color w:val="000000"/>
                <w:sz w:val="20"/>
              </w:rPr>
              <w:t>является единственным физическим</w:t>
            </w:r>
            <w:r>
              <w:br/>
            </w:r>
            <w:r>
              <w:rPr>
                <w:rFonts w:ascii="Times New Roman"/>
                <w:b w:val="false"/>
                <w:i w:val="false"/>
                <w:color w:val="000000"/>
                <w:sz w:val="20"/>
              </w:rPr>
              <w:t>
</w:t>
            </w:r>
            <w:r>
              <w:rPr>
                <w:rFonts w:ascii="Times New Roman"/>
                <w:b w:val="false"/>
                <w:i w:val="false"/>
                <w:color w:val="000000"/>
                <w:sz w:val="20"/>
              </w:rPr>
              <w:t>индикатором экономической активности.</w:t>
            </w:r>
            <w:r>
              <w:br/>
            </w:r>
            <w:r>
              <w:rPr>
                <w:rFonts w:ascii="Times New Roman"/>
                <w:b w:val="false"/>
                <w:i w:val="false"/>
                <w:color w:val="000000"/>
                <w:sz w:val="20"/>
              </w:rPr>
              <w:t>
</w:t>
            </w:r>
            <w:r>
              <w:rPr>
                <w:rFonts w:ascii="Times New Roman"/>
                <w:b w:val="false"/>
                <w:i w:val="false"/>
                <w:color w:val="000000"/>
                <w:sz w:val="20"/>
              </w:rPr>
              <w:t>Вычитание уровня роста ВВП от уровня</w:t>
            </w:r>
            <w:r>
              <w:br/>
            </w:r>
            <w:r>
              <w:rPr>
                <w:rFonts w:ascii="Times New Roman"/>
                <w:b w:val="false"/>
                <w:i w:val="false"/>
                <w:color w:val="000000"/>
                <w:sz w:val="20"/>
              </w:rPr>
              <w:t>
</w:t>
            </w:r>
            <w:r>
              <w:rPr>
                <w:rFonts w:ascii="Times New Roman"/>
                <w:b w:val="false"/>
                <w:i w:val="false"/>
                <w:color w:val="000000"/>
                <w:sz w:val="20"/>
              </w:rPr>
              <w:t xml:space="preserve">роста потребления электричества дает нам </w:t>
            </w:r>
            <w:r>
              <w:rPr>
                <w:rFonts w:ascii="Times New Roman"/>
                <w:b w:val="false"/>
                <w:i w:val="false"/>
                <w:color w:val="000000"/>
                <w:sz w:val="20"/>
              </w:rPr>
              <w:t>рост теневого рынка.</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применяется</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Комбинированный подход</w:t>
            </w:r>
          </w:p>
        </w:tc>
      </w:tr>
      <w:tr>
        <w:trPr>
          <w:trHeight w:val="75"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на основе</w:t>
            </w:r>
            <w:r>
              <w:br/>
            </w:r>
            <w:r>
              <w:rPr>
                <w:rFonts w:ascii="Times New Roman"/>
                <w:b w:val="false"/>
                <w:i w:val="false"/>
                <w:color w:val="000000"/>
                <w:sz w:val="20"/>
              </w:rPr>
              <w:t>
</w:t>
            </w:r>
            <w:r>
              <w:rPr>
                <w:rFonts w:ascii="Times New Roman"/>
                <w:b w:val="false"/>
                <w:i w:val="false"/>
                <w:color w:val="000000"/>
                <w:sz w:val="20"/>
              </w:rPr>
              <w:t>нескольких</w:t>
            </w:r>
            <w:r>
              <w:br/>
            </w:r>
            <w:r>
              <w:rPr>
                <w:rFonts w:ascii="Times New Roman"/>
                <w:b w:val="false"/>
                <w:i w:val="false"/>
                <w:color w:val="000000"/>
                <w:sz w:val="20"/>
              </w:rPr>
              <w:t>
</w:t>
            </w:r>
            <w:r>
              <w:rPr>
                <w:rFonts w:ascii="Times New Roman"/>
                <w:b w:val="false"/>
                <w:i w:val="false"/>
                <w:color w:val="000000"/>
                <w:sz w:val="20"/>
              </w:rPr>
              <w:t>переменных величин</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размера теневого рынка, как</w:t>
            </w:r>
            <w:r>
              <w:br/>
            </w:r>
            <w:r>
              <w:rPr>
                <w:rFonts w:ascii="Times New Roman"/>
                <w:b w:val="false"/>
                <w:i w:val="false"/>
                <w:color w:val="000000"/>
                <w:sz w:val="20"/>
              </w:rPr>
              <w:t>
</w:t>
            </w:r>
            <w:r>
              <w:rPr>
                <w:rFonts w:ascii="Times New Roman"/>
                <w:b w:val="false"/>
                <w:i w:val="false"/>
                <w:color w:val="000000"/>
                <w:sz w:val="20"/>
              </w:rPr>
              <w:t>функции от переменных, влияющих на нее:</w:t>
            </w:r>
            <w:r>
              <w:br/>
            </w:r>
            <w:r>
              <w:rPr>
                <w:rFonts w:ascii="Times New Roman"/>
                <w:b w:val="false"/>
                <w:i w:val="false"/>
                <w:color w:val="000000"/>
                <w:sz w:val="20"/>
              </w:rPr>
              <w:t>
</w:t>
            </w:r>
            <w:r>
              <w:rPr>
                <w:rFonts w:ascii="Times New Roman"/>
                <w:b w:val="false"/>
                <w:i w:val="false"/>
                <w:color w:val="000000"/>
                <w:sz w:val="20"/>
              </w:rPr>
              <w:t>уровень налоговой нагрузки; уровень</w:t>
            </w:r>
            <w:r>
              <w:br/>
            </w:r>
            <w:r>
              <w:rPr>
                <w:rFonts w:ascii="Times New Roman"/>
                <w:b w:val="false"/>
                <w:i w:val="false"/>
                <w:color w:val="000000"/>
                <w:sz w:val="20"/>
              </w:rPr>
              <w:t>
</w:t>
            </w:r>
            <w:r>
              <w:rPr>
                <w:rFonts w:ascii="Times New Roman"/>
                <w:b w:val="false"/>
                <w:i w:val="false"/>
                <w:color w:val="000000"/>
                <w:sz w:val="20"/>
              </w:rPr>
              <w:t>государственного регулирования, а также</w:t>
            </w:r>
            <w:r>
              <w:br/>
            </w:r>
            <w:r>
              <w:rPr>
                <w:rFonts w:ascii="Times New Roman"/>
                <w:b w:val="false"/>
                <w:i w:val="false"/>
                <w:color w:val="000000"/>
                <w:sz w:val="20"/>
              </w:rPr>
              <w:t>
</w:t>
            </w:r>
            <w:r>
              <w:rPr>
                <w:rFonts w:ascii="Times New Roman"/>
                <w:b w:val="false"/>
                <w:i w:val="false"/>
                <w:color w:val="000000"/>
                <w:sz w:val="20"/>
              </w:rPr>
              <w:t>размер наличной массы, официальные</w:t>
            </w:r>
            <w:r>
              <w:br/>
            </w:r>
            <w:r>
              <w:rPr>
                <w:rFonts w:ascii="Times New Roman"/>
                <w:b w:val="false"/>
                <w:i w:val="false"/>
                <w:color w:val="000000"/>
                <w:sz w:val="20"/>
              </w:rPr>
              <w:t>
</w:t>
            </w:r>
            <w:r>
              <w:rPr>
                <w:rFonts w:ascii="Times New Roman"/>
                <w:b w:val="false"/>
                <w:i w:val="false"/>
                <w:color w:val="000000"/>
                <w:sz w:val="20"/>
              </w:rPr>
              <w:t>рабочие часы, безработица, и другие.</w:t>
            </w:r>
            <w:r>
              <w:br/>
            </w:r>
            <w:r>
              <w:rPr>
                <w:rFonts w:ascii="Times New Roman"/>
                <w:b w:val="false"/>
                <w:i w:val="false"/>
                <w:color w:val="000000"/>
                <w:sz w:val="20"/>
              </w:rPr>
              <w:t>
</w:t>
            </w:r>
            <w:r>
              <w:rPr>
                <w:rFonts w:ascii="Times New Roman"/>
                <w:b w:val="false"/>
                <w:i w:val="false"/>
                <w:color w:val="000000"/>
                <w:sz w:val="20"/>
              </w:rPr>
              <w:t xml:space="preserve">В этом случае все эффекты мы можем </w:t>
            </w:r>
            <w:r>
              <w:rPr>
                <w:rFonts w:ascii="Times New Roman"/>
                <w:b w:val="false"/>
                <w:i w:val="false"/>
                <w:color w:val="000000"/>
                <w:sz w:val="20"/>
              </w:rPr>
              <w:t>рассмотреть одновременно.</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Применяется лишь на уровне </w:t>
            </w:r>
            <w:r>
              <w:rPr>
                <w:rFonts w:ascii="Times New Roman"/>
                <w:b w:val="false"/>
                <w:i w:val="false"/>
                <w:color w:val="000000"/>
                <w:sz w:val="20"/>
              </w:rPr>
              <w:t>предприятий</w:t>
            </w:r>
          </w:p>
        </w:tc>
      </w:tr>
    </w:tbl>
    <w:p>
      <w:pPr>
        <w:spacing w:after="0"/>
        <w:ind w:left="0"/>
        <w:jc w:val="both"/>
      </w:pPr>
      <w:r>
        <w:rPr>
          <w:rFonts w:ascii="Times New Roman"/>
          <w:b w:val="false"/>
          <w:i w:val="false"/>
          <w:color w:val="000000"/>
          <w:sz w:val="28"/>
        </w:rPr>
        <w:t>      Ввиду значительного разнообразия возможных подходов к измерению ННЭ существует потребность в установлении и широком освещении наилучшей международной практики. К примеру, в качестве комбинированного метода оценку размера теневого рынка можно делать на основе эконометрической регрессионной модели, которая применяется во Всемирном банке (так называемая модель MIMIC (Multiple Indicators Multiple Causes – метод множественных индикаторов и причин). Уровень теневой экономике в этом случае будет определяться, как функция от нескольких влияющих на нее переменных: уровень налоговой нагрузки, уровень государственного регулирования, а также величина наличной массы в экономике, официальные рабочие часы, безработица, и другие. Преимущество этого метода заключается в том, что в этом случае все эффекты можно рассмотреть одновременно и выстроить причинно-следственную связь всех факторов, которые учитываются при расчете размеров теневого сектора экономики.</w:t>
      </w:r>
      <w:r>
        <w:br/>
      </w:r>
      <w:r>
        <w:rPr>
          <w:rFonts w:ascii="Times New Roman"/>
          <w:b w:val="false"/>
          <w:i w:val="false"/>
          <w:color w:val="000000"/>
          <w:sz w:val="28"/>
        </w:rPr>
        <w:t>
      В целях достижения более полного охвата учета производства в национальной экономике в дальнейшем также необходимо определить концептуальную и аналитическую основу для статистического учета производственной деятельности, связанной с уголовными преступлениями. Для этого, в первую очередь, нужно определиться с источниками информации, а после сбора данных провести экспериментальные расчеты, результаты которых также подлежат анализу. В итоге, это предполагает создание детальной методологии учета масштабов и динамики этого вида деятельности, содержащих основополагающие концепции, определения и классификации, источники данных и методы их обработки.</w:t>
      </w:r>
      <w:r>
        <w:br/>
      </w:r>
      <w:r>
        <w:rPr>
          <w:rFonts w:ascii="Times New Roman"/>
          <w:b w:val="false"/>
          <w:i w:val="false"/>
          <w:color w:val="000000"/>
          <w:sz w:val="28"/>
        </w:rPr>
        <w:t>
      В целом, для получения всеохватывающих оценок валового внутреннего продукта, согласованных с международными стандартами, необходим комплексный подход. Улучшение статистической оценки ненаблюдаемой экономики в Казахстане должно достигаться через совершенствование информационной базы, внедрение новых, более эффективных методов расчетов; повышение аналитической ценности расчетов.</w:t>
      </w:r>
    </w:p>
    <w:bookmarkStart w:name="z14" w:id="8"/>
    <w:p>
      <w:pPr>
        <w:spacing w:after="0"/>
        <w:ind w:left="0"/>
        <w:jc w:val="both"/>
      </w:pPr>
      <w:r>
        <w:rPr>
          <w:rFonts w:ascii="Times New Roman"/>
          <w:b w:val="false"/>
          <w:i w:val="false"/>
          <w:color w:val="000000"/>
          <w:sz w:val="28"/>
        </w:rPr>
        <w:t>
2. Анализ текущего состояния и причины теневой экономики</w:t>
      </w:r>
      <w:r>
        <w:br/>
      </w:r>
      <w:r>
        <w:rPr>
          <w:rFonts w:ascii="Times New Roman"/>
          <w:b w:val="false"/>
          <w:i w:val="false"/>
          <w:color w:val="000000"/>
          <w:sz w:val="28"/>
        </w:rPr>
        <w:t>
в Республике Казахстан</w:t>
      </w:r>
    </w:p>
    <w:bookmarkEnd w:id="8"/>
    <w:bookmarkStart w:name="z15" w:id="9"/>
    <w:p>
      <w:pPr>
        <w:spacing w:after="0"/>
        <w:ind w:left="0"/>
        <w:jc w:val="both"/>
      </w:pPr>
      <w:r>
        <w:rPr>
          <w:rFonts w:ascii="Times New Roman"/>
          <w:b w:val="false"/>
          <w:i w:val="false"/>
          <w:color w:val="000000"/>
          <w:sz w:val="28"/>
        </w:rPr>
        <w:t>
Анализ текущего состояния теневой экономики</w:t>
      </w:r>
    </w:p>
    <w:bookmarkEnd w:id="9"/>
    <w:p>
      <w:pPr>
        <w:spacing w:after="0"/>
        <w:ind w:left="0"/>
        <w:jc w:val="both"/>
      </w:pPr>
      <w:r>
        <w:rPr>
          <w:rFonts w:ascii="Times New Roman"/>
          <w:b w:val="false"/>
          <w:i w:val="false"/>
          <w:color w:val="000000"/>
          <w:sz w:val="28"/>
        </w:rPr>
        <w:t>      По оперативным данным Агентства Республики Казахстан по статистике доля ненаблюдаемой экономики в объеме ВВП по итогам 2011 года составила 19,5 %, за последние годы она менялась в диапазоне от 19,5 % до 20,1 % (рисунок).</w:t>
      </w:r>
    </w:p>
    <w:bookmarkStart w:name="z16" w:id="10"/>
    <w:p>
      <w:pPr>
        <w:spacing w:after="0"/>
        <w:ind w:left="0"/>
        <w:jc w:val="both"/>
      </w:pPr>
      <w:r>
        <w:rPr>
          <w:rFonts w:ascii="Times New Roman"/>
          <w:b w:val="false"/>
          <w:i w:val="false"/>
          <w:color w:val="000000"/>
          <w:sz w:val="28"/>
        </w:rPr>
        <w:t>
Рисунок</w:t>
      </w:r>
    </w:p>
    <w:bookmarkEnd w:id="10"/>
    <w:bookmarkStart w:name="z17" w:id="11"/>
    <w:p>
      <w:pPr>
        <w:spacing w:after="0"/>
        <w:ind w:left="0"/>
        <w:jc w:val="both"/>
      </w:pPr>
      <w:r>
        <w:rPr>
          <w:rFonts w:ascii="Times New Roman"/>
          <w:b w:val="false"/>
          <w:i w:val="false"/>
          <w:color w:val="000000"/>
          <w:sz w:val="28"/>
        </w:rPr>
        <w:t>
Доля ненаблюдаемой экономики в</w:t>
      </w:r>
      <w:r>
        <w:br/>
      </w:r>
      <w:r>
        <w:rPr>
          <w:rFonts w:ascii="Times New Roman"/>
          <w:b w:val="false"/>
          <w:i w:val="false"/>
          <w:color w:val="000000"/>
          <w:sz w:val="28"/>
        </w:rPr>
        <w:t>
объеме ВВП за 2005–2011 годы (в % к ВВП)</w:t>
      </w:r>
    </w:p>
    <w:bookmarkEnd w:id="11"/>
    <w:p>
      <w:pPr>
        <w:spacing w:after="0"/>
        <w:ind w:left="0"/>
        <w:jc w:val="both"/>
      </w:pPr>
      <w:r>
        <w:drawing>
          <wp:inline distT="0" distB="0" distL="0" distR="0">
            <wp:extent cx="77089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30480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Агентство Республики Казахстан по статистике (учитываются только данные по скрытой и неформальной экономике)</w:t>
      </w:r>
    </w:p>
    <w:p>
      <w:pPr>
        <w:spacing w:after="0"/>
        <w:ind w:left="0"/>
        <w:jc w:val="both"/>
      </w:pPr>
      <w:r>
        <w:rPr>
          <w:rFonts w:ascii="Times New Roman"/>
          <w:b w:val="false"/>
          <w:i w:val="false"/>
          <w:color w:val="000000"/>
          <w:sz w:val="28"/>
        </w:rPr>
        <w:t>      Более высокими темпами снижение размеров ненаблюдаемой экономики происходит в сегменте неформальной экономики, доля которой в составе ВВП снизилась с 8,6 % в 2005 в году до 8,0 % в 2010 году. Причиной этому стали высокие темпы развития экономики, снижение инфляции, безработицы и реальный рост доходов населения страны. В то же время, доля ненаблюдаемой экономики в 2011 году составила 9,8 %, тогда как в 2005 году она составляла 11,5 %.</w:t>
      </w:r>
      <w:r>
        <w:br/>
      </w:r>
      <w:r>
        <w:rPr>
          <w:rFonts w:ascii="Times New Roman"/>
          <w:b w:val="false"/>
          <w:i w:val="false"/>
          <w:color w:val="000000"/>
          <w:sz w:val="28"/>
        </w:rPr>
        <w:t>
      Наибольшее значение теневой экономики наблюдается в таких отраслях, как операции с недвижимым имуществом и торговля, в неформальном секторе преобладает сельское хозяйство. В динамике теневой экономики в сельском хозяйстве заметно снижение с 4,2 % в 2005 году до 3,3 % в 2006 году, данное значение оставалось на уровне 2,8 % до 2010 года. В динамике доли теневой экономики в ВВП в операциях с недвижимым имуществом, арендой и предоставление услуг потребителям наблюдается снижение с 4,6 % в 2005 году до 2,7 % в 2011 году. При этом, резкое снижение фиксируется в 2008–2009 гг. (с 3,5 % до 1 %), что связано с мировым финансовым кризисом. Те же тенденции заметны и в сфере строительства: наблюдается снижение теневой экономики с 2,8 % в 2008 году до 1,3 % в 2009 году (в 2,2 раза).</w:t>
      </w:r>
      <w:r>
        <w:br/>
      </w:r>
      <w:r>
        <w:rPr>
          <w:rFonts w:ascii="Times New Roman"/>
          <w:b w:val="false"/>
          <w:i w:val="false"/>
          <w:color w:val="000000"/>
          <w:sz w:val="28"/>
        </w:rPr>
        <w:t>
      По данным Всемирного Банка средний размер теневой экономики в Казахстане за период 1999-2007 гг. составил 41,1 %. Согласно исследованиям зарубежных экспертов в развитых странах мира ненаблюдаемая экономика занимает 10-15 % от ВВП, в странах с переходной экономикой 23-28 %, а в развивающихся – 40-45 %.</w:t>
      </w:r>
    </w:p>
    <w:bookmarkStart w:name="z18" w:id="12"/>
    <w:p>
      <w:pPr>
        <w:spacing w:after="0"/>
        <w:ind w:left="0"/>
        <w:jc w:val="both"/>
      </w:pPr>
      <w:r>
        <w:rPr>
          <w:rFonts w:ascii="Times New Roman"/>
          <w:b w:val="false"/>
          <w:i w:val="false"/>
          <w:color w:val="000000"/>
          <w:sz w:val="28"/>
        </w:rPr>
        <w:t>
Причины теневой экономики в Казахстане</w:t>
      </w:r>
    </w:p>
    <w:bookmarkEnd w:id="12"/>
    <w:p>
      <w:pPr>
        <w:spacing w:after="0"/>
        <w:ind w:left="0"/>
        <w:jc w:val="both"/>
      </w:pPr>
      <w:r>
        <w:rPr>
          <w:rFonts w:ascii="Times New Roman"/>
          <w:b w:val="false"/>
          <w:i w:val="false"/>
          <w:color w:val="000000"/>
          <w:sz w:val="28"/>
        </w:rPr>
        <w:t>      Причины возникновения теневой экономики непосредственно связаны с уровнем социально-экономического развития страны. Их можно разделить на три основные группы: экономические, институциональные и социально-культурные.</w:t>
      </w:r>
    </w:p>
    <w:p>
      <w:pPr>
        <w:spacing w:after="0"/>
        <w:ind w:left="0"/>
        <w:jc w:val="both"/>
      </w:pPr>
      <w:r>
        <w:rPr>
          <w:rFonts w:ascii="Times New Roman"/>
          <w:b w:val="false"/>
          <w:i w:val="false"/>
          <w:color w:val="000000"/>
          <w:sz w:val="28"/>
        </w:rPr>
        <w:t>      Экономические причины теневой экономики</w:t>
      </w:r>
      <w:r>
        <w:br/>
      </w:r>
      <w:r>
        <w:rPr>
          <w:rFonts w:ascii="Times New Roman"/>
          <w:b w:val="false"/>
          <w:i w:val="false"/>
          <w:color w:val="000000"/>
          <w:sz w:val="28"/>
        </w:rPr>
        <w:t>
      Известно, что для рыночной экономики характерно неравномерное развитие различных секторов, инфляция, резкие колебания обменных курсов и т.п. Все это является благоприятной почвой для ухода в тень. Теневая составляющая усиливается, когда государство не может регулировать эти явления и создавать благоприятные условия для функционирования предпринимательства. В периоды кризисов, когда нарушается равновесие рыночного хозяйства, теневая экономика получает дополнительный толчок для своего развития.</w:t>
      </w:r>
      <w:r>
        <w:br/>
      </w:r>
      <w:r>
        <w:rPr>
          <w:rFonts w:ascii="Times New Roman"/>
          <w:b w:val="false"/>
          <w:i w:val="false"/>
          <w:color w:val="000000"/>
          <w:sz w:val="28"/>
        </w:rPr>
        <w:t>
      Структурный дисбаланс, вызванный недиверсифицированной экономикой. Добывающие отрасли экономики Казахстана являются ключевыми составляющими национальной экономики. Например, доля нефтегазового сектора в структуре казахстанского ВВП составляет порядка 20-25 %. Более 77 % казахстанского экспорта приходится на экспорт минерального сырья.</w:t>
      </w:r>
      <w:r>
        <w:br/>
      </w:r>
      <w:r>
        <w:rPr>
          <w:rFonts w:ascii="Times New Roman"/>
          <w:b w:val="false"/>
          <w:i w:val="false"/>
          <w:color w:val="000000"/>
          <w:sz w:val="28"/>
        </w:rPr>
        <w:t>
      В результате данной зависимости огромные экспортные доходы от сырьевых товаров (нефть, газ и пр.) вызывают укрепление курса национальной валюты, что в конечном итоге негативно отражается на развитии других отраслей промышленности и способствует развитию структурного дисбаланса в экономике. Национальный фонд Республики Казахстан, созданный в 2000 году с целью обеспечения стабильного социально-экономического развития страны путем формирования накоплений от реализации нефти, снижения зависимости экономики от нефтяного сектора и воздействия неблагоприятных внешних факторов, в целом помогает не допустить перегрева экономики.</w:t>
      </w:r>
      <w:r>
        <w:br/>
      </w:r>
      <w:r>
        <w:rPr>
          <w:rFonts w:ascii="Times New Roman"/>
          <w:b w:val="false"/>
          <w:i w:val="false"/>
          <w:color w:val="000000"/>
          <w:sz w:val="28"/>
        </w:rPr>
        <w:t>
      Вместе с тем, текущий дисбаланс создает предпосылки для развития теневого сектора по следующим причинам:</w:t>
      </w:r>
      <w:r>
        <w:br/>
      </w:r>
      <w:r>
        <w:rPr>
          <w:rFonts w:ascii="Times New Roman"/>
          <w:b w:val="false"/>
          <w:i w:val="false"/>
          <w:color w:val="000000"/>
          <w:sz w:val="28"/>
        </w:rPr>
        <w:t>
      1) чрезмерная зависимость приводит к таким негативным последствиям, как высокая концентрация трудовых ресурсов и капитала в добывающей промышленности, однако спрос на трудовые ресурсы ограничен, что ведет к росту безработицы;</w:t>
      </w:r>
      <w:r>
        <w:br/>
      </w:r>
      <w:r>
        <w:rPr>
          <w:rFonts w:ascii="Times New Roman"/>
          <w:b w:val="false"/>
          <w:i w:val="false"/>
          <w:color w:val="000000"/>
          <w:sz w:val="28"/>
        </w:rPr>
        <w:t>
      2) Казахстан в основном охватывает нишу низкой или средней добавочной стоимости (низких переделов в цепочке добавленной стоимости);</w:t>
      </w:r>
      <w:r>
        <w:br/>
      </w:r>
      <w:r>
        <w:rPr>
          <w:rFonts w:ascii="Times New Roman"/>
          <w:b w:val="false"/>
          <w:i w:val="false"/>
          <w:color w:val="000000"/>
          <w:sz w:val="28"/>
        </w:rPr>
        <w:t>
      3) производственный сектор Казахстана имеет сравнительно небольшой уровень местного содержания. Например, несмотря на большие объемы производства стали, страна импортирует большие объемы стали из России (специальные стали, инструментальные стали и т.д.). Большинство товаров и услуг, приобретаемых национальными компаниями и горнодобывающими компаниями, также импортируются. Тем самым, мы сужаем возможности диверсификации;</w:t>
      </w:r>
      <w:r>
        <w:br/>
      </w:r>
      <w:r>
        <w:rPr>
          <w:rFonts w:ascii="Times New Roman"/>
          <w:b w:val="false"/>
          <w:i w:val="false"/>
          <w:color w:val="000000"/>
          <w:sz w:val="28"/>
        </w:rPr>
        <w:t>
      4) Казахстан традиционно является аграрной страной, так как 45 % населения проживает в сельской местности. Его обширные территории дают огромный потенциал для развития сельскохозяйственного сектора. Однако этот потенциал не задействован полностью.</w:t>
      </w:r>
      <w:r>
        <w:br/>
      </w:r>
      <w:r>
        <w:rPr>
          <w:rFonts w:ascii="Times New Roman"/>
          <w:b w:val="false"/>
          <w:i w:val="false"/>
          <w:color w:val="000000"/>
          <w:sz w:val="28"/>
        </w:rPr>
        <w:t>
      Несбалансированное региональное развитие. На уровень неформальной деятельности значительное влияние оказывает уровень жизни населения и его дифференциация по доходам. В 2006 году в Казахстане коэффициент неравенства Джини (Gini) был равен 0,312, в 2010 году – 0,278. В так называемых «образцовых» европейских и особенно североевропейских странах он находится в диапазоне от 0,2 до 0,3. Несмотря на достаточно хорошее значение коэффициента Джини, дифференциация населения Казахстана по доходам все еще остается серьезной проблемой. В немалой степени этому процессу способствуют такие факторы, как дисбаланс в отраслевом и региональном развитии. Региональное развитие Республики Казахстан сильно зависит от экономической специализации. Например, имеет место высокая концентрация нефтяных и газовых месторождений на западе Казахстана, зерновых культур и черных металлов на Севере, цветных и редких металлов на Востоке.</w:t>
      </w:r>
      <w:r>
        <w:br/>
      </w:r>
      <w:r>
        <w:rPr>
          <w:rFonts w:ascii="Times New Roman"/>
          <w:b w:val="false"/>
          <w:i w:val="false"/>
          <w:color w:val="000000"/>
          <w:sz w:val="28"/>
        </w:rPr>
        <w:t>
      Вместе с тем, почти 60 % всех инвестиций в основной капитал приходится на западные области, а также города Астаны и Алматы. В этих же областях производится более половины всего валового продукта и выплачивается самая высокая заработная плата. Например, в 2011 году уровень номинальной среднемесячной заработной платы в Атырауской области (166 тысячи тенге) более чем в 2,7 раза превышает аналогичный показатель в Жамбылской области (62 тысяч тенге).</w:t>
      </w:r>
      <w:r>
        <w:br/>
      </w:r>
      <w:r>
        <w:rPr>
          <w:rFonts w:ascii="Times New Roman"/>
          <w:b w:val="false"/>
          <w:i w:val="false"/>
          <w:color w:val="000000"/>
          <w:sz w:val="28"/>
        </w:rPr>
        <w:t>
      Диспропорции в региональном и отраслевом развитии влияют также на основные направления миграции населения, так как вектор внешней и, прежде всего, внутренней миграции направлен в наиболее развитые регионы страны. Это приводит к значительному превышению предложения над спросом на местном рынке рабочей силы. Так, в 2011 году наиболее высокий уровень безработицы сложился в Мангистауской области и городе Астане (по 5,8 %), Южно-Казахстанской области (5,7 %) и городе Алматы (5,6 %).</w:t>
      </w:r>
      <w:r>
        <w:br/>
      </w:r>
      <w:r>
        <w:rPr>
          <w:rFonts w:ascii="Times New Roman"/>
          <w:b w:val="false"/>
          <w:i w:val="false"/>
          <w:color w:val="000000"/>
          <w:sz w:val="28"/>
        </w:rPr>
        <w:t>
      В конечном итоге, возникающая безработица все больше обостряет проблему социального неравенства.</w:t>
      </w:r>
      <w:r>
        <w:br/>
      </w:r>
      <w:r>
        <w:rPr>
          <w:rFonts w:ascii="Times New Roman"/>
          <w:b w:val="false"/>
          <w:i w:val="false"/>
          <w:color w:val="000000"/>
          <w:sz w:val="28"/>
        </w:rPr>
        <w:t>
      Надо также отметить, что, несмотря на значительный прогресс, уровень бедности в Казахстане все еще остается высоким, особенно в сельской местности. При этом в 2011 году наиболее высокий уровень бедности наблюдался в промышленно развитых областях – Мангистауской, Северо-Казахстанской и Южно-Казахстанской.</w:t>
      </w:r>
    </w:p>
    <w:bookmarkStart w:name="z20" w:id="13"/>
    <w:p>
      <w:pPr>
        <w:spacing w:after="0"/>
        <w:ind w:left="0"/>
        <w:jc w:val="both"/>
      </w:pPr>
      <w:r>
        <w:rPr>
          <w:rFonts w:ascii="Times New Roman"/>
          <w:b w:val="false"/>
          <w:i w:val="false"/>
          <w:color w:val="000000"/>
          <w:sz w:val="28"/>
        </w:rPr>
        <w:t>
Таблица 2</w:t>
      </w:r>
    </w:p>
    <w:bookmarkEnd w:id="13"/>
    <w:bookmarkStart w:name="z21" w:id="14"/>
    <w:p>
      <w:pPr>
        <w:spacing w:after="0"/>
        <w:ind w:left="0"/>
        <w:jc w:val="both"/>
      </w:pPr>
      <w:r>
        <w:rPr>
          <w:rFonts w:ascii="Times New Roman"/>
          <w:b w:val="false"/>
          <w:i w:val="false"/>
          <w:color w:val="000000"/>
          <w:sz w:val="28"/>
        </w:rPr>
        <w:t>
Группировка регионов по уровню бедности в 2011 году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3"/>
        <w:gridCol w:w="8357"/>
      </w:tblGrid>
      <w:tr>
        <w:trPr>
          <w:trHeight w:val="21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бедности</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региона</w:t>
            </w:r>
          </w:p>
        </w:tc>
      </w:tr>
      <w:tr>
        <w:trPr>
          <w:trHeight w:val="57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(1,7–3,5 %)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Астана и Алматы, Актюбинская,</w:t>
            </w:r>
            <w:r>
              <w:br/>
            </w:r>
            <w:r>
              <w:rPr>
                <w:rFonts w:ascii="Times New Roman"/>
                <w:b w:val="false"/>
                <w:i w:val="false"/>
                <w:color w:val="000000"/>
                <w:sz w:val="20"/>
              </w:rPr>
              <w:t>
</w:t>
            </w:r>
            <w:r>
              <w:rPr>
                <w:rFonts w:ascii="Times New Roman"/>
                <w:b w:val="false"/>
                <w:i w:val="false"/>
                <w:color w:val="000000"/>
                <w:sz w:val="20"/>
              </w:rPr>
              <w:t>Карагандинская и Алматинская области</w:t>
            </w:r>
          </w:p>
        </w:tc>
      </w:tr>
      <w:tr>
        <w:trPr>
          <w:trHeight w:val="825"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(4,5-6,2 %)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Атырауская, Восточно-Казахстанская,</w:t>
            </w:r>
            <w:r>
              <w:br/>
            </w:r>
            <w:r>
              <w:rPr>
                <w:rFonts w:ascii="Times New Roman"/>
                <w:b w:val="false"/>
                <w:i w:val="false"/>
                <w:color w:val="000000"/>
                <w:sz w:val="20"/>
              </w:rPr>
              <w:t>
</w:t>
            </w:r>
            <w:r>
              <w:rPr>
                <w:rFonts w:ascii="Times New Roman"/>
                <w:b w:val="false"/>
                <w:i w:val="false"/>
                <w:color w:val="000000"/>
                <w:sz w:val="20"/>
              </w:rPr>
              <w:t>Жамбылская, Западно-Казахстанская, Костанайская,</w:t>
            </w:r>
            <w:r>
              <w:br/>
            </w:r>
            <w:r>
              <w:rPr>
                <w:rFonts w:ascii="Times New Roman"/>
                <w:b w:val="false"/>
                <w:i w:val="false"/>
                <w:color w:val="000000"/>
                <w:sz w:val="20"/>
              </w:rPr>
              <w:t>
</w:t>
            </w:r>
            <w:r>
              <w:rPr>
                <w:rFonts w:ascii="Times New Roman"/>
                <w:b w:val="false"/>
                <w:i w:val="false"/>
                <w:color w:val="000000"/>
                <w:sz w:val="20"/>
              </w:rPr>
              <w:t>Кызылординская и Павлодарская области</w:t>
            </w:r>
          </w:p>
        </w:tc>
      </w:tr>
      <w:tr>
        <w:trPr>
          <w:trHeight w:val="465"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 (8,4-11,6 %)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Северо-Казахстанская и</w:t>
            </w:r>
            <w:r>
              <w:br/>
            </w:r>
            <w:r>
              <w:rPr>
                <w:rFonts w:ascii="Times New Roman"/>
                <w:b w:val="false"/>
                <w:i w:val="false"/>
                <w:color w:val="000000"/>
                <w:sz w:val="20"/>
              </w:rPr>
              <w:t>
</w:t>
            </w:r>
            <w:r>
              <w:rPr>
                <w:rFonts w:ascii="Times New Roman"/>
                <w:b w:val="false"/>
                <w:i w:val="false"/>
                <w:color w:val="000000"/>
                <w:sz w:val="20"/>
              </w:rPr>
              <w:t>Южно-Казахстанская области</w:t>
            </w:r>
          </w:p>
        </w:tc>
      </w:tr>
    </w:tbl>
    <w:p>
      <w:pPr>
        <w:spacing w:after="0"/>
        <w:ind w:left="0"/>
        <w:jc w:val="both"/>
      </w:pPr>
      <w:r>
        <w:rPr>
          <w:rFonts w:ascii="Times New Roman"/>
          <w:b w:val="false"/>
          <w:i w:val="false"/>
          <w:color w:val="000000"/>
          <w:sz w:val="28"/>
        </w:rPr>
        <w:t>      Относительно низкий уровень доходов вынуждает часть населения искать дополнительный его источник в неформальном секторе (аренда жилья, частный извоз, торговля на рынках, ремонт жилья и бытовой техники, оказание услуг на дому и т.д.).</w:t>
      </w:r>
      <w:r>
        <w:br/>
      </w:r>
      <w:r>
        <w:rPr>
          <w:rFonts w:ascii="Times New Roman"/>
          <w:b w:val="false"/>
          <w:i w:val="false"/>
          <w:color w:val="000000"/>
          <w:sz w:val="28"/>
        </w:rPr>
        <w:t>
      Барьеры в развитии реального сектора экономики (издержки бизнеса). Состояние развития малого и среднего бизнеса в Казахстане показывает, что для части предпринимателей заниматься легальным бизнесом и платить все налоги является невыгодным. Такая ситуация вынуждает их работать нелегально.</w:t>
      </w:r>
      <w:r>
        <w:br/>
      </w:r>
      <w:r>
        <w:rPr>
          <w:rFonts w:ascii="Times New Roman"/>
          <w:b w:val="false"/>
          <w:i w:val="false"/>
          <w:color w:val="000000"/>
          <w:sz w:val="28"/>
        </w:rPr>
        <w:t>
      В отличие от Казахстана, регистрация бизнеса в зарубежных странах носит регистрационный, а не разрешительный характер, т.е. достаточно заявить о начале бизнеса, зарегистрировавшись в налоговых органах. Например, в США для получения регистрационного номера предпринимателям нужно заполнить специальную форму на сайте в интернете либо отправить заполненную форму по почте или, позвонив по телефону, получить регистрационный номер.</w:t>
      </w:r>
      <w:r>
        <w:br/>
      </w:r>
      <w:r>
        <w:rPr>
          <w:rFonts w:ascii="Times New Roman"/>
          <w:b w:val="false"/>
          <w:i w:val="false"/>
          <w:color w:val="000000"/>
          <w:sz w:val="28"/>
        </w:rPr>
        <w:t>
      Процесс лицензирования осуществляется уполномоченными органами штатов и городов. Лишь по отдельным видам деятельности, как продажа оружия, производство алкогольной продукции и лекарственных средств, требуется лицензия федерального правительства. Процесс заполнения форм на получение лицензий обычно оформляется через интернет. Введение лицензирования в зарубежных странах, в большинстве случаев, обуславливается необходимостью защиты интересов общества (здоровье и безопасность людей, сохранность местных достопримечательностей и пр.). В относительно редких случаях лицензирование устанавливается для получения дохода.</w:t>
      </w:r>
      <w:r>
        <w:br/>
      </w:r>
      <w:r>
        <w:rPr>
          <w:rFonts w:ascii="Times New Roman"/>
          <w:b w:val="false"/>
          <w:i w:val="false"/>
          <w:color w:val="000000"/>
          <w:sz w:val="28"/>
        </w:rPr>
        <w:t>
      В Германии и Австрии процессы регистрации бизнеса и выдачи лицензий осуществляются торгово-промышленными палатами (приложение).</w:t>
      </w:r>
      <w:r>
        <w:br/>
      </w:r>
      <w:r>
        <w:rPr>
          <w:rFonts w:ascii="Times New Roman"/>
          <w:b w:val="false"/>
          <w:i w:val="false"/>
          <w:color w:val="000000"/>
          <w:sz w:val="28"/>
        </w:rPr>
        <w:t>
      Таким образом, диспропорции в экономике, значительные административные барьеры для легального ведения бизнеса способствуют сокрытию доходов, осуществлению экспортно-импортных операций по фиктивным документам, что, в свою очередь, сказывается на конечной цене товаров и услуг, бюджетах домохозяйств, величине собранных налогов и сборов.</w:t>
      </w:r>
      <w:r>
        <w:br/>
      </w:r>
      <w:r>
        <w:rPr>
          <w:rFonts w:ascii="Times New Roman"/>
          <w:b w:val="false"/>
          <w:i w:val="false"/>
          <w:color w:val="000000"/>
          <w:sz w:val="28"/>
        </w:rPr>
        <w:t>
      Уходу в тень также способствует недобросовестная конкуренция, сговоры на рынке, ущемляющие чьи-либо интересы.</w:t>
      </w:r>
      <w:r>
        <w:br/>
      </w:r>
      <w:r>
        <w:rPr>
          <w:rFonts w:ascii="Times New Roman"/>
          <w:b w:val="false"/>
          <w:i w:val="false"/>
          <w:color w:val="000000"/>
          <w:sz w:val="28"/>
        </w:rPr>
        <w:t>
      Безработица и несбалансированная миграционная политика. В определенной мере осложнению ситуации на казахстанском рынке труда способствуют миграционные потоки рабочей силы из-за рубежа. Из межгосударственных миграционных связей самыми тесными остаются связи Казахстана с Россией, Узбекистаном, Туркменистаном и Кыргызстаном. По данным Агентства Республики Казахстан по статистике в 2011 году легально въехали 38004 человека, из вышеназванных стран в республику легально въехали 29585 человека.</w:t>
      </w:r>
      <w:r>
        <w:br/>
      </w:r>
      <w:r>
        <w:rPr>
          <w:rFonts w:ascii="Times New Roman"/>
          <w:b w:val="false"/>
          <w:i w:val="false"/>
          <w:color w:val="000000"/>
          <w:sz w:val="28"/>
        </w:rPr>
        <w:t>
      Вместе с тем, в настоящее время основная часть трудовой миграции в Казахстан преимущественно носит нелегальный характер (полностью легализованы в Казахстане лишь высокооплачиваемые иностранные специалисты в ведущих отраслях экономики), в чем и заключается основная проблема с точки зрения национальной безопасности.</w:t>
      </w:r>
      <w:r>
        <w:br/>
      </w:r>
      <w:r>
        <w:rPr>
          <w:rFonts w:ascii="Times New Roman"/>
          <w:b w:val="false"/>
          <w:i w:val="false"/>
          <w:color w:val="000000"/>
          <w:sz w:val="28"/>
        </w:rPr>
        <w:t>
      Данные о количестве нелегальных мигрантов из стран Центральной Азии в Казахстане в настоящее время достаточно неоднозначные. По приблизительным оценкам в течение года в республику приезжает свыше 700 тысяч иностранцев, и большая часть их – около 600 тысяч – из стран СНГ. При этом с каждым годом отмечается рост нелегальных мигрантов.</w:t>
      </w:r>
      <w:r>
        <w:br/>
      </w:r>
      <w:r>
        <w:rPr>
          <w:rFonts w:ascii="Times New Roman"/>
          <w:b w:val="false"/>
          <w:i w:val="false"/>
          <w:color w:val="000000"/>
          <w:sz w:val="28"/>
        </w:rPr>
        <w:t>
      Приток нелегальных мигрантов способствует росту теневого сектора. В целом нелегальные мигранты тяготеют к занятости в основном в рамках неформального рынка труда, обслуживающего сферу теневой экономики, которая, с одной стороны, не требует легализации их статуса, а с другой – предоставляет широкие возможности для быстрого достижения материального благополучия. В этом случае происходит вывод доходов из-под налогообложения. Недостаточная проработанность отечественного законодательства в области регулирования деятельности трудовых мигрантов стала причиной нарастающих объемов факторных платежей, не поддающихся налоговому учету. Предприятия, использующие нелегальную рабочую силу, не выполняют обязательств по уплате соответствующих налогов.</w:t>
      </w:r>
      <w:r>
        <w:br/>
      </w:r>
      <w:r>
        <w:rPr>
          <w:rFonts w:ascii="Times New Roman"/>
          <w:b w:val="false"/>
          <w:i w:val="false"/>
          <w:color w:val="000000"/>
          <w:sz w:val="28"/>
        </w:rPr>
        <w:t>
      Использование нелегальных трудовых мигрантов в основном распространено на мелких и средних предприятиях, для которых размер фонда заработной платы оказывает влияние на результаты хозяйственной деятельности. Однако помимо средних и мелких предприятий использование нелегальной рабочей силы также встречается на крупных предприятиях, занятых в высокорентабельных отраслях.</w:t>
      </w:r>
      <w:r>
        <w:br/>
      </w:r>
      <w:r>
        <w:rPr>
          <w:rFonts w:ascii="Times New Roman"/>
          <w:b w:val="false"/>
          <w:i w:val="false"/>
          <w:color w:val="000000"/>
          <w:sz w:val="28"/>
        </w:rPr>
        <w:t>
      Существование безвизового режима между Кыргызстаном и Китаем, с одной стороны, и Казахстаном и Кыргызстаном, с другой, делает Казахстан привлекательным для китайских мигрантов. Одним из показателей оценки объемов трудовой деятельности китайских граждан в Казахстане является статья «Денежные переводы работающих» платежного баланса, отражающая вывоз доходов от трудовой деятельности. В последние несколько лет наблюдается значительный рост данного показателя.</w:t>
      </w:r>
    </w:p>
    <w:p>
      <w:pPr>
        <w:spacing w:after="0"/>
        <w:ind w:left="0"/>
        <w:jc w:val="both"/>
      </w:pPr>
      <w:r>
        <w:rPr>
          <w:rFonts w:ascii="Times New Roman"/>
          <w:b w:val="false"/>
          <w:i w:val="false"/>
          <w:color w:val="000000"/>
          <w:sz w:val="28"/>
        </w:rPr>
        <w:t>      Институциональные причины</w:t>
      </w:r>
      <w:r>
        <w:br/>
      </w:r>
      <w:r>
        <w:rPr>
          <w:rFonts w:ascii="Times New Roman"/>
          <w:b w:val="false"/>
          <w:i w:val="false"/>
          <w:color w:val="000000"/>
          <w:sz w:val="28"/>
        </w:rPr>
        <w:t>
      Неэффективная система мониторинга. Отсутствие или недостаточное внедрение системы оценки рисков (СОР) при выделении бюджетных средств создают условия, при которых дополнительные средства выделяются тем государственным органам, по которым были выявлены наибольшие нарушения.</w:t>
      </w:r>
      <w:r>
        <w:br/>
      </w:r>
      <w:r>
        <w:rPr>
          <w:rFonts w:ascii="Times New Roman"/>
          <w:b w:val="false"/>
          <w:i w:val="false"/>
          <w:color w:val="000000"/>
          <w:sz w:val="28"/>
        </w:rPr>
        <w:t>
      Отсутствие ответственности за необоснованное планирование государственных расходов. Действующим законодательством предусмотрена ответственность только на стадии расходования бюджетных средств (нецелевое, неэффективное использование и т.д.). При этом выведение средств из бюджета в ненаблюдаемую экономику путем завышения стоимости происходит на более ранних стадиях на этапе планирования.</w:t>
      </w:r>
      <w:r>
        <w:br/>
      </w:r>
      <w:r>
        <w:rPr>
          <w:rFonts w:ascii="Times New Roman"/>
          <w:b w:val="false"/>
          <w:i w:val="false"/>
          <w:color w:val="000000"/>
          <w:sz w:val="28"/>
        </w:rPr>
        <w:t>
      Отсутствие в законодательстве Республики Казахстан норм об ответственности должностных лиц государственных органов, включая руководство, за нарушение требования обоснованности, предусмотренного </w:t>
      </w:r>
      <w:r>
        <w:rPr>
          <w:rFonts w:ascii="Times New Roman"/>
          <w:b w:val="false"/>
          <w:i w:val="false"/>
          <w:color w:val="000000"/>
          <w:sz w:val="28"/>
        </w:rPr>
        <w:t>Бюджетным кодексом</w:t>
      </w:r>
      <w:r>
        <w:rPr>
          <w:rFonts w:ascii="Times New Roman"/>
          <w:b w:val="false"/>
          <w:i w:val="false"/>
          <w:color w:val="000000"/>
          <w:sz w:val="28"/>
        </w:rPr>
        <w:t>, при формировании республиканского и местных бюджетов.</w:t>
      </w:r>
      <w:r>
        <w:br/>
      </w:r>
      <w:r>
        <w:rPr>
          <w:rFonts w:ascii="Times New Roman"/>
          <w:b w:val="false"/>
          <w:i w:val="false"/>
          <w:color w:val="000000"/>
          <w:sz w:val="28"/>
        </w:rPr>
        <w:t>
      Отсутствие контроля при планировании расходов по крупным инвестиционным проектам. При выделении средств по таким проектам не учитываются результаты предыдущего контроля, так как СОР не внедрена.</w:t>
      </w:r>
      <w:r>
        <w:br/>
      </w:r>
      <w:r>
        <w:rPr>
          <w:rFonts w:ascii="Times New Roman"/>
          <w:b w:val="false"/>
          <w:i w:val="false"/>
          <w:color w:val="000000"/>
          <w:sz w:val="28"/>
        </w:rPr>
        <w:t>
      Низкий уровень контроля за государственными средствами по причине децентрализованного бухгалтерского учета.</w:t>
      </w:r>
      <w:r>
        <w:br/>
      </w:r>
      <w:r>
        <w:rPr>
          <w:rFonts w:ascii="Times New Roman"/>
          <w:b w:val="false"/>
          <w:i w:val="false"/>
          <w:color w:val="000000"/>
          <w:sz w:val="28"/>
        </w:rPr>
        <w:t>
      Несовершенство правовой системы. Несовершенство системы законотворчества и исполнения законов. Имеются проблемы по контролю исполнения нормативно-законодательных актов.</w:t>
      </w:r>
      <w:r>
        <w:br/>
      </w:r>
      <w:r>
        <w:rPr>
          <w:rFonts w:ascii="Times New Roman"/>
          <w:b w:val="false"/>
          <w:i w:val="false"/>
          <w:color w:val="000000"/>
          <w:sz w:val="28"/>
        </w:rPr>
        <w:t>
      Таким образом, несовершенство законодательства и слабый контроль исполнения нормативных правовых актов создают условия для возникновения административных барьеров для развития бизнеса и почву для противоправных действий, как со стороны госслужащих, так и представителей бизнеса.</w:t>
      </w:r>
      <w:r>
        <w:br/>
      </w:r>
      <w:r>
        <w:rPr>
          <w:rFonts w:ascii="Times New Roman"/>
          <w:b w:val="false"/>
          <w:i w:val="false"/>
          <w:color w:val="000000"/>
          <w:sz w:val="28"/>
        </w:rPr>
        <w:t>
      Неудовлетворительное качество государственных услуг, в том числе в образовании, медицине, социальной сфере, деятельности коммунальных предприятий, правоохранительных служб, волокита с оформлением и получением документов в местных органах власти – все это создает условия для теневой экономики и коррупции.</w:t>
      </w:r>
    </w:p>
    <w:p>
      <w:pPr>
        <w:spacing w:after="0"/>
        <w:ind w:left="0"/>
        <w:jc w:val="both"/>
      </w:pPr>
      <w:r>
        <w:rPr>
          <w:rFonts w:ascii="Times New Roman"/>
          <w:b w:val="false"/>
          <w:i w:val="false"/>
          <w:color w:val="000000"/>
          <w:sz w:val="28"/>
        </w:rPr>
        <w:t>      Социально-культурные причины</w:t>
      </w:r>
      <w:r>
        <w:br/>
      </w:r>
      <w:r>
        <w:rPr>
          <w:rFonts w:ascii="Times New Roman"/>
          <w:b w:val="false"/>
          <w:i w:val="false"/>
          <w:color w:val="000000"/>
          <w:sz w:val="28"/>
        </w:rPr>
        <w:t>
      Недостаток инвестиций в человеческий капитал. Социальная и политическая незащищенность части населения нивелирует гражданскую позицию отдельных граждан.</w:t>
      </w:r>
      <w:r>
        <w:br/>
      </w:r>
      <w:r>
        <w:rPr>
          <w:rFonts w:ascii="Times New Roman"/>
          <w:b w:val="false"/>
          <w:i w:val="false"/>
          <w:color w:val="000000"/>
          <w:sz w:val="28"/>
        </w:rPr>
        <w:t>
      Морально-этические нормы (коррупция и др.). Формирование у граждан правового нигилизма (нарушение законов, в том числе открытое, стало нередкой практикой, прежде всего, со стороны представителей власти и крупного бизнеса). Присутствие человеческого фактора при принятии государственных решений является одним из условий для сговора, коррупции и непрозрачность доходов государственных служащих.</w:t>
      </w:r>
      <w:r>
        <w:br/>
      </w:r>
      <w:r>
        <w:rPr>
          <w:rFonts w:ascii="Times New Roman"/>
          <w:b w:val="false"/>
          <w:i w:val="false"/>
          <w:color w:val="000000"/>
          <w:sz w:val="28"/>
        </w:rPr>
        <w:t>
      Недоверие граждан к государственным институтам, особенно к бюджету (большинство граждан небезосновательно считают, что в Казахстане действует двойное налогообложение: платежи в бюджет и дополнительная неофициальная оплата услуг работников бюджетных организаций), вызванная пассивным отношением институтов гражданского общества к политике государства по противодействию теневой экономике и низким уровнем учета интересов общественных объединений при решении государственных задач.</w:t>
      </w:r>
      <w:r>
        <w:br/>
      </w:r>
      <w:r>
        <w:rPr>
          <w:rFonts w:ascii="Times New Roman"/>
          <w:b w:val="false"/>
          <w:i w:val="false"/>
          <w:color w:val="000000"/>
          <w:sz w:val="28"/>
        </w:rPr>
        <w:t>
      Коррупция государственных органов способствует использованию теневых схем, которые несовместимы с эффективным функционированием государственного аппарата.</w:t>
      </w:r>
      <w:r>
        <w:br/>
      </w:r>
      <w:r>
        <w:rPr>
          <w:rFonts w:ascii="Times New Roman"/>
          <w:b w:val="false"/>
          <w:i w:val="false"/>
          <w:color w:val="000000"/>
          <w:sz w:val="28"/>
        </w:rPr>
        <w:t>
      Низкая информированность населения. Недостаток программ и публикаций в СМИ по вопросам борьбы с коррупцией и теневой экономикой. Отсутствие обратной связи с населением по вопросам коррупции и противодействия теневой экономике.</w:t>
      </w:r>
    </w:p>
    <w:bookmarkStart w:name="z24" w:id="15"/>
    <w:p>
      <w:pPr>
        <w:spacing w:after="0"/>
        <w:ind w:left="0"/>
        <w:jc w:val="both"/>
      </w:pPr>
      <w:r>
        <w:rPr>
          <w:rFonts w:ascii="Times New Roman"/>
          <w:b w:val="false"/>
          <w:i w:val="false"/>
          <w:color w:val="000000"/>
          <w:sz w:val="28"/>
        </w:rPr>
        <w:t>
3. Сферы присутствия, виды теневой деятельности и причины,</w:t>
      </w:r>
      <w:r>
        <w:br/>
      </w:r>
      <w:r>
        <w:rPr>
          <w:rFonts w:ascii="Times New Roman"/>
          <w:b w:val="false"/>
          <w:i w:val="false"/>
          <w:color w:val="000000"/>
          <w:sz w:val="28"/>
        </w:rPr>
        <w:t>
способствующие выведению средств в теневую экономику</w:t>
      </w:r>
    </w:p>
    <w:bookmarkEnd w:id="15"/>
    <w:p>
      <w:pPr>
        <w:spacing w:after="0"/>
        <w:ind w:left="0"/>
        <w:jc w:val="both"/>
      </w:pPr>
      <w:r>
        <w:rPr>
          <w:rFonts w:ascii="Times New Roman"/>
          <w:b w:val="false"/>
          <w:i/>
          <w:color w:val="000000"/>
          <w:sz w:val="28"/>
        </w:rPr>
        <w:t>      Неэффективное управление государственными финансами</w:t>
      </w:r>
      <w:r>
        <w:br/>
      </w:r>
      <w:r>
        <w:rPr>
          <w:rFonts w:ascii="Times New Roman"/>
          <w:b w:val="false"/>
          <w:i w:val="false"/>
          <w:color w:val="000000"/>
          <w:sz w:val="28"/>
        </w:rPr>
        <w:t>
      Одной из основных причин выведения средств из бюджета в ненаблюдаемую экономику является неэффективное управление государственными финансами.</w:t>
      </w:r>
      <w:r>
        <w:br/>
      </w:r>
      <w:r>
        <w:rPr>
          <w:rFonts w:ascii="Times New Roman"/>
          <w:b w:val="false"/>
          <w:i w:val="false"/>
          <w:color w:val="000000"/>
          <w:sz w:val="28"/>
        </w:rPr>
        <w:t>
      В сфере государственных финансов имеются условия, способствующие уходу в тень по следующим направлениям: государственная система планирования бюджета, распределение средств (через государственные закупки), бухгалтерский учет расходов и система государственного финансового контроля.</w:t>
      </w:r>
    </w:p>
    <w:p>
      <w:pPr>
        <w:spacing w:after="0"/>
        <w:ind w:left="0"/>
        <w:jc w:val="both"/>
      </w:pPr>
      <w:r>
        <w:rPr>
          <w:rFonts w:ascii="Times New Roman"/>
          <w:b w:val="false"/>
          <w:i w:val="false"/>
          <w:color w:val="000000"/>
          <w:sz w:val="28"/>
        </w:rPr>
        <w:t>      Государственная система планирования бюджета</w:t>
      </w:r>
      <w:r>
        <w:br/>
      </w:r>
      <w:r>
        <w:rPr>
          <w:rFonts w:ascii="Times New Roman"/>
          <w:b w:val="false"/>
          <w:i w:val="false"/>
          <w:color w:val="000000"/>
          <w:sz w:val="28"/>
        </w:rPr>
        <w:t>
      Выведение государственных средств в теневую экономику на этапе планирования государственных расходов осуществляется путем включения завышенных и необоснованных расходов (искусственное удорожание проектов). Отсутствие единой информационно-аналитической базы по ценам в регионах, а также норм, нормативов на услуги, сжатость сроков рассмотрения бюджетных заявок при планировании государственных расходов дают возможность для включения завышенных и необоснованных расходов и установлению системы «откатов». Невозможность проверки достоверности предоставляемых прайсов и цен, включаемых в бюджетную заявку, позволяет предусмотреть суммы «откатов» на стадии планирования бюджета. Так, например, закуп компьютерной техники определенной модели, мебели, приобретение или аренда помещений осуществляются каждым ведомством по разным, заведомо завышенным ценам, что создает условия для отмывания денег. Часто при покупке помещений используются поддельные акты оценки зданий. По разным источникам суммы откатов составляют от 10 до 30 %.</w:t>
      </w:r>
      <w:r>
        <w:br/>
      </w:r>
      <w:r>
        <w:rPr>
          <w:rFonts w:ascii="Times New Roman"/>
          <w:b w:val="false"/>
          <w:i w:val="false"/>
          <w:color w:val="000000"/>
          <w:sz w:val="28"/>
        </w:rPr>
        <w:t>
      Финансовые нарушения при получении дополнительного финансирования государственными органами. Данные нарушения возникают из-за отсутствия контроля при последующем выделении бюджетных средств государственным органам.</w:t>
      </w:r>
      <w:r>
        <w:br/>
      </w:r>
      <w:r>
        <w:rPr>
          <w:rFonts w:ascii="Times New Roman"/>
          <w:b w:val="false"/>
          <w:i w:val="false"/>
          <w:color w:val="000000"/>
          <w:sz w:val="28"/>
        </w:rPr>
        <w:t>
      Так, при уточнении бюджета 2010 года наибольшие нарушения, в основном, были выявлены по бюджетным программам, которые получили дополнительное финансирование (транспорт и коммуникации, строительство, сельское хозяйство, здравоохранение, образование и наука, и т.д.).</w:t>
      </w:r>
      <w:r>
        <w:br/>
      </w:r>
      <w:r>
        <w:rPr>
          <w:rFonts w:ascii="Times New Roman"/>
          <w:b w:val="false"/>
          <w:i w:val="false"/>
          <w:color w:val="000000"/>
          <w:sz w:val="28"/>
        </w:rPr>
        <w:t>
      Финансовые нарушения при расходовании государственных средств. В сфере использования государственных средств имеет место значительное количество финансовых нарушений. По итогам контроля 2011 года выявленная Счетным комитетом Республики Казахстан по контролю за исполнением республиканского бюджета сумма нарушений выросла в 1,4 раза по сравнению с 2010 годом и составила 296,2 млрд. тенге.</w:t>
      </w:r>
      <w:r>
        <w:br/>
      </w:r>
      <w:r>
        <w:rPr>
          <w:rFonts w:ascii="Times New Roman"/>
          <w:b w:val="false"/>
          <w:i w:val="false"/>
          <w:color w:val="000000"/>
          <w:sz w:val="28"/>
        </w:rPr>
        <w:t>
      Совершению нарушений финансового контроля также способствует низкий уровень охвата внешним контролем. В сравнении с другими странами в Казахстане имеет место относительно низкий уровень охвата внешним контролем бюджетных средств. Если в Турции данный показатель составляет 90 % объектов, то в Казахстане он не превышает и 25 %. Это также создает благоприятные условия для вывода средств в теневой оборот.</w:t>
      </w:r>
      <w:r>
        <w:br/>
      </w:r>
      <w:r>
        <w:rPr>
          <w:rFonts w:ascii="Times New Roman"/>
          <w:b w:val="false"/>
          <w:i w:val="false"/>
          <w:color w:val="000000"/>
          <w:sz w:val="28"/>
        </w:rPr>
        <w:t>
      Следует отметить несколько факторов, способствующих выведению государственных средств в теневой оборот.</w:t>
      </w:r>
      <w:r>
        <w:br/>
      </w:r>
      <w:r>
        <w:rPr>
          <w:rFonts w:ascii="Times New Roman"/>
          <w:b w:val="false"/>
          <w:i w:val="false"/>
          <w:color w:val="000000"/>
          <w:sz w:val="28"/>
        </w:rPr>
        <w:t>
      Отсутствие или недостаточное внедрение системы управления рисков (СУР) при планировании и выделении бюджетных средств. Отсутствие четких критериев СУР создает условия, при которых дополнительные средства выделяются тем государственным органам, по которым были выявлены наибольшие нарушения.</w:t>
      </w:r>
      <w:r>
        <w:br/>
      </w:r>
      <w:r>
        <w:rPr>
          <w:rFonts w:ascii="Times New Roman"/>
          <w:b w:val="false"/>
          <w:i w:val="false"/>
          <w:color w:val="000000"/>
          <w:sz w:val="28"/>
        </w:rPr>
        <w:t>
      Отсутствие или размытость ответственности за необоснованное планирование государственных расходов. Завышение стоимости инвестиционных проектов и текущих расходов на всех этапах формирования данной стоимости при наличии негласных вознаграждений за принятие таких решений.</w:t>
      </w:r>
      <w:r>
        <w:br/>
      </w:r>
      <w:r>
        <w:rPr>
          <w:rFonts w:ascii="Times New Roman"/>
          <w:b w:val="false"/>
          <w:i w:val="false"/>
          <w:color w:val="000000"/>
          <w:sz w:val="28"/>
        </w:rPr>
        <w:t>
      Отсутствие четких стандартов описания товаров, технических характеристик (работ, услуг), установленных нормативов при планировании средств не позволяет проверить достоверность предоставляемых работ и услуг, включаемых в бюджетную заявку. Это, в свою очередь, позволяет необоснованное завышение технической спецификации и широкий разброс цен на аналогичные товары (работы, услуги). В результате в настоящее время закуп даже однотипных товаров (например, компьютерной техники определенной модели) осуществляется каждым ведомством по разным ценам.</w:t>
      </w:r>
      <w:r>
        <w:br/>
      </w:r>
      <w:r>
        <w:rPr>
          <w:rFonts w:ascii="Times New Roman"/>
          <w:b w:val="false"/>
          <w:i w:val="false"/>
          <w:color w:val="000000"/>
          <w:sz w:val="28"/>
        </w:rPr>
        <w:t>
      Неэффективность работы служб внутреннего аудита в национальных холдингах и компаниях приводит к значительным операционным рискам, как слабый контроль соблюдения внутренних правил, наличие недостатков или ошибок во внутренних документах/правилах, регламентирующих проведение деятельности, внутреннее и внешнее мошенничество и убытки вследствие действий с намерением обойти нормативные акты, законодательство или политику компании.</w:t>
      </w:r>
    </w:p>
    <w:p>
      <w:pPr>
        <w:spacing w:after="0"/>
        <w:ind w:left="0"/>
        <w:jc w:val="both"/>
      </w:pPr>
      <w:r>
        <w:rPr>
          <w:rFonts w:ascii="Times New Roman"/>
          <w:b w:val="false"/>
          <w:i w:val="false"/>
          <w:color w:val="000000"/>
          <w:sz w:val="28"/>
        </w:rPr>
        <w:t>      Распределение средств (через государственные закупки)</w:t>
      </w:r>
      <w:r>
        <w:br/>
      </w:r>
      <w:r>
        <w:rPr>
          <w:rFonts w:ascii="Times New Roman"/>
          <w:b w:val="false"/>
          <w:i w:val="false"/>
          <w:color w:val="000000"/>
          <w:sz w:val="28"/>
        </w:rPr>
        <w:t>
      В сфере государственных закупок отмечается высокий уровень финансовых нарушений. Так, объем выявленных только органами внутреннего финансового контроля нарушений при проведении государственных закупок в 2009-2010 гг. составил порядка 200 млрд. тенге, что составляет около 50 % от общего объема выявленных нарушений.</w:t>
      </w:r>
      <w:r>
        <w:br/>
      </w:r>
      <w:r>
        <w:rPr>
          <w:rFonts w:ascii="Times New Roman"/>
          <w:b w:val="false"/>
          <w:i w:val="false"/>
          <w:color w:val="000000"/>
          <w:sz w:val="28"/>
        </w:rPr>
        <w:t>
      Одной из сфер присутствия теневой экономики является сфера государственных закупок. Некоторыми причинами нарушений в данной сфере являются:</w:t>
      </w:r>
      <w:r>
        <w:br/>
      </w:r>
      <w:r>
        <w:rPr>
          <w:rFonts w:ascii="Times New Roman"/>
          <w:b w:val="false"/>
          <w:i w:val="false"/>
          <w:color w:val="000000"/>
          <w:sz w:val="28"/>
        </w:rPr>
        <w:t>
      Сложность механизма допуска потенциального поставщика к государственным закупкам (множество необоснованных требований). Действующий механизм выбора поставщика на сегодняшний день служит инструментом отстранения добросовестных и неаффилиированных с заказчиком поставщиков.</w:t>
      </w:r>
      <w:r>
        <w:br/>
      </w:r>
      <w:r>
        <w:rPr>
          <w:rFonts w:ascii="Times New Roman"/>
          <w:b w:val="false"/>
          <w:i w:val="false"/>
          <w:color w:val="000000"/>
          <w:sz w:val="28"/>
        </w:rPr>
        <w:t>
      Отсутствие единого автоматизированного контроля за всеми этапами (начиная с утверждения и размещения на веб-портале плана государственных закупок) проведения электронных государственных закупок позволяет организаторам государственных закупок на отдельных этапах влиять на итоги государственных закупок и не позволяет уполномоченным органам своевременно отслеживать правильность организации работы по проведению государственных закупок и предотвращать нарушения на начальной стадии.</w:t>
      </w:r>
      <w:r>
        <w:br/>
      </w:r>
      <w:r>
        <w:rPr>
          <w:rFonts w:ascii="Times New Roman"/>
          <w:b w:val="false"/>
          <w:i w:val="false"/>
          <w:color w:val="000000"/>
          <w:sz w:val="28"/>
        </w:rPr>
        <w:t>
      Возможность внесения изменений в план государственных закупок в неограниченном количестве позволяет проводить государственные закупки, не включенные в план государственных закупок, а также неоднократное повышение стоимости снижает финансовую дисциплину у организаторов.</w:t>
      </w:r>
    </w:p>
    <w:p>
      <w:pPr>
        <w:spacing w:after="0"/>
        <w:ind w:left="0"/>
        <w:jc w:val="both"/>
      </w:pPr>
      <w:r>
        <w:rPr>
          <w:rFonts w:ascii="Times New Roman"/>
          <w:b w:val="false"/>
          <w:i w:val="false"/>
          <w:color w:val="000000"/>
          <w:sz w:val="28"/>
        </w:rPr>
        <w:t>      Система государственного финансового контроля и бухгалтерский учет расходов.</w:t>
      </w:r>
      <w:r>
        <w:br/>
      </w:r>
      <w:r>
        <w:rPr>
          <w:rFonts w:ascii="Times New Roman"/>
          <w:b w:val="false"/>
          <w:i w:val="false"/>
          <w:color w:val="000000"/>
          <w:sz w:val="28"/>
        </w:rPr>
        <w:t>
      Неэффективная система государственного финансового контроля и искаженный бухгалтерский учет расходов позволяют уводить средства в тень, создают основу для развития теневых схем и вывода средств из под контроля.</w:t>
      </w:r>
      <w:r>
        <w:br/>
      </w:r>
      <w:r>
        <w:rPr>
          <w:rFonts w:ascii="Times New Roman"/>
          <w:b w:val="false"/>
          <w:i w:val="false"/>
          <w:color w:val="000000"/>
          <w:sz w:val="28"/>
        </w:rPr>
        <w:t>
      Низкий уровень контроля за государственными средствами по причине децентрализованного бухгалтерского учета расходов. Механизм самостоятельного осуществления государственными организациями бухгалтерского учета, составления баланса, отчетности, использование различных учетных методов значительно ослабляет контроль за потоками государственных средств.</w:t>
      </w:r>
      <w:r>
        <w:br/>
      </w:r>
      <w:r>
        <w:rPr>
          <w:rFonts w:ascii="Times New Roman"/>
          <w:b w:val="false"/>
          <w:i w:val="false"/>
          <w:color w:val="000000"/>
          <w:sz w:val="28"/>
        </w:rPr>
        <w:t>
      Вместе с тем, искажение бухгалтерской отчетности (занижение полученных доходов путем неполного отражения результатов финансово-хозяйственной деятельности, осуществление сделок без документного оформления и пр.) является одним из способов выведения государственных средств в теневой оборот.</w:t>
      </w:r>
    </w:p>
    <w:p>
      <w:pPr>
        <w:spacing w:after="0"/>
        <w:ind w:left="0"/>
        <w:jc w:val="both"/>
      </w:pPr>
      <w:r>
        <w:rPr>
          <w:rFonts w:ascii="Times New Roman"/>
          <w:b w:val="false"/>
          <w:i/>
          <w:color w:val="000000"/>
          <w:sz w:val="28"/>
        </w:rPr>
        <w:t>      Несовершенство фискального администрирования.</w:t>
      </w:r>
      <w:r>
        <w:br/>
      </w:r>
      <w:r>
        <w:rPr>
          <w:rFonts w:ascii="Times New Roman"/>
          <w:b w:val="false"/>
          <w:i w:val="false"/>
          <w:color w:val="000000"/>
          <w:sz w:val="28"/>
        </w:rPr>
        <w:t>
      Неэффективное администрирование фискальных органов является одним из основных факторов роста теневой экономики. В сфере фискального администрирования имеются следующие проблемы.</w:t>
      </w:r>
      <w:r>
        <w:br/>
      </w:r>
      <w:r>
        <w:rPr>
          <w:rFonts w:ascii="Times New Roman"/>
          <w:b w:val="false"/>
          <w:i w:val="false"/>
          <w:color w:val="000000"/>
          <w:sz w:val="28"/>
        </w:rPr>
        <w:t>
      Неэффективность работы фискальных органов. Недостаточно эффективная работа фискальных органов повышает возможность уклонения от уплаты налоговых и таможенных платежей путем применения различных махинаций, создания подставных фирм для обналичивания теневых доходов, контрабанды и прочее.</w:t>
      </w:r>
      <w:r>
        <w:br/>
      </w:r>
      <w:r>
        <w:rPr>
          <w:rFonts w:ascii="Times New Roman"/>
          <w:b w:val="false"/>
          <w:i w:val="false"/>
          <w:color w:val="000000"/>
          <w:sz w:val="28"/>
        </w:rPr>
        <w:t>
      Высокий уровень административных барьеров повышает издержки ведения бизнеса, что также способствуют росту теневой экономики.</w:t>
      </w:r>
      <w:r>
        <w:br/>
      </w:r>
      <w:r>
        <w:rPr>
          <w:rFonts w:ascii="Times New Roman"/>
          <w:b w:val="false"/>
          <w:i w:val="false"/>
          <w:color w:val="000000"/>
          <w:sz w:val="28"/>
        </w:rPr>
        <w:t>
      Отсутствие единого информационного канала между правоохранительными, специальными органами и Комитетом по финансовому мониторингу Министерства финансов Республики Казахстан. Ненадлежащая работа по отслеживанию подозрительных сделок и несвоевременное представление полученной информации правоохранительным и специальным государственным органам вследствие обмена информацией только на бумажных носителях в режиме для служебного пользования (ДСП) также препятствуют получению необходимой информации в максимально сжатые сроки.</w:t>
      </w:r>
      <w:r>
        <w:br/>
      </w:r>
      <w:r>
        <w:rPr>
          <w:rFonts w:ascii="Times New Roman"/>
          <w:b w:val="false"/>
          <w:i w:val="false"/>
          <w:color w:val="000000"/>
          <w:sz w:val="28"/>
        </w:rPr>
        <w:t>
      Незаконное производство и реализация подакцизных товаров. Криминальная обстановка в области незаконного производства и реализации подакцизных товаров остается достаточно сложной и имеет тенденцию к ухудшению.</w:t>
      </w:r>
      <w:r>
        <w:br/>
      </w:r>
      <w:r>
        <w:rPr>
          <w:rFonts w:ascii="Times New Roman"/>
          <w:b w:val="false"/>
          <w:i w:val="false"/>
          <w:color w:val="000000"/>
          <w:sz w:val="28"/>
        </w:rPr>
        <w:t>
      Товары реализуются без марок акцизного сбора или же с недействительными марками. Имеет место торговля самими акцизными марками, как государственного изготовления, так и поддельными.</w:t>
      </w:r>
      <w:r>
        <w:br/>
      </w:r>
      <w:r>
        <w:rPr>
          <w:rFonts w:ascii="Times New Roman"/>
          <w:b w:val="false"/>
          <w:i w:val="false"/>
          <w:color w:val="000000"/>
          <w:sz w:val="28"/>
        </w:rPr>
        <w:t>
      Наибольшее распространение получила незаконная реализация товаров таких, как нефть, бензин и дизельное топливо и подакцизных товаров, как алкогольная продукция, спирт, табачные изделия.</w:t>
      </w:r>
      <w:r>
        <w:br/>
      </w:r>
      <w:r>
        <w:rPr>
          <w:rFonts w:ascii="Times New Roman"/>
          <w:b w:val="false"/>
          <w:i w:val="false"/>
          <w:color w:val="000000"/>
          <w:sz w:val="28"/>
        </w:rPr>
        <w:t>
      Увеличивается количество подпольных производителей низкокачественной алкогольной продукции на основе неучтенного спирта, происходит сращивание дельцов подпольного алкогольного бизнеса с профессиональной и общеуголовной преступностью. Усиление борьбы с подпольным алкогольным бизнесом вынуждает его внедряться в легальное лицензированное производство аналогичной продукции с целью «легализации» своих капиталов.</w:t>
      </w:r>
      <w:r>
        <w:br/>
      </w:r>
      <w:r>
        <w:rPr>
          <w:rFonts w:ascii="Times New Roman"/>
          <w:b w:val="false"/>
          <w:i w:val="false"/>
          <w:color w:val="000000"/>
          <w:sz w:val="28"/>
        </w:rPr>
        <w:t>
      Торговля контрафактной продукцией. Рынки Казахстана переполнены некачественной контрафактной продукцией. Наибольшая доля контрафакции приходится на одежду и обувь (доля на соответствующем рынке – 60-70 %), вторую позицию занимают парфюмерия, косметика и моющие средства (60-70 %), дальше следуют алкогольные и безалкогольные напитки (60 %), фармацевтические изделия (40-50 %). Среди отдельных видов товаров (игрушки, детская одежда и обувь) контрафакция доходит до 80 %. Широкое распространение в республике получило пиратство музыкальной аудио и видео продукции. Объем реализации пиратской музыкальной продукции в республике превышает 70 %. Ежегодный подпольный оборот музыкальной продукции составляет 10 млн. долларов США.</w:t>
      </w:r>
      <w:r>
        <w:br/>
      </w:r>
      <w:r>
        <w:rPr>
          <w:rFonts w:ascii="Times New Roman"/>
          <w:b w:val="false"/>
          <w:i w:val="false"/>
          <w:color w:val="000000"/>
          <w:sz w:val="28"/>
        </w:rPr>
        <w:t>
      Контрабандная продукция поступает в республику в основном из Китая, Киргизии, Индии и стран Ближнего Востока. Контрабандный ввоз и вывоз товара без таможенного оформления лишают республику значительных денежных средств.</w:t>
      </w:r>
      <w:r>
        <w:br/>
      </w:r>
      <w:r>
        <w:rPr>
          <w:rFonts w:ascii="Times New Roman"/>
          <w:b w:val="false"/>
          <w:i w:val="false"/>
          <w:color w:val="000000"/>
          <w:sz w:val="28"/>
        </w:rPr>
        <w:t>
      Подавляющее число таможенных преступлений обнаруживается сотрудниками таможни в ходе осуществления таможенного контроля при проверке документов, досмотре транспорта, грузов и личного досмотра. Так, за истекший период 2012 года таможенными органами Республики Казахстан возбуждено 537 уголовных дел, из них 333 – по фактам экономической контрабанды.</w:t>
      </w:r>
      <w:r>
        <w:br/>
      </w:r>
      <w:r>
        <w:rPr>
          <w:rFonts w:ascii="Times New Roman"/>
          <w:b w:val="false"/>
          <w:i w:val="false"/>
          <w:color w:val="000000"/>
          <w:sz w:val="28"/>
        </w:rPr>
        <w:t>
      Уклонение от уплаты налогов. Более 70 % доходной части республиканского бюджета формируется за счет налоговых поступлений от недропользователей. Соответственно, преступления в данной отрасли наносят значительный ущерб экономике страны. При этом, основной криминальной схемой в этой сфере являются уклонение от уплаты налогов, а также вывоз нефти под видом нефтепродуктов.</w:t>
      </w:r>
      <w:r>
        <w:br/>
      </w:r>
      <w:r>
        <w:rPr>
          <w:rFonts w:ascii="Times New Roman"/>
          <w:b w:val="false"/>
          <w:i w:val="false"/>
          <w:color w:val="000000"/>
          <w:sz w:val="28"/>
        </w:rPr>
        <w:t>
      Нелегальный вывоз капитала за пределы страны и манипулирование ценами в целях занижения налогооблагаемого дохода. Распространенным способом вывода капитала за рубеж является трансфертное ценообразование внутри транснациональных корпораций. Помимо вывода капитала за рубеж, трансфертное ценообразование влечет за собой такое негативное последствие, как уклонение от уплаты налогов.</w:t>
      </w:r>
      <w:r>
        <w:br/>
      </w:r>
      <w:r>
        <w:rPr>
          <w:rFonts w:ascii="Times New Roman"/>
          <w:b w:val="false"/>
          <w:i w:val="false"/>
          <w:color w:val="000000"/>
          <w:sz w:val="28"/>
        </w:rPr>
        <w:t xml:space="preserve">
      Отсутствие контроля со стороны государственных органов в сфере торговли. Стимулирующими факторами для создания теневой экономики в сфере торговли являются незаконная предпринимательская деятельность, а также отсутствие достоверной информации по объемам продаж, наименованию, происхождению товаров, поставщикам, реализаторам и покупателям. </w:t>
      </w:r>
      <w:r>
        <w:br/>
      </w:r>
      <w:r>
        <w:rPr>
          <w:rFonts w:ascii="Times New Roman"/>
          <w:b w:val="false"/>
          <w:i w:val="false"/>
          <w:color w:val="000000"/>
          <w:sz w:val="28"/>
        </w:rPr>
        <w:t xml:space="preserve">
      Отсутствие данной информации приводит к искажению получаемых доходов от реализации товаров, неоднократным перепродажам, увеличению цен на товары, также возможны риски по реализации контрабандной и контрафактной продукции. </w:t>
      </w:r>
      <w:r>
        <w:br/>
      </w:r>
      <w:r>
        <w:rPr>
          <w:rFonts w:ascii="Times New Roman"/>
          <w:b w:val="false"/>
          <w:i w:val="false"/>
          <w:color w:val="000000"/>
          <w:sz w:val="28"/>
        </w:rPr>
        <w:t>
      Следует отметить, что на рынках отсутствует соответствующий контроль непосредственно за деятельностью торговцев, а также, учитывая высокую доходность деятельности данного сектора, не осуществляется должный контроль по исполнению уплаты налогов владельцами рынков. В итоге государство недополучает налоги и таможенные сборы, а потребитель получает дорогой, нелегальный, сомнительного качества товар, без гарантий и обязательств.</w:t>
      </w:r>
    </w:p>
    <w:p>
      <w:pPr>
        <w:spacing w:after="0"/>
        <w:ind w:left="0"/>
        <w:jc w:val="both"/>
      </w:pPr>
      <w:r>
        <w:rPr>
          <w:rFonts w:ascii="Times New Roman"/>
          <w:b w:val="false"/>
          <w:i/>
          <w:color w:val="000000"/>
          <w:sz w:val="28"/>
        </w:rPr>
        <w:t>      Неразвитость безналичного расчета.</w:t>
      </w:r>
      <w:r>
        <w:br/>
      </w:r>
      <w:r>
        <w:rPr>
          <w:rFonts w:ascii="Times New Roman"/>
          <w:b w:val="false"/>
          <w:i w:val="false"/>
          <w:color w:val="000000"/>
          <w:sz w:val="28"/>
        </w:rPr>
        <w:t>
      Неразвитость некоторых аспектов банковской системы является одной из причин теневого оборота в финансовом секторе. В частности, осуществление большей части платежей в наличной форме, например, в продуктовых магазинах, кафе, аптеках, парикмахерских, общественном транспорте и других местах приводит к непоступлению в бюджет значительных объемов налоговых платежей. Помимо этого, зачастую при оплате товаров и услуг потребители не всегда требуют фискальный чек или другие подтверждающие покупку документы. В результате при продаже товаров и оказании услуг через кассовые аппараты фиксируется только часть сделок. В целом можно выделить следующие проблемы.</w:t>
      </w:r>
      <w:r>
        <w:br/>
      </w:r>
      <w:r>
        <w:rPr>
          <w:rFonts w:ascii="Times New Roman"/>
          <w:b w:val="false"/>
          <w:i w:val="false"/>
          <w:color w:val="000000"/>
          <w:sz w:val="28"/>
        </w:rPr>
        <w:t>
      Преобладание платежей в наличной форме. Главной особенностью и фактором, обеспечивающим проведение теневых экономических операций, является использование наличных денежных средств. Наличные деньги являются обязательной составляющей теневой экономики, обеспечивающей сокрытие данного вида деятельности от налоговых и правоохранительных органов, а также органов государственной статистики. При этом, операции с наличными деньгами в силу своей специфики не поддаются полному контролю со стороны государства.</w:t>
      </w:r>
      <w:r>
        <w:br/>
      </w:r>
      <w:r>
        <w:rPr>
          <w:rFonts w:ascii="Times New Roman"/>
          <w:b w:val="false"/>
          <w:i w:val="false"/>
          <w:color w:val="000000"/>
          <w:sz w:val="28"/>
        </w:rPr>
        <w:t>
      В целом, по доле наличных средств в денежном обороте можно судить об объемах теневой экономики. Чем больше эта доля, тем выше риск возникновения теневого оборота в экономике. Надо отметить, что в Казахстане в структуре денежной массы доля наличных денег в обращении в последние годы постепенно снижается. За последние 10 лет она снизилась почти в 2 раза: с 27 % в 2000 году до 14,5 % по итогам 2012 года. В развивающихся странах этот показатель составляет около 15 %, а в развитых – 7-10 %.</w:t>
      </w:r>
      <w:r>
        <w:br/>
      </w:r>
      <w:r>
        <w:rPr>
          <w:rFonts w:ascii="Times New Roman"/>
          <w:b w:val="false"/>
          <w:i w:val="false"/>
          <w:color w:val="000000"/>
          <w:sz w:val="28"/>
        </w:rPr>
        <w:t>
      Вместе с тем, со стороны банков и организаций, осуществляющих отдельные виды банковских операций с наличными деньгами (пополнение банковского счета наличными деньгами, перевод денег без открытия банковского счета, снятие наличных денег с банковского счета, переводы через системы денежных переводов), осуществляются финансовый мониторинг, проверка своих клиентов и их операций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В этом отношении одним из эффективных методов по снижению доли неучтенных денежных потоков являются стимулирование и развитие в Казахстане электронных безналичных платежей и переводов денег. Безналичные платежи и эффективно функционирующие платежные системы повышают прозрачность экономики, снижают операционные издержки и увеличивают оборачиваемость денег. Каждый платеж, проведенный безналичным способом, фиксируется в автоматизированных информационных системах банков и организаций, осуществляющих отдельные виды банковских операций, отражается в системе бухгалтерского учета, является прозрачным и, при необходимости, подлежит контролю и мониторингу со стороны уполномоченных государственных органов.</w:t>
      </w:r>
      <w:r>
        <w:br/>
      </w:r>
      <w:r>
        <w:rPr>
          <w:rFonts w:ascii="Times New Roman"/>
          <w:b w:val="false"/>
          <w:i w:val="false"/>
          <w:color w:val="000000"/>
          <w:sz w:val="28"/>
        </w:rPr>
        <w:t>
      В настоящее время в стране продолжает сохраняться устойчивая тенденция увеличения объема безналичных платежей, проходящих через платежные системы. Так, по итогам 2012 года через национальные платежные системы было проведено 32,4 млн. транзакций на сумму 170,7 трлн. тенге.</w:t>
      </w:r>
      <w:r>
        <w:br/>
      </w:r>
      <w:r>
        <w:rPr>
          <w:rFonts w:ascii="Times New Roman"/>
          <w:b w:val="false"/>
          <w:i w:val="false"/>
          <w:color w:val="000000"/>
          <w:sz w:val="28"/>
        </w:rPr>
        <w:t>
      Кроме того, наблюдается положительная динамика роста показателей рынка платежных карточек, включая объем безналичных платежей, совершаемых с использованием платежных карточек. По итогам 2012 года общий объем транзакций с использованием платежных карточек казахстанских эмитентов составил 187,6 млн. транзакций на общую сумму 5,6 трлн. тенге. По сравнению с 2011 годом количество транзакций увеличилось на 20,5 %, а сумма на 27,9 %. Безналичные платежи за товары и услуги с использованием платежных карточек казахстанских эмитентов составили 41,2 млн. транзакций на сумму 0,8 трлн. тенге, увеличившись по сравнению с 2011 годом на 33,9 % по количеству и на 31,6 % по сумме.</w:t>
      </w:r>
      <w:r>
        <w:br/>
      </w:r>
      <w:r>
        <w:rPr>
          <w:rFonts w:ascii="Times New Roman"/>
          <w:b w:val="false"/>
          <w:i w:val="false"/>
          <w:color w:val="000000"/>
          <w:sz w:val="28"/>
        </w:rPr>
        <w:t xml:space="preserve">
      При этом, по итогам 2012 года в Казахстане по состоянию на 1 января 2013 года задействовано 14173 принимающих к оплате платежные карточки торговых предприятий (рост по сравнению с прошедшим годом на 17,8 %), которые разместили оборудование для обслуживания платежных карточек в 21329 торговых точках. </w:t>
      </w:r>
      <w:r>
        <w:br/>
      </w:r>
      <w:r>
        <w:rPr>
          <w:rFonts w:ascii="Times New Roman"/>
          <w:b w:val="false"/>
          <w:i w:val="false"/>
          <w:color w:val="000000"/>
          <w:sz w:val="28"/>
        </w:rPr>
        <w:t>
      Сеть обслуживания платежных карточек по состоянию на 1 января 2013 года представлена следующим образом: 8652 банкомата (рост по сравнению с ситуацией на 1 января 2012 года – 6,7 % или 542 ед.), 33318 POS-терминалов (рост на 16,5 % или 4721 ед.) и 202 импринтера. Тем не менее доля безналичных платежей по итогам 2012 года остается небольшой, составив 22 % от общего количества или 13,8 % от общего объема платежей с использованием платежных карточек, по снятию наличных денег 78 % и 86,2 % соответственно (в 2000 году данные показатели по безналичным платежам составляли 4,6 % и 5,1 %, а по выдаче наличных денег 95,4 % и 94,9 % соответственно).</w:t>
      </w:r>
      <w:r>
        <w:br/>
      </w:r>
      <w:r>
        <w:rPr>
          <w:rFonts w:ascii="Times New Roman"/>
          <w:b w:val="false"/>
          <w:i w:val="false"/>
          <w:color w:val="000000"/>
          <w:sz w:val="28"/>
        </w:rPr>
        <w:t xml:space="preserve">
      Правонарушения на рынке финансовых инструментов. Количество и размер ущерба, наносимого правонарушениями на рынке финансовых инструментов и в сфере электронных операций, несмотря на их относительно нераспространенный характер, имеют тенденцию к увеличению. </w:t>
      </w:r>
      <w:r>
        <w:br/>
      </w:r>
      <w:r>
        <w:rPr>
          <w:rFonts w:ascii="Times New Roman"/>
          <w:b w:val="false"/>
          <w:i w:val="false"/>
          <w:color w:val="000000"/>
          <w:sz w:val="28"/>
        </w:rPr>
        <w:t>
      К указанным правонарушениям можно отнести незаконные операции с ценными бумагами, подделки векселей и банковских гарантий, использование фальшивых кредитных карточек и чеков, в том числе международных платежных систем Visa, MasterCard, American Express, несанкционированный доступ к компьютерным, в том числе банковским системам.</w:t>
      </w:r>
    </w:p>
    <w:p>
      <w:pPr>
        <w:spacing w:after="0"/>
        <w:ind w:left="0"/>
        <w:jc w:val="both"/>
      </w:pPr>
      <w:r>
        <w:rPr>
          <w:rFonts w:ascii="Times New Roman"/>
          <w:b w:val="false"/>
          <w:i/>
          <w:color w:val="000000"/>
          <w:sz w:val="28"/>
        </w:rPr>
        <w:t>      Высокие издержки ведения легального бизнеса.</w:t>
      </w:r>
      <w:r>
        <w:br/>
      </w:r>
      <w:r>
        <w:rPr>
          <w:rFonts w:ascii="Times New Roman"/>
          <w:b w:val="false"/>
          <w:i w:val="false"/>
          <w:color w:val="000000"/>
          <w:sz w:val="28"/>
        </w:rPr>
        <w:t>
      На сегодняшний день в Казахстане одним из наиболее сложных и малоэффективных регуляторов экономической деятельности является процесс предоставления субъектам предпринимательства различного рода разрешений. При этом, через разрешительную систему регулируется практически весь спектр видов экономической деятельности.</w:t>
      </w:r>
      <w:r>
        <w:br/>
      </w:r>
      <w:r>
        <w:rPr>
          <w:rFonts w:ascii="Times New Roman"/>
          <w:b w:val="false"/>
          <w:i w:val="false"/>
          <w:color w:val="000000"/>
          <w:sz w:val="28"/>
        </w:rPr>
        <w:t>
      К разрешительным документам относятся документы, выдаваемые субъекту частного предпринимательства в одном из следующих видов: лицензия, разрешение, свидетельство об аккредитации, сертификации, справки, согласования и др.</w:t>
      </w:r>
      <w:r>
        <w:br/>
      </w:r>
      <w:r>
        <w:rPr>
          <w:rFonts w:ascii="Times New Roman"/>
          <w:b w:val="false"/>
          <w:i w:val="false"/>
          <w:color w:val="000000"/>
          <w:sz w:val="28"/>
        </w:rPr>
        <w:t>
      Разрешительная система. Для снижения административной нагрузки на бизнес в 2007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лицензировании» в новой редакции (взамен старого от 1995 года), обеспечивший определенный прогресс в оптимизации системы лицензирования. По оценке зарубежных экспертов данным Законом сокращена выдача лицензий около 240 тыс. предпринимателям, что позволило казахстанскому бизнесу сэкономить порядка 80,0 млн. долларов США, без снижения доходов государственного бюджета от недопоступления лицензионных сборов. Сокращено количество лицензируемых видов и подвидов деятельности. До принятия Закона было более 700 видов, подвидов и под-подвидов лицензий, осталось немногим более 300.</w:t>
      </w:r>
      <w:r>
        <w:br/>
      </w:r>
      <w:r>
        <w:rPr>
          <w:rFonts w:ascii="Times New Roman"/>
          <w:b w:val="false"/>
          <w:i w:val="false"/>
          <w:color w:val="000000"/>
          <w:sz w:val="28"/>
        </w:rPr>
        <w:t>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2012 года № 36-V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которым предусматривается отмена 348 разрешений из 1015 выявленных.</w:t>
      </w:r>
      <w:r>
        <w:br/>
      </w:r>
      <w:r>
        <w:rPr>
          <w:rFonts w:ascii="Times New Roman"/>
          <w:b w:val="false"/>
          <w:i w:val="false"/>
          <w:color w:val="000000"/>
          <w:sz w:val="28"/>
        </w:rPr>
        <w:t>
      Несмотря на то, что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лицензировании» установлен исчерпывающий перечень видов и подвидов деятельности, подлежащих лицензированию, государственные органы продолжают инициировать через отраслевые законы внесение в данный перечень новых видов и подвидов лицензий.</w:t>
      </w:r>
      <w:r>
        <w:br/>
      </w:r>
      <w:r>
        <w:rPr>
          <w:rFonts w:ascii="Times New Roman"/>
          <w:b w:val="false"/>
          <w:i w:val="false"/>
          <w:color w:val="000000"/>
          <w:sz w:val="28"/>
        </w:rPr>
        <w:t>
      Слабо обеспечивается взаимодействие государственных органов с общественными объединениями предпринимательства по вопросам целесообразности введения или отмены того или иного разрешительного документа, лицензии. Предусматривается лишь возможность участия в принятии государственных управленческих решений на совещательной основе.</w:t>
      </w:r>
      <w:r>
        <w:br/>
      </w:r>
      <w:r>
        <w:rPr>
          <w:rFonts w:ascii="Times New Roman"/>
          <w:b w:val="false"/>
          <w:i w:val="false"/>
          <w:color w:val="000000"/>
          <w:sz w:val="28"/>
        </w:rPr>
        <w:t>
      Перечень разрешений определяется как на уровне кодексов, законов, так и на уровне подзаконных актов и постоянно изменяется.</w:t>
      </w:r>
      <w:r>
        <w:br/>
      </w:r>
      <w:r>
        <w:rPr>
          <w:rFonts w:ascii="Times New Roman"/>
          <w:b w:val="false"/>
          <w:i w:val="false"/>
          <w:color w:val="000000"/>
          <w:sz w:val="28"/>
        </w:rPr>
        <w:t>
      В среднем государственными органами выдаются порядка 29 млн. разрешений в год, тем самым, создаются большое коррупционное поле, возможность получения административной ренты.</w:t>
      </w:r>
      <w:r>
        <w:br/>
      </w:r>
      <w:r>
        <w:rPr>
          <w:rFonts w:ascii="Times New Roman"/>
          <w:b w:val="false"/>
          <w:i w:val="false"/>
          <w:color w:val="000000"/>
          <w:sz w:val="28"/>
        </w:rPr>
        <w:t>
      Контрольно-надзорная деятельность. С 2009 года планирование и проведение проверок осуществляются на основе системы оценки рисков. Бизнесу предоставлены дополнительные возможности для самозащиты своих прав при проверках. Также установлено, что требования, обязательные для исполнения бизнесом, могут устанавливаться только законами, указами Главы государства, постановлениями Правительства Республики Казахстан.</w:t>
      </w:r>
      <w:r>
        <w:br/>
      </w:r>
      <w:r>
        <w:rPr>
          <w:rFonts w:ascii="Times New Roman"/>
          <w:b w:val="false"/>
          <w:i w:val="false"/>
          <w:color w:val="000000"/>
          <w:sz w:val="28"/>
        </w:rPr>
        <w:t>
      Результатом внедрения системы оценки рисков явилось уменьшение количества проведенных плановых проверок в 2010 году по отношению к 2007 году на 15 % (44 тысячи). В среднем в год проводится около 500 тыс. проверок.</w:t>
      </w:r>
      <w:r>
        <w:br/>
      </w:r>
      <w:r>
        <w:rPr>
          <w:rFonts w:ascii="Times New Roman"/>
          <w:b w:val="false"/>
          <w:i w:val="false"/>
          <w:color w:val="000000"/>
          <w:sz w:val="28"/>
        </w:rPr>
        <w:t>
      Несмотря на проводимую работу проблемы в контрольно-надзорной сфере сохраняются, что негативно отражается на бизнес-климате в стране.</w:t>
      </w:r>
      <w:r>
        <w:br/>
      </w:r>
      <w:r>
        <w:rPr>
          <w:rFonts w:ascii="Times New Roman"/>
          <w:b w:val="false"/>
          <w:i w:val="false"/>
          <w:color w:val="000000"/>
          <w:sz w:val="28"/>
        </w:rPr>
        <w:t>
      Сохраняются значительное количество контрольно-надзорных функций и их дублирование между собой. Отмечается рост с 16 до 19 количества сфер, выведенных из под общего порядка проведения проверок.</w:t>
      </w:r>
      <w:r>
        <w:br/>
      </w:r>
      <w:r>
        <w:rPr>
          <w:rFonts w:ascii="Times New Roman"/>
          <w:b w:val="false"/>
          <w:i w:val="false"/>
          <w:color w:val="000000"/>
          <w:sz w:val="28"/>
        </w:rPr>
        <w:t>
      Так, анализ проверок в 2010 году показал, что в структуре проверок плановые составляют 37 %, 46 % – внеплановые, а исключения от общего числа проверок составили 17 %.</w:t>
      </w:r>
      <w:r>
        <w:br/>
      </w:r>
      <w:r>
        <w:rPr>
          <w:rFonts w:ascii="Times New Roman"/>
          <w:b w:val="false"/>
          <w:i w:val="false"/>
          <w:color w:val="000000"/>
          <w:sz w:val="28"/>
        </w:rPr>
        <w:t>
      В настоящее время продолжается работа по выработке предложений по сокращению контрольно-надзорных функций государственных органов и оптимизации проверок в отношении субъектов частного предпринимательства. При этом, взаимодействие государственных органов с бизнес-сообществом в совершенствовании системы наказаний бизнеса осуществляется слабо.</w:t>
      </w:r>
      <w:r>
        <w:br/>
      </w:r>
      <w:r>
        <w:rPr>
          <w:rFonts w:ascii="Times New Roman"/>
          <w:b w:val="false"/>
          <w:i w:val="false"/>
          <w:color w:val="000000"/>
          <w:sz w:val="28"/>
        </w:rPr>
        <w:t>
      Так, необходимо оптимизировать порядок проведения проверок субъектов предпринимательства путем сокращения сфер контроля, на которые не распространяется общеустановленный порядок проведения проверок.</w:t>
      </w:r>
      <w:r>
        <w:br/>
      </w:r>
      <w:r>
        <w:rPr>
          <w:rFonts w:ascii="Times New Roman"/>
          <w:b w:val="false"/>
          <w:i w:val="false"/>
          <w:color w:val="000000"/>
          <w:sz w:val="28"/>
        </w:rPr>
        <w:t>
      Также для оптимизации проверок субъектов малого и среднего бизнеса необходимо либерализовать систему наказаний.</w:t>
      </w:r>
      <w:r>
        <w:br/>
      </w:r>
      <w:r>
        <w:rPr>
          <w:rFonts w:ascii="Times New Roman"/>
          <w:b w:val="false"/>
          <w:i w:val="false"/>
          <w:color w:val="000000"/>
          <w:sz w:val="28"/>
        </w:rPr>
        <w:t>
      Сокращение контрольно-надзорных функций государственных органов предполагается осуществить за счет исключения их дублирования в законодательстве.</w:t>
      </w:r>
      <w:r>
        <w:br/>
      </w:r>
      <w:r>
        <w:rPr>
          <w:rFonts w:ascii="Times New Roman"/>
          <w:b w:val="false"/>
          <w:i w:val="false"/>
          <w:color w:val="000000"/>
          <w:sz w:val="28"/>
        </w:rPr>
        <w:t>
      В связи с этим, законы Республики Казахстан «</w:t>
      </w:r>
      <w:r>
        <w:rPr>
          <w:rFonts w:ascii="Times New Roman"/>
          <w:b w:val="false"/>
          <w:i w:val="false"/>
          <w:color w:val="000000"/>
          <w:sz w:val="28"/>
        </w:rPr>
        <w:t>О частном предпринимательстве</w:t>
      </w:r>
      <w:r>
        <w:rPr>
          <w:rFonts w:ascii="Times New Roman"/>
          <w:b w:val="false"/>
          <w:i w:val="false"/>
          <w:color w:val="000000"/>
          <w:sz w:val="28"/>
        </w:rPr>
        <w:t>» и «</w:t>
      </w:r>
      <w:r>
        <w:rPr>
          <w:rFonts w:ascii="Times New Roman"/>
          <w:b w:val="false"/>
          <w:i w:val="false"/>
          <w:color w:val="000000"/>
          <w:sz w:val="28"/>
        </w:rPr>
        <w:t>О государственном контроле и надзоре в Республике Казахстан</w:t>
      </w:r>
      <w:r>
        <w:rPr>
          <w:rFonts w:ascii="Times New Roman"/>
          <w:b w:val="false"/>
          <w:i w:val="false"/>
          <w:color w:val="000000"/>
          <w:sz w:val="28"/>
        </w:rPr>
        <w:t>» требуют совершенствования, особенно в части реализации принципа управления рисками в проверках.</w:t>
      </w:r>
      <w:r>
        <w:br/>
      </w:r>
      <w:r>
        <w:rPr>
          <w:rFonts w:ascii="Times New Roman"/>
          <w:b w:val="false"/>
          <w:i w:val="false"/>
          <w:color w:val="000000"/>
          <w:sz w:val="28"/>
        </w:rPr>
        <w:t>
      Контрольно-надзорная система ненаблюдаема, т.к. отсутствуют результаты проверок в печати, отсутствует статистика безопасности в регулируемых сферах.</w:t>
      </w:r>
    </w:p>
    <w:p>
      <w:pPr>
        <w:spacing w:after="0"/>
        <w:ind w:left="0"/>
        <w:jc w:val="both"/>
      </w:pPr>
      <w:r>
        <w:rPr>
          <w:rFonts w:ascii="Times New Roman"/>
          <w:b w:val="false"/>
          <w:i/>
          <w:color w:val="000000"/>
          <w:sz w:val="28"/>
        </w:rPr>
        <w:t>      Нарушения в сфере внешнеэкономической деятельности и слабое межведомственное взаимодействие.</w:t>
      </w:r>
      <w:r>
        <w:br/>
      </w:r>
      <w:r>
        <w:rPr>
          <w:rFonts w:ascii="Times New Roman"/>
          <w:b w:val="false"/>
          <w:i w:val="false"/>
          <w:color w:val="000000"/>
          <w:sz w:val="28"/>
        </w:rPr>
        <w:t>
      В настоящее время коррупция в таможенных органах трудноискоренима, поскольку идет взаимовыгодный процесс, при котором участнику внешнеэкономической деятельности проще передать незаконное вознаграждение, нежели соблюсти все таможенные формальности и уплатить таможенные налоги и сборы. Указанные нарушения вызваны, в частности, высокими ставками таможенных пошлин на отдельные виды товаров и барьерами, стоящими на пути хозяйствующих субъектов при импорте товаров на территорию страны.</w:t>
      </w:r>
      <w:r>
        <w:br/>
      </w:r>
      <w:r>
        <w:rPr>
          <w:rFonts w:ascii="Times New Roman"/>
          <w:b w:val="false"/>
          <w:i w:val="false"/>
          <w:color w:val="000000"/>
          <w:sz w:val="28"/>
        </w:rPr>
        <w:t>
      Контрабандная деятельность приобретает все более организованный и масштабный характер, совершенствуется механизм ее функционирования.</w:t>
      </w:r>
      <w:r>
        <w:br/>
      </w:r>
      <w:r>
        <w:rPr>
          <w:rFonts w:ascii="Times New Roman"/>
          <w:b w:val="false"/>
          <w:i w:val="false"/>
          <w:color w:val="000000"/>
          <w:sz w:val="28"/>
        </w:rPr>
        <w:t>
      Отмечаются участившиеся случаи изменения наименований декларируемых грузов в таможенных документах, превышение количества фактически вывозимых или ввозимых грузов по сравнению с указанными в таможенных декларациях и другие.</w:t>
      </w:r>
      <w:r>
        <w:br/>
      </w:r>
      <w:r>
        <w:rPr>
          <w:rFonts w:ascii="Times New Roman"/>
          <w:b w:val="false"/>
          <w:i w:val="false"/>
          <w:color w:val="000000"/>
          <w:sz w:val="28"/>
        </w:rPr>
        <w:t>
      Значительны масштабы незаконного ввоза на территорию государства табачных изделий, спирта, нефтепродуктов, некачественных продуктов питания, низкопробных товаров широкого потребления кустарного производства.</w:t>
      </w:r>
      <w:r>
        <w:br/>
      </w:r>
      <w:r>
        <w:rPr>
          <w:rFonts w:ascii="Times New Roman"/>
          <w:b w:val="false"/>
          <w:i w:val="false"/>
          <w:color w:val="000000"/>
          <w:sz w:val="28"/>
        </w:rPr>
        <w:t>
      Для прикрытия многих сделок заключаются фиктивные контракты с зарубежными фирмами, зачастую несуществующими, производится ложное декларирование грузов с оформлением подложных документов. Нередки случаи подделки таможенных и иных документов, получения банковских кредитов под фиктивные контракты с последующей конвертацией и переводом валюты на счета в зарубежные банки. При осуществлении внешнеторговых сделок нередко скрываются получаемые валютные средства в полном объеме. Одним из каналов утечки валюты являются иностранные фирмы. Денежные средства за якобы поставленные товары или услуги направляются на счета иностранных фирм в казахстанских банках и затем через корреспондентские счета перемещаются за рубеж.</w:t>
      </w:r>
      <w:r>
        <w:br/>
      </w:r>
      <w:r>
        <w:rPr>
          <w:rFonts w:ascii="Times New Roman"/>
          <w:b w:val="false"/>
          <w:i w:val="false"/>
          <w:color w:val="000000"/>
          <w:sz w:val="28"/>
        </w:rPr>
        <w:t>
      Легализация (отмывание) доходов, полученных незаконным путем, и финансирование терроризма. Проблемы легализации (отмывания) доходов, полученных незаконным путем, в сфере экономики связаны с теневой экономикой. В результате роста теневой экономики происходят всҰ большая криминализация национальной экономики, легализация теневых капиталов и коррумпированность структур власти. В целом проблема снижения размеров нелегальной экономики должна решаться в комплексе. Наиболее эффективным путем выявления экономических правонарушений в настоящее время станет сочетание традиционных форм оперативно-розыскной деятельности и технологий аналитического поиска и финансовых расследований.</w:t>
      </w:r>
    </w:p>
    <w:p>
      <w:pPr>
        <w:spacing w:after="0"/>
        <w:ind w:left="0"/>
        <w:jc w:val="both"/>
      </w:pPr>
      <w:r>
        <w:rPr>
          <w:rFonts w:ascii="Times New Roman"/>
          <w:b w:val="false"/>
          <w:i/>
          <w:color w:val="000000"/>
          <w:sz w:val="28"/>
        </w:rPr>
        <w:t xml:space="preserve">      Несовершенствование законодательства в сфере экономических </w:t>
      </w:r>
      <w:r>
        <w:rPr>
          <w:rFonts w:ascii="Times New Roman"/>
          <w:b w:val="false"/>
          <w:i/>
          <w:color w:val="000000"/>
          <w:sz w:val="28"/>
        </w:rPr>
        <w:t xml:space="preserve">преступлений, коррупция в государственных органах и низкий </w:t>
      </w:r>
      <w:r>
        <w:rPr>
          <w:rFonts w:ascii="Times New Roman"/>
          <w:b w:val="false"/>
          <w:i/>
          <w:color w:val="000000"/>
          <w:sz w:val="28"/>
        </w:rPr>
        <w:t>уровень правовой культуры.</w:t>
      </w:r>
      <w:r>
        <w:br/>
      </w:r>
      <w:r>
        <w:rPr>
          <w:rFonts w:ascii="Times New Roman"/>
          <w:b w:val="false"/>
          <w:i w:val="false"/>
          <w:color w:val="000000"/>
          <w:sz w:val="28"/>
        </w:rPr>
        <w:t>
      Несовершенство законодательства и слабый контроль исполнения нормативных правовых актов создают условия для возникновения административных барьеров для развития бизнеса и почву для противоправных действий, как со стороны государственных служащих, так и представителей бизнеса.</w:t>
      </w:r>
      <w:r>
        <w:br/>
      </w:r>
      <w:r>
        <w:rPr>
          <w:rFonts w:ascii="Times New Roman"/>
          <w:b w:val="false"/>
          <w:i w:val="false"/>
          <w:color w:val="000000"/>
          <w:sz w:val="28"/>
        </w:rPr>
        <w:t>
      Формирование у граждан правового нигилизма (нарушение законов, в том числе открытое, стало нередкой практикой, прежде всего, со стороны представителей власти и крупного бизнеса). Коррупция государственных и правоохранительных органов способствует использованию теневых схем, которые несовместимы с эффективным функционированием государственного аппарата.</w:t>
      </w:r>
      <w:r>
        <w:br/>
      </w:r>
      <w:r>
        <w:rPr>
          <w:rFonts w:ascii="Times New Roman"/>
          <w:b w:val="false"/>
          <w:i w:val="false"/>
          <w:color w:val="000000"/>
          <w:sz w:val="28"/>
        </w:rPr>
        <w:t>
      Ложное и преднамеренное банкротство. Ложное и преднамеренное банкротство является одной из форм ухода от ответственности по своим финансовым обязательствам (в том числе по уплате налоговых платежей), где используются нормы действующего налогового законодательства, особенно в части банкротства предприятий. На сегодняшний день лжебанкротство является способом перераспределения государственной собственности в негосударственный сектор. Например, одним из способов ухода от налогообложения можно назвать создание новых юридических лиц предприятиями, имеющими задолженность перед бюджетом, с последующим преднамеренным или ложным банкротством.</w:t>
      </w:r>
      <w:r>
        <w:br/>
      </w:r>
      <w:r>
        <w:rPr>
          <w:rFonts w:ascii="Times New Roman"/>
          <w:b w:val="false"/>
          <w:i w:val="false"/>
          <w:color w:val="000000"/>
          <w:sz w:val="28"/>
        </w:rPr>
        <w:t>
      При этом, умышленно искажается балансовая стоимость основных и оборотных средств с целью последующего приобретения их по заниженной стоимости как более крупными фирмами со смешанным капиталом, так и частными лицами.</w:t>
      </w:r>
      <w:r>
        <w:br/>
      </w:r>
      <w:r>
        <w:rPr>
          <w:rFonts w:ascii="Times New Roman"/>
          <w:b w:val="false"/>
          <w:i w:val="false"/>
          <w:color w:val="000000"/>
          <w:sz w:val="28"/>
        </w:rPr>
        <w:t>
      В первую очередь, такие противоправные деяния наблюдаются в отношении тех предприятий, которые потенциально являются прибыльными или могут обладать монополией в производстве продукции (товаров и услуг) как на государственном, так и на негосударственном уровне.</w:t>
      </w:r>
      <w:r>
        <w:br/>
      </w:r>
      <w:r>
        <w:rPr>
          <w:rFonts w:ascii="Times New Roman"/>
          <w:b w:val="false"/>
          <w:i w:val="false"/>
          <w:color w:val="000000"/>
          <w:sz w:val="28"/>
        </w:rPr>
        <w:t>
      Лжепредпринимательство. Лжепредприятия для сокрытия своей незаконной деятельности реорганизуются путем слияния и присоединения с «чистыми» юридическими лицами, зарегистрированными в других областях. Это делается с целью уклонения от налогового контроля, поскольку действующее законодательство при реорганизации не требует предоставления в регистрирующие органы справки о налоговой задолженности.</w:t>
      </w:r>
      <w:r>
        <w:br/>
      </w:r>
      <w:r>
        <w:rPr>
          <w:rFonts w:ascii="Times New Roman"/>
          <w:b w:val="false"/>
          <w:i w:val="false"/>
          <w:color w:val="000000"/>
          <w:sz w:val="28"/>
        </w:rPr>
        <w:t>
      В результате изменения места регистрации лжепредприятие избегает налоговой проверки периода его деятельности до реорганизации. Учитывая, что вышеуказанные действия производятся лжепредприятиями постоянно, налоговые органы не способны осуществлять в отношении них качественное налоговое администрирование.</w:t>
      </w:r>
      <w:r>
        <w:br/>
      </w:r>
      <w:r>
        <w:rPr>
          <w:rFonts w:ascii="Times New Roman"/>
          <w:b w:val="false"/>
          <w:i w:val="false"/>
          <w:color w:val="000000"/>
          <w:sz w:val="28"/>
        </w:rPr>
        <w:t>
      Коррупция тормозит процесс социально-экономического развития, строительства рыночной экономики, привлечения инвестиций и негативно воздействует на политические и общественные институты демократического государства, представляет серьезную угрозу для будущего страны.</w:t>
      </w:r>
      <w:r>
        <w:br/>
      </w:r>
      <w:r>
        <w:rPr>
          <w:rFonts w:ascii="Times New Roman"/>
          <w:b w:val="false"/>
          <w:i w:val="false"/>
          <w:color w:val="000000"/>
          <w:sz w:val="28"/>
        </w:rPr>
        <w:t>
      Так, показатель выявляемости коррупционных преступлений в 2009 году вырос с 1413 до 1486. Направление уголовных дел о коррупционных преступлениях увеличилось на 15,5 % по сравнению с аналогичным периодом прошлого года (с 1 109 до 1 282). Больше выявлено фактов взяточничества на 39 % (с 307 до 426), в том числе получения взяток – на 24,5 % (со 158 до 197), их дачи – на 54 % (со 139 до 214). Также на 5 % (с 351 до 368) больше выявлено коррупционных проявлений, связанных с присвоением или растратой вверенного чужого имущества.</w:t>
      </w:r>
      <w:r>
        <w:br/>
      </w:r>
      <w:r>
        <w:rPr>
          <w:rFonts w:ascii="Times New Roman"/>
          <w:b w:val="false"/>
          <w:i w:val="false"/>
          <w:color w:val="000000"/>
          <w:sz w:val="28"/>
        </w:rPr>
        <w:t>
      Увеличилось количество зарегистрированных преступлений в пяти приоритетных направлениях борьбы с коррупцией на 34 % (с 493 до 662): сферах государственных закупок, землепользования, органах налоговой службы, таможни и дорожной полиции. Доля этих преступлений от общего количества выявленных коррупционных преступлений составила 44,5 %. Указанные показатели свидетельствуют об активизации работы органов финансовой полиции, повышении качества проведения доследственных проверок и предварительного следствия. Вместе с тем, указанное обстоятельство обусловлено тем, что совершение коррупционных преступлений должностными лицами за последние годы приобрело системный характер.</w:t>
      </w:r>
    </w:p>
    <w:p>
      <w:pPr>
        <w:spacing w:after="0"/>
        <w:ind w:left="0"/>
        <w:jc w:val="both"/>
      </w:pPr>
      <w:r>
        <w:rPr>
          <w:rFonts w:ascii="Times New Roman"/>
          <w:b w:val="false"/>
          <w:i/>
          <w:color w:val="000000"/>
          <w:sz w:val="28"/>
        </w:rPr>
        <w:t>      Скрытая безработица и несовершенство учета иностранной рабочей силы.</w:t>
      </w:r>
      <w:r>
        <w:br/>
      </w:r>
      <w:r>
        <w:rPr>
          <w:rFonts w:ascii="Times New Roman"/>
          <w:b w:val="false"/>
          <w:i w:val="false"/>
          <w:color w:val="000000"/>
          <w:sz w:val="28"/>
        </w:rPr>
        <w:t>
      Определенный вклад в рост теневой экономики вносят скрытая безработица и неформальная занятость, а также скрытая занятость, связанная с миграционными потоками рабочей силы из-за рубежа.</w:t>
      </w:r>
      <w:r>
        <w:br/>
      </w:r>
      <w:r>
        <w:rPr>
          <w:rFonts w:ascii="Times New Roman"/>
          <w:b w:val="false"/>
          <w:i w:val="false"/>
          <w:color w:val="000000"/>
          <w:sz w:val="28"/>
        </w:rPr>
        <w:t>
      Скрытая безработица и неформальная занятость. В Казахстане отмечается высокий уровень неформальной экономической деятельности, которая при всех своих недостатках сыграла и до сих пор играет определенную позитивную роль в решении проблем безработицы и бедности. Особенно высокий уровень наличия неформальной занятости отмечен в сфере строительства, производстве пищевых продуктов, на транспорте, уличных продовольственных и вещевых рынках, сезонных сельскохозяйственных работах. Характерная черта казахстанского рынка труда - высокий удельный вес самостоятельно занятого населения (32,8 %). Особую озабоченность вызывает та часть самозанятого населения, которая занята на личном подворье (1,2 млн. человек).</w:t>
      </w:r>
      <w:r>
        <w:br/>
      </w:r>
      <w:r>
        <w:rPr>
          <w:rFonts w:ascii="Times New Roman"/>
          <w:b w:val="false"/>
          <w:i w:val="false"/>
          <w:color w:val="000000"/>
          <w:sz w:val="28"/>
        </w:rPr>
        <w:t>
      По оценке специалистов не декларируемая (скрытая) занятость в первой половине нынешнего десятилетия составляла в Казахстане 20-30 %. В их составе особой группой остаются нелегальные трудовые мигранты, занятые в теневой экономике. С неформальной занятостью связаны двойные потери: потери государственного бюджета в связи с уклонением от налогов и потери работников, лишенных социальной защиты и поддержки. К тому же неформальная занятость не поддается точному учету, а потому влияет на искажение данных о реальном состоянии рынка труда и занятости.</w:t>
      </w:r>
      <w:r>
        <w:br/>
      </w:r>
      <w:r>
        <w:rPr>
          <w:rFonts w:ascii="Times New Roman"/>
          <w:b w:val="false"/>
          <w:i w:val="false"/>
          <w:color w:val="000000"/>
          <w:sz w:val="28"/>
        </w:rPr>
        <w:t>
      Регистрация и учет иностранной рабочей силы на территории Республики Казахстан. Особую группу не декларируемой (скрытой) занятости составляют нелегальные трудовые мигранты, занятые в теневой экономике.</w:t>
      </w:r>
      <w:r>
        <w:br/>
      </w:r>
      <w:r>
        <w:rPr>
          <w:rFonts w:ascii="Times New Roman"/>
          <w:b w:val="false"/>
          <w:i w:val="false"/>
          <w:color w:val="000000"/>
          <w:sz w:val="28"/>
        </w:rPr>
        <w:t>
      Так, согласно данным Министерства внутренних дел Республики Казахстан в 2012 году было зарегистрировано 1087927 иностранцев, временно прибывших в Республику Казахстан. Из них 90745 иностранцев были привлечены к административной ответственности за нарушения миграционного законодательства.</w:t>
      </w:r>
      <w:r>
        <w:br/>
      </w:r>
      <w:r>
        <w:rPr>
          <w:rFonts w:ascii="Times New Roman"/>
          <w:b w:val="false"/>
          <w:i w:val="false"/>
          <w:color w:val="000000"/>
          <w:sz w:val="28"/>
        </w:rPr>
        <w:t>
      Одним из наиболее характерных нарушений миграционного законодательства является занятие незаконной трудовой деятельностью. К примеру, в 2012 году было выявлено 2013 фактов незаконного привлечения иностранной рабочей силы.</w:t>
      </w:r>
      <w:r>
        <w:br/>
      </w:r>
      <w:r>
        <w:rPr>
          <w:rFonts w:ascii="Times New Roman"/>
          <w:b w:val="false"/>
          <w:i w:val="false"/>
          <w:color w:val="000000"/>
          <w:sz w:val="28"/>
        </w:rPr>
        <w:t>
      Следует отметить, что неурегулированность вопросов привлечения трудящихся-мигрантов физическими и юридическими лицами является одним из факторов, способствующих росту теневой экономики.</w:t>
      </w:r>
    </w:p>
    <w:bookmarkStart w:name="z19" w:id="16"/>
    <w:p>
      <w:pPr>
        <w:spacing w:after="0"/>
        <w:ind w:left="0"/>
        <w:jc w:val="both"/>
      </w:pPr>
      <w:r>
        <w:rPr>
          <w:rFonts w:ascii="Times New Roman"/>
          <w:b w:val="false"/>
          <w:i w:val="false"/>
          <w:color w:val="000000"/>
          <w:sz w:val="28"/>
        </w:rPr>
        <w:t>
4. Основные направления государственной политики по решению задач,</w:t>
      </w:r>
      <w:r>
        <w:br/>
      </w:r>
      <w:r>
        <w:rPr>
          <w:rFonts w:ascii="Times New Roman"/>
          <w:b w:val="false"/>
          <w:i w:val="false"/>
          <w:color w:val="000000"/>
          <w:sz w:val="28"/>
        </w:rPr>
        <w:t>
обеспечивающих сокращение размеров теневой экономики</w:t>
      </w:r>
    </w:p>
    <w:bookmarkEnd w:id="16"/>
    <w:p>
      <w:pPr>
        <w:spacing w:after="0"/>
        <w:ind w:left="0"/>
        <w:jc w:val="both"/>
      </w:pPr>
      <w:r>
        <w:rPr>
          <w:rFonts w:ascii="Times New Roman"/>
          <w:b w:val="false"/>
          <w:i w:val="false"/>
          <w:color w:val="000000"/>
          <w:sz w:val="28"/>
        </w:rPr>
        <w:t>      Цели и задачи</w:t>
      </w:r>
      <w:r>
        <w:br/>
      </w:r>
      <w:r>
        <w:rPr>
          <w:rFonts w:ascii="Times New Roman"/>
          <w:b w:val="false"/>
          <w:i w:val="false"/>
          <w:color w:val="000000"/>
          <w:sz w:val="28"/>
        </w:rPr>
        <w:t>
      Основной целью Плана являются создание условий для сокращения уровня теневой экономики в стране и искоренение причин, побуждающих субъектов экономики уходить в тень.</w:t>
      </w:r>
      <w:r>
        <w:br/>
      </w:r>
      <w:r>
        <w:rPr>
          <w:rFonts w:ascii="Times New Roman"/>
          <w:b w:val="false"/>
          <w:i w:val="false"/>
          <w:color w:val="000000"/>
          <w:sz w:val="28"/>
        </w:rPr>
        <w:t>
      Основными задачи Плана являются:</w:t>
      </w:r>
      <w:r>
        <w:br/>
      </w:r>
      <w:r>
        <w:rPr>
          <w:rFonts w:ascii="Times New Roman"/>
          <w:b w:val="false"/>
          <w:i w:val="false"/>
          <w:color w:val="000000"/>
          <w:sz w:val="28"/>
        </w:rPr>
        <w:t>
      1) совершенствование системы оценки и учета уровня ненаблюдаемой экономики в Казахстане;</w:t>
      </w:r>
      <w:r>
        <w:br/>
      </w:r>
      <w:r>
        <w:rPr>
          <w:rFonts w:ascii="Times New Roman"/>
          <w:b w:val="false"/>
          <w:i w:val="false"/>
          <w:color w:val="000000"/>
          <w:sz w:val="28"/>
        </w:rPr>
        <w:t>
      2) эффективное управление государственными финансами;</w:t>
      </w:r>
      <w:r>
        <w:br/>
      </w:r>
      <w:r>
        <w:rPr>
          <w:rFonts w:ascii="Times New Roman"/>
          <w:b w:val="false"/>
          <w:i w:val="false"/>
          <w:color w:val="000000"/>
          <w:sz w:val="28"/>
        </w:rPr>
        <w:t>
      3) совершенствование внешнеэкономической деятельности и улучшение межведомственного взаимодействия;</w:t>
      </w:r>
      <w:r>
        <w:br/>
      </w:r>
      <w:r>
        <w:rPr>
          <w:rFonts w:ascii="Times New Roman"/>
          <w:b w:val="false"/>
          <w:i w:val="false"/>
          <w:color w:val="000000"/>
          <w:sz w:val="28"/>
        </w:rPr>
        <w:t>
      4) совершенствование законодательства по борьбе с экономическими преступлениями;</w:t>
      </w:r>
      <w:r>
        <w:br/>
      </w:r>
      <w:r>
        <w:rPr>
          <w:rFonts w:ascii="Times New Roman"/>
          <w:b w:val="false"/>
          <w:i w:val="false"/>
          <w:color w:val="000000"/>
          <w:sz w:val="28"/>
        </w:rPr>
        <w:t>
      5) развитие безналичного расчета;</w:t>
      </w:r>
      <w:r>
        <w:br/>
      </w:r>
      <w:r>
        <w:rPr>
          <w:rFonts w:ascii="Times New Roman"/>
          <w:b w:val="false"/>
          <w:i w:val="false"/>
          <w:color w:val="000000"/>
          <w:sz w:val="28"/>
        </w:rPr>
        <w:t>
      6) совершенствование фискального администрирования;</w:t>
      </w:r>
      <w:r>
        <w:br/>
      </w:r>
      <w:r>
        <w:rPr>
          <w:rFonts w:ascii="Times New Roman"/>
          <w:b w:val="false"/>
          <w:i w:val="false"/>
          <w:color w:val="000000"/>
          <w:sz w:val="28"/>
        </w:rPr>
        <w:t>
      7) создание благоприятных и эффективных условий для ведения бизнеса;</w:t>
      </w:r>
      <w:r>
        <w:br/>
      </w:r>
      <w:r>
        <w:rPr>
          <w:rFonts w:ascii="Times New Roman"/>
          <w:b w:val="false"/>
          <w:i w:val="false"/>
          <w:color w:val="000000"/>
          <w:sz w:val="28"/>
        </w:rPr>
        <w:t>
      8) борьба с коррупцией и повышение уровня правовой культуры населения;</w:t>
      </w:r>
      <w:r>
        <w:br/>
      </w:r>
      <w:r>
        <w:rPr>
          <w:rFonts w:ascii="Times New Roman"/>
          <w:b w:val="false"/>
          <w:i w:val="false"/>
          <w:color w:val="000000"/>
          <w:sz w:val="28"/>
        </w:rPr>
        <w:t>
      9) улучшение социальной политики и человеческих ресурсов.</w:t>
      </w:r>
    </w:p>
    <w:p>
      <w:pPr>
        <w:spacing w:after="0"/>
        <w:ind w:left="0"/>
        <w:jc w:val="both"/>
      </w:pPr>
      <w:r>
        <w:rPr>
          <w:rFonts w:ascii="Times New Roman"/>
          <w:b w:val="false"/>
          <w:i w:val="false"/>
          <w:color w:val="000000"/>
          <w:sz w:val="28"/>
        </w:rPr>
        <w:t>      1) Совершенствование системы оценки и учета уровня ненаблюдаемой экономики в Казахстане.</w:t>
      </w:r>
      <w:r>
        <w:br/>
      </w:r>
      <w:r>
        <w:rPr>
          <w:rFonts w:ascii="Times New Roman"/>
          <w:b w:val="false"/>
          <w:i w:val="false"/>
          <w:color w:val="000000"/>
          <w:sz w:val="28"/>
        </w:rPr>
        <w:t>
      В целях совершенствования системы уровня ненаблюдаемой экономики в Казахстане предполагается принятие следующих системных мер:</w:t>
      </w:r>
      <w:r>
        <w:br/>
      </w:r>
      <w:r>
        <w:rPr>
          <w:rFonts w:ascii="Times New Roman"/>
          <w:b w:val="false"/>
          <w:i w:val="false"/>
          <w:color w:val="000000"/>
          <w:sz w:val="28"/>
        </w:rPr>
        <w:t>
      разработка «Методики оценки ненаблюдаемой экономики» для внедрения в статистическую практику систематических оценок объемов незаконной деятельности;</w:t>
      </w:r>
      <w:r>
        <w:br/>
      </w:r>
      <w:r>
        <w:rPr>
          <w:rFonts w:ascii="Times New Roman"/>
          <w:b w:val="false"/>
          <w:i w:val="false"/>
          <w:color w:val="000000"/>
          <w:sz w:val="28"/>
        </w:rPr>
        <w:t>
      проведение экспериментальных расчетов незаконной деятельности в целом по республике.</w:t>
      </w:r>
    </w:p>
    <w:p>
      <w:pPr>
        <w:spacing w:after="0"/>
        <w:ind w:left="0"/>
        <w:jc w:val="both"/>
      </w:pPr>
      <w:r>
        <w:rPr>
          <w:rFonts w:ascii="Times New Roman"/>
          <w:b w:val="false"/>
          <w:i w:val="false"/>
          <w:color w:val="000000"/>
          <w:sz w:val="28"/>
        </w:rPr>
        <w:t>      2) Эффективное управление государственными финансами.</w:t>
      </w:r>
      <w:r>
        <w:br/>
      </w:r>
      <w:r>
        <w:rPr>
          <w:rFonts w:ascii="Times New Roman"/>
          <w:b w:val="false"/>
          <w:i w:val="false"/>
          <w:color w:val="000000"/>
          <w:sz w:val="28"/>
        </w:rPr>
        <w:t>
      Эффективное управление государственными финансами предполагает реализацию комплекса мер на каждой стадии планирования и использования бюджетных средств.</w:t>
      </w:r>
      <w:r>
        <w:br/>
      </w:r>
      <w:r>
        <w:rPr>
          <w:rFonts w:ascii="Times New Roman"/>
          <w:b w:val="false"/>
          <w:i w:val="false"/>
          <w:color w:val="000000"/>
          <w:sz w:val="28"/>
        </w:rPr>
        <w:t>
      Государственная система планирования бюджета</w:t>
      </w:r>
      <w:r>
        <w:br/>
      </w:r>
      <w:r>
        <w:rPr>
          <w:rFonts w:ascii="Times New Roman"/>
          <w:b w:val="false"/>
          <w:i w:val="false"/>
          <w:color w:val="000000"/>
          <w:sz w:val="28"/>
        </w:rPr>
        <w:t>
      В целях совершенствования государственной системы планирования бюджета необходимо принять меры:</w:t>
      </w:r>
      <w:r>
        <w:br/>
      </w:r>
      <w:r>
        <w:rPr>
          <w:rFonts w:ascii="Times New Roman"/>
          <w:b w:val="false"/>
          <w:i w:val="false"/>
          <w:color w:val="000000"/>
          <w:sz w:val="28"/>
        </w:rPr>
        <w:t>
      выработать предложения по внедрению системы управления рисками при планировании и выделении бюджетных расходов с целью своевременного выявления нарушений и принятия соответствующих мер, в том числе с привлечением к ответственности;</w:t>
      </w:r>
      <w:r>
        <w:br/>
      </w:r>
      <w:r>
        <w:rPr>
          <w:rFonts w:ascii="Times New Roman"/>
          <w:b w:val="false"/>
          <w:i w:val="false"/>
          <w:color w:val="000000"/>
          <w:sz w:val="28"/>
        </w:rPr>
        <w:t>
      внедрить кодификацию и стандартизацию товаров, используемых при планировании расходов и осуществлении государственных закупок;</w:t>
      </w:r>
      <w:r>
        <w:br/>
      </w:r>
      <w:r>
        <w:rPr>
          <w:rFonts w:ascii="Times New Roman"/>
          <w:b w:val="false"/>
          <w:i w:val="false"/>
          <w:color w:val="000000"/>
          <w:sz w:val="28"/>
        </w:rPr>
        <w:t>
      создать эффективный механизм привлечения к ответственности участников формирования бюджета и разграничения ответственности на всех этапах планирования и реализации мероприятий.</w:t>
      </w:r>
      <w:r>
        <w:br/>
      </w:r>
      <w:r>
        <w:rPr>
          <w:rFonts w:ascii="Times New Roman"/>
          <w:b w:val="false"/>
          <w:i w:val="false"/>
          <w:color w:val="000000"/>
          <w:sz w:val="28"/>
        </w:rPr>
        <w:t>
      Распределение средств (через государственные закупки)</w:t>
      </w:r>
      <w:r>
        <w:br/>
      </w:r>
      <w:r>
        <w:rPr>
          <w:rFonts w:ascii="Times New Roman"/>
          <w:b w:val="false"/>
          <w:i w:val="false"/>
          <w:color w:val="000000"/>
          <w:sz w:val="28"/>
        </w:rPr>
        <w:t>
      С целью усиления контроля за государственными средствами при выделении государственных средств необходимо принять следующие меры:</w:t>
      </w:r>
      <w:r>
        <w:br/>
      </w:r>
      <w:r>
        <w:rPr>
          <w:rFonts w:ascii="Times New Roman"/>
          <w:b w:val="false"/>
          <w:i w:val="false"/>
          <w:color w:val="000000"/>
          <w:sz w:val="28"/>
        </w:rPr>
        <w:t>
      совершенствовать механизм закупок квазигосударственного сектора в целях повышения их прозрачности;</w:t>
      </w:r>
      <w:r>
        <w:br/>
      </w:r>
      <w:r>
        <w:rPr>
          <w:rFonts w:ascii="Times New Roman"/>
          <w:b w:val="false"/>
          <w:i w:val="false"/>
          <w:color w:val="000000"/>
          <w:sz w:val="28"/>
        </w:rPr>
        <w:t>
      совершенствовать механизм исполнения договоров государственных закупок и закупок объектов квазигосударственного сектора;</w:t>
      </w:r>
      <w:r>
        <w:br/>
      </w:r>
      <w:r>
        <w:rPr>
          <w:rFonts w:ascii="Times New Roman"/>
          <w:b w:val="false"/>
          <w:i w:val="false"/>
          <w:color w:val="000000"/>
          <w:sz w:val="28"/>
        </w:rPr>
        <w:t>
      доработать методику оценки эффективности работы государственных органов с учетом их рейтинга по количеству жалоб в сфере государственных закупок.</w:t>
      </w:r>
      <w:r>
        <w:br/>
      </w:r>
      <w:r>
        <w:rPr>
          <w:rFonts w:ascii="Times New Roman"/>
          <w:b w:val="false"/>
          <w:i w:val="false"/>
          <w:color w:val="000000"/>
          <w:sz w:val="28"/>
        </w:rPr>
        <w:t>
      Бухгалтерский учет расходов и система государственного финансового контроля</w:t>
      </w:r>
      <w:r>
        <w:br/>
      </w:r>
      <w:r>
        <w:rPr>
          <w:rFonts w:ascii="Times New Roman"/>
          <w:b w:val="false"/>
          <w:i w:val="false"/>
          <w:color w:val="000000"/>
          <w:sz w:val="28"/>
        </w:rPr>
        <w:t>
      В целях укрепления системы государственного финансового контроля необходимо принять меры:</w:t>
      </w:r>
      <w:r>
        <w:br/>
      </w:r>
      <w:r>
        <w:rPr>
          <w:rFonts w:ascii="Times New Roman"/>
          <w:b w:val="false"/>
          <w:i w:val="false"/>
          <w:color w:val="000000"/>
          <w:sz w:val="28"/>
        </w:rPr>
        <w:t>
      разработать механизм информационного взаимодействия органов государственного финансового контроля с информационными базами других контролирующих и надзорных органов;</w:t>
      </w:r>
      <w:r>
        <w:br/>
      </w:r>
      <w:r>
        <w:rPr>
          <w:rFonts w:ascii="Times New Roman"/>
          <w:b w:val="false"/>
          <w:i w:val="false"/>
          <w:color w:val="000000"/>
          <w:sz w:val="28"/>
        </w:rPr>
        <w:t>
      выработать предложения по внесению изменений и дополнений в </w:t>
      </w:r>
      <w:r>
        <w:rPr>
          <w:rFonts w:ascii="Times New Roman"/>
          <w:b w:val="false"/>
          <w:i w:val="false"/>
          <w:color w:val="000000"/>
          <w:sz w:val="28"/>
        </w:rPr>
        <w:t>Налоговый кодекс</w:t>
      </w:r>
      <w:r>
        <w:rPr>
          <w:rFonts w:ascii="Times New Roman"/>
          <w:b w:val="false"/>
          <w:i w:val="false"/>
          <w:color w:val="000000"/>
          <w:sz w:val="28"/>
        </w:rPr>
        <w:t xml:space="preserve"> Республики Казахстан о принятии налоговыми органами дополнительных форм налоговой отчетности только после применения системы оценки рисков.</w:t>
      </w:r>
    </w:p>
    <w:p>
      <w:pPr>
        <w:spacing w:after="0"/>
        <w:ind w:left="0"/>
        <w:jc w:val="both"/>
      </w:pPr>
      <w:r>
        <w:rPr>
          <w:rFonts w:ascii="Times New Roman"/>
          <w:b w:val="false"/>
          <w:i w:val="false"/>
          <w:color w:val="000000"/>
          <w:sz w:val="28"/>
        </w:rPr>
        <w:t>      3) Совершенствование внешнеэкономической деятельности и улучшение межведомственного взаимодействия.</w:t>
      </w:r>
      <w:r>
        <w:br/>
      </w:r>
      <w:r>
        <w:rPr>
          <w:rFonts w:ascii="Times New Roman"/>
          <w:b w:val="false"/>
          <w:i w:val="false"/>
          <w:color w:val="000000"/>
          <w:sz w:val="28"/>
        </w:rPr>
        <w:t>
      Для сокращения правонарушений в сфере внешнеэкономических отношений на системной основе обеспечить надлежащее взаимодействие и обмен информаций между соответствующими государственными органами. Также необходимо:</w:t>
      </w:r>
      <w:r>
        <w:br/>
      </w:r>
      <w:r>
        <w:rPr>
          <w:rFonts w:ascii="Times New Roman"/>
          <w:b w:val="false"/>
          <w:i w:val="false"/>
          <w:color w:val="000000"/>
          <w:sz w:val="28"/>
        </w:rPr>
        <w:t>
      выработать предложения по защите экспорта от незаконного вывоза нефти и нефтепродуктов, в том числе через установление дополнительных требований к техническим условиям экспортируемой продукции и пересмотр системы стандартизации и сертификации нефти и нефтепродуктов;</w:t>
      </w:r>
      <w:r>
        <w:br/>
      </w:r>
      <w:r>
        <w:rPr>
          <w:rFonts w:ascii="Times New Roman"/>
          <w:b w:val="false"/>
          <w:i w:val="false"/>
          <w:color w:val="000000"/>
          <w:sz w:val="28"/>
        </w:rPr>
        <w:t>
      выработать предложения по утверждению стандартов технического оснащения таможенных постов, отдельных контрольно-пропускных пунктов, Пограничной службы Комитета национальной безопасности Республики Казахстан, органов внутренних дел, кинологических служб, правоохранительных и специальных органов, в том числе для проведения комплексных оперативно-профилактических операций;</w:t>
      </w:r>
      <w:r>
        <w:br/>
      </w:r>
      <w:r>
        <w:rPr>
          <w:rFonts w:ascii="Times New Roman"/>
          <w:b w:val="false"/>
          <w:i w:val="false"/>
          <w:color w:val="000000"/>
          <w:sz w:val="28"/>
        </w:rPr>
        <w:t>
      перевести на электроснабжение в 1 категорию таможенные посты;</w:t>
      </w:r>
      <w:r>
        <w:br/>
      </w:r>
      <w:r>
        <w:rPr>
          <w:rFonts w:ascii="Times New Roman"/>
          <w:b w:val="false"/>
          <w:i w:val="false"/>
          <w:color w:val="000000"/>
          <w:sz w:val="28"/>
        </w:rPr>
        <w:t>
      провести расследование каждого случая выхода из строя оборудования по контролю на таможенных постах, за последние 3 года, а также в случае выявления виновных обеспечить привлечение к ответственности.</w:t>
      </w:r>
      <w:r>
        <w:br/>
      </w:r>
      <w:r>
        <w:rPr>
          <w:rFonts w:ascii="Times New Roman"/>
          <w:b w:val="false"/>
          <w:i w:val="false"/>
          <w:color w:val="000000"/>
          <w:sz w:val="28"/>
        </w:rPr>
        <w:t>
      Для борьбы с легализацией (отмыванием) доходов, полученных незаконным путем и финансированию терроризма, необходимо обеспечить реализацию следующих системных мер:</w:t>
      </w:r>
      <w:r>
        <w:br/>
      </w:r>
      <w:r>
        <w:rPr>
          <w:rFonts w:ascii="Times New Roman"/>
          <w:b w:val="false"/>
          <w:i w:val="false"/>
          <w:color w:val="000000"/>
          <w:sz w:val="28"/>
        </w:rPr>
        <w:t>
      создать эффективный механизм взаимодействия и обмена информацией по вопросам борьбы с отмыванием доходов, полученных незаконным путем, позволяющий в максимально сжатые сроки запрашивать и получать необходимую информацию;</w:t>
      </w:r>
      <w:r>
        <w:br/>
      </w:r>
      <w:r>
        <w:rPr>
          <w:rFonts w:ascii="Times New Roman"/>
          <w:b w:val="false"/>
          <w:i w:val="false"/>
          <w:color w:val="000000"/>
          <w:sz w:val="28"/>
        </w:rPr>
        <w:t>
      совместно с заинтересованными государственными органами проводить работу по совершенствованию системы противодействия легализации (отмыванию) доходов, полученных незаконным путем и финансированию терроризма, путем проработки вопроса относительно расширения перечня субъектов финансового мониторинга, а также создания единого информационного канала между соответствующими государственными органами.</w:t>
      </w:r>
    </w:p>
    <w:p>
      <w:pPr>
        <w:spacing w:after="0"/>
        <w:ind w:left="0"/>
        <w:jc w:val="both"/>
      </w:pPr>
      <w:r>
        <w:rPr>
          <w:rFonts w:ascii="Times New Roman"/>
          <w:b w:val="false"/>
          <w:i w:val="false"/>
          <w:color w:val="000000"/>
          <w:sz w:val="28"/>
        </w:rPr>
        <w:t>      4) Совершенствование законодательства по борьбе с экономическими преступлениями.</w:t>
      </w:r>
      <w:r>
        <w:br/>
      </w:r>
      <w:r>
        <w:rPr>
          <w:rFonts w:ascii="Times New Roman"/>
          <w:b w:val="false"/>
          <w:i w:val="false"/>
          <w:color w:val="000000"/>
          <w:sz w:val="28"/>
        </w:rPr>
        <w:t>
      Ряд исследований, в том числе и доклад Международного валютного фонда (МВФ) «Инклюзивный рост, институты, и теневая экономика» (2012), подчеркивают, что в долгосрочной перспективе именно развитие институтов является главным фактором снижения доли теневой экономики. Постепенное совершенствование законодательной базы, независимый суд, эффективная деятельность правоохранительных органов являются обязательными условиями эффективного функционирования экономики, создавая необходимую базу для выхода неформального сектора из тени.</w:t>
      </w:r>
      <w:r>
        <w:br/>
      </w:r>
      <w:r>
        <w:rPr>
          <w:rFonts w:ascii="Times New Roman"/>
          <w:b w:val="false"/>
          <w:i w:val="false"/>
          <w:color w:val="000000"/>
          <w:sz w:val="28"/>
        </w:rPr>
        <w:t>
      Совершенствование законодательства по борьбе с экономическими преступлениями. Поскольку сегодня многие нелегальные виды производств уходят в интернет пространства посредством формирования уголовной политики, совершенствования уголовного, уголовно-процессуального, уголовно-исполнительного законодательства, законодательства об оперативно-розыскной деятельности, применения указанных норм необходимо обеспечить контроль над сферой информационных технологий с учетом неукоснительного соблюдения конституционных прав и свобод граждан.</w:t>
      </w:r>
      <w:r>
        <w:br/>
      </w:r>
      <w:r>
        <w:rPr>
          <w:rFonts w:ascii="Times New Roman"/>
          <w:b w:val="false"/>
          <w:i w:val="false"/>
          <w:color w:val="000000"/>
          <w:sz w:val="28"/>
        </w:rPr>
        <w:t>
      Для предотвращения ложного и преднамеренного банкротства принять следующие меры:</w:t>
      </w:r>
      <w:r>
        <w:br/>
      </w:r>
      <w:r>
        <w:rPr>
          <w:rFonts w:ascii="Times New Roman"/>
          <w:b w:val="false"/>
          <w:i w:val="false"/>
          <w:color w:val="000000"/>
          <w:sz w:val="28"/>
        </w:rPr>
        <w:t>
      организовать и проводить мероприятия по борьбе с ложным и преднамеренным банкротством;</w:t>
      </w:r>
      <w:r>
        <w:br/>
      </w:r>
      <w:r>
        <w:rPr>
          <w:rFonts w:ascii="Times New Roman"/>
          <w:b w:val="false"/>
          <w:i w:val="false"/>
          <w:color w:val="000000"/>
          <w:sz w:val="28"/>
        </w:rPr>
        <w:t>
      совершенствовать механизм обмена информацией между судами и соответствующими уполномоченными государственными органами по вопросам, связанным с процедурами банкротства.</w:t>
      </w:r>
    </w:p>
    <w:p>
      <w:pPr>
        <w:spacing w:after="0"/>
        <w:ind w:left="0"/>
        <w:jc w:val="both"/>
      </w:pPr>
      <w:r>
        <w:rPr>
          <w:rFonts w:ascii="Times New Roman"/>
          <w:b w:val="false"/>
          <w:i w:val="false"/>
          <w:color w:val="000000"/>
          <w:sz w:val="28"/>
        </w:rPr>
        <w:t>      5) Развитие безналичного расчета.</w:t>
      </w:r>
      <w:r>
        <w:br/>
      </w:r>
      <w:r>
        <w:rPr>
          <w:rFonts w:ascii="Times New Roman"/>
          <w:b w:val="false"/>
          <w:i w:val="false"/>
          <w:color w:val="000000"/>
          <w:sz w:val="28"/>
        </w:rPr>
        <w:t>
      Развитие безналичного расчета является одним из основных мер по снижению теневого оборота в финансовом секторе. В этой связи для развития безналичного расчета в стране необходимо принять системные меры по:</w:t>
      </w:r>
      <w:r>
        <w:br/>
      </w:r>
      <w:r>
        <w:rPr>
          <w:rFonts w:ascii="Times New Roman"/>
          <w:b w:val="false"/>
          <w:i w:val="false"/>
          <w:color w:val="000000"/>
          <w:sz w:val="28"/>
        </w:rPr>
        <w:t>
      созданию механизма информационного взаимодействия налоговых органов с контролирующими органами о подозрительных финансовых операциях;</w:t>
      </w:r>
      <w:r>
        <w:br/>
      </w:r>
      <w:r>
        <w:rPr>
          <w:rFonts w:ascii="Times New Roman"/>
          <w:b w:val="false"/>
          <w:i w:val="false"/>
          <w:color w:val="000000"/>
          <w:sz w:val="28"/>
        </w:rPr>
        <w:t>
      выработке предложений по внесению изменений и дополнений в </w:t>
      </w:r>
      <w:r>
        <w:rPr>
          <w:rFonts w:ascii="Times New Roman"/>
          <w:b w:val="false"/>
          <w:i w:val="false"/>
          <w:color w:val="000000"/>
          <w:sz w:val="28"/>
        </w:rPr>
        <w:t>Налоговый кодекс</w:t>
      </w:r>
      <w:r>
        <w:rPr>
          <w:rFonts w:ascii="Times New Roman"/>
          <w:b w:val="false"/>
          <w:i w:val="false"/>
          <w:color w:val="000000"/>
          <w:sz w:val="28"/>
        </w:rPr>
        <w:t xml:space="preserve"> Республики Казахстан о применении контрольно-кассовых машин с SIM-картами;</w:t>
      </w:r>
      <w:r>
        <w:br/>
      </w:r>
      <w:r>
        <w:rPr>
          <w:rFonts w:ascii="Times New Roman"/>
          <w:b w:val="false"/>
          <w:i w:val="false"/>
          <w:color w:val="000000"/>
          <w:sz w:val="28"/>
        </w:rPr>
        <w:t>
      возврату на законодательной основе средств потребителю банками второго уровня при несанкционированном использовании безналичных средств мошенниками;</w:t>
      </w:r>
      <w:r>
        <w:br/>
      </w:r>
      <w:r>
        <w:rPr>
          <w:rFonts w:ascii="Times New Roman"/>
          <w:b w:val="false"/>
          <w:i w:val="false"/>
          <w:color w:val="000000"/>
          <w:sz w:val="28"/>
        </w:rPr>
        <w:t>
      проработке вопроса по предоставлению операторами связи качественных и доступных каналов связи для оснащения мест неорганизованной торговли (в виде рынков и торговых точек) средствами безналичных расчетов (POS-терминалами);</w:t>
      </w:r>
      <w:r>
        <w:br/>
      </w:r>
      <w:r>
        <w:rPr>
          <w:rFonts w:ascii="Times New Roman"/>
          <w:b w:val="false"/>
          <w:i w:val="false"/>
          <w:color w:val="000000"/>
          <w:sz w:val="28"/>
        </w:rPr>
        <w:t>
      проработке вопроса усиления контроля и ответственности банков второго уровня при незаконном обналичивании денежных средств, в том числе с возможностью предоставления доступа банков к необходимым государственным базам данных;</w:t>
      </w:r>
      <w:r>
        <w:br/>
      </w:r>
      <w:r>
        <w:rPr>
          <w:rFonts w:ascii="Times New Roman"/>
          <w:b w:val="false"/>
          <w:i w:val="false"/>
          <w:color w:val="000000"/>
          <w:sz w:val="28"/>
        </w:rPr>
        <w:t>
      проработке вопроса внедрения на территории Республики Казахстан современных оборудований (устройств), в том числе мини платежных терминалов, которые можно подключить к устройствам мобильной связи, предназначенных для приема платежей с использованием платежных карточек;</w:t>
      </w:r>
      <w:r>
        <w:br/>
      </w:r>
      <w:r>
        <w:rPr>
          <w:rFonts w:ascii="Times New Roman"/>
          <w:b w:val="false"/>
          <w:i w:val="false"/>
          <w:color w:val="000000"/>
          <w:sz w:val="28"/>
        </w:rPr>
        <w:t>
      проработке вопроса использования удостоверения личности в качестве платежной карточки;</w:t>
      </w:r>
      <w:r>
        <w:br/>
      </w:r>
      <w:r>
        <w:rPr>
          <w:rFonts w:ascii="Times New Roman"/>
          <w:b w:val="false"/>
          <w:i w:val="false"/>
          <w:color w:val="000000"/>
          <w:sz w:val="28"/>
        </w:rPr>
        <w:t>
      проработке вопроса введения единого процессингового центра;</w:t>
      </w:r>
      <w:r>
        <w:br/>
      </w:r>
      <w:r>
        <w:rPr>
          <w:rFonts w:ascii="Times New Roman"/>
          <w:b w:val="false"/>
          <w:i w:val="false"/>
          <w:color w:val="000000"/>
          <w:sz w:val="28"/>
        </w:rPr>
        <w:t>
      проведению совместно с банками второго уровня  мероприятий по повышению уровня осведомленности населения о действующей системе безналичных платежей и использования платежных карточек через средства массовой информации и интернет-ресурсы;</w:t>
      </w:r>
      <w:r>
        <w:br/>
      </w:r>
      <w:r>
        <w:rPr>
          <w:rFonts w:ascii="Times New Roman"/>
          <w:b w:val="false"/>
          <w:i w:val="false"/>
          <w:color w:val="000000"/>
          <w:sz w:val="28"/>
        </w:rPr>
        <w:t>
      рассмотрению вопроса об организации на регулярной основе розыгрыша общереспубликанской лотереи по чекам, выдаваемым POS-терминалами, за счет средств БВУ (в том числе, при помощи письменных рекомендации БВУ по перечислению средств на эти нужды) в целях стимулирования более активного использования платежных карточек для осуществления безналичных платежей.</w:t>
      </w:r>
    </w:p>
    <w:p>
      <w:pPr>
        <w:spacing w:after="0"/>
        <w:ind w:left="0"/>
        <w:jc w:val="both"/>
      </w:pPr>
      <w:r>
        <w:rPr>
          <w:rFonts w:ascii="Times New Roman"/>
          <w:b w:val="false"/>
          <w:i w:val="false"/>
          <w:color w:val="000000"/>
          <w:sz w:val="28"/>
        </w:rPr>
        <w:t>      6) Совершенствование фискального администрирования.</w:t>
      </w:r>
      <w:r>
        <w:br/>
      </w:r>
      <w:r>
        <w:rPr>
          <w:rFonts w:ascii="Times New Roman"/>
          <w:b w:val="false"/>
          <w:i w:val="false"/>
          <w:color w:val="000000"/>
          <w:sz w:val="28"/>
        </w:rPr>
        <w:t>
      С целью повышения эффективности фискального администрирования необходимо обеспечить реализацию ряд следующих мер:</w:t>
      </w:r>
      <w:r>
        <w:br/>
      </w:r>
      <w:r>
        <w:rPr>
          <w:rFonts w:ascii="Times New Roman"/>
          <w:b w:val="false"/>
          <w:i w:val="false"/>
          <w:color w:val="000000"/>
          <w:sz w:val="28"/>
        </w:rPr>
        <w:t>
      выработать предложения по внесению изменений и дополнений в законодательство в части упорядочивания регистрации, перерегистрации юридических лиц, предусматривающих проведение налоговой проверки после осуществления регистрации и перерегистрации предприятий. Законопроектом также должно быть предусмотрено информационное взаимодействие органов юстиции и Налогового комитета Министерства финансов Республики Казахстан;</w:t>
      </w:r>
      <w:r>
        <w:br/>
      </w:r>
      <w:r>
        <w:rPr>
          <w:rFonts w:ascii="Times New Roman"/>
          <w:b w:val="false"/>
          <w:i w:val="false"/>
          <w:color w:val="000000"/>
          <w:sz w:val="28"/>
        </w:rPr>
        <w:t>
      совершенствовать критерии оценки рисков, в том числе при постановке на учет по НДС, реорганизации юридических лиц и т.д.</w:t>
      </w:r>
      <w:r>
        <w:br/>
      </w:r>
      <w:r>
        <w:rPr>
          <w:rFonts w:ascii="Times New Roman"/>
          <w:b w:val="false"/>
          <w:i w:val="false"/>
          <w:color w:val="000000"/>
          <w:sz w:val="28"/>
        </w:rPr>
        <w:t>
      Также необходимо вести постоянную работу по выявлению новых схем уклонения от уплаты налогов, а также создать эффективные механизмы обмена информацией по подобным схемам между государственными и частными структурами.</w:t>
      </w:r>
      <w:r>
        <w:br/>
      </w:r>
      <w:r>
        <w:rPr>
          <w:rFonts w:ascii="Times New Roman"/>
          <w:b w:val="false"/>
          <w:i w:val="false"/>
          <w:color w:val="000000"/>
          <w:sz w:val="28"/>
        </w:rPr>
        <w:t>
      С целью борьбы с уклонением от уплаты налогов в нефтегазовом секторе, в том числе и посредством трансфертного ценообразования необходимо усилить контроль уполномоченных органов над оборотом продукции недропользования.</w:t>
      </w:r>
      <w:r>
        <w:br/>
      </w:r>
      <w:r>
        <w:rPr>
          <w:rFonts w:ascii="Times New Roman"/>
          <w:b w:val="false"/>
          <w:i w:val="false"/>
          <w:color w:val="000000"/>
          <w:sz w:val="28"/>
        </w:rPr>
        <w:t>
      Для борьбы с лжепредпринимательством необходимо проводить постоянную работу по выявлению и пресечению основ лжепредпринимательства.</w:t>
      </w:r>
    </w:p>
    <w:p>
      <w:pPr>
        <w:spacing w:after="0"/>
        <w:ind w:left="0"/>
        <w:jc w:val="both"/>
      </w:pPr>
      <w:r>
        <w:rPr>
          <w:rFonts w:ascii="Times New Roman"/>
          <w:b w:val="false"/>
          <w:i w:val="false"/>
          <w:color w:val="000000"/>
          <w:sz w:val="28"/>
        </w:rPr>
        <w:t>      7) Создание благоприятных и эффективных условий для ведения бизнеса.</w:t>
      </w:r>
      <w:r>
        <w:br/>
      </w:r>
      <w:r>
        <w:rPr>
          <w:rFonts w:ascii="Times New Roman"/>
          <w:b w:val="false"/>
          <w:i w:val="false"/>
          <w:color w:val="000000"/>
          <w:sz w:val="28"/>
        </w:rPr>
        <w:t>
      Противодействие теневой экономике в реальном секторе требует создания условий для выхода из тени субъектов реального сектора экономики через снижение издержек ведения бизнеса и совершенствование системы государственного регулирования. В этой связи необходимо принятие следующих мер:</w:t>
      </w:r>
      <w:r>
        <w:br/>
      </w:r>
      <w:r>
        <w:rPr>
          <w:rFonts w:ascii="Times New Roman"/>
          <w:b w:val="false"/>
          <w:i w:val="false"/>
          <w:color w:val="000000"/>
          <w:sz w:val="28"/>
        </w:rPr>
        <w:t>
      выработка предложений по критериям отбора товарных рынков для проведения анализа и оценки состояния конкурентной среды, в котором будет предусмотрен полный охват отраслей экономики;</w:t>
      </w:r>
      <w:r>
        <w:br/>
      </w:r>
      <w:r>
        <w:rPr>
          <w:rFonts w:ascii="Times New Roman"/>
          <w:b w:val="false"/>
          <w:i w:val="false"/>
          <w:color w:val="000000"/>
          <w:sz w:val="28"/>
        </w:rPr>
        <w:t>
      проведение анализа системы управления рисками на предмет их открытости и закрытости;</w:t>
      </w:r>
      <w:r>
        <w:br/>
      </w:r>
      <w:r>
        <w:rPr>
          <w:rFonts w:ascii="Times New Roman"/>
          <w:b w:val="false"/>
          <w:i w:val="false"/>
          <w:color w:val="000000"/>
          <w:sz w:val="28"/>
        </w:rPr>
        <w:t>
      выработка предложений по концептуальному пересмотру подходов к разрешительной системе с целью обеспечения государственных органов всеми необходимыми данными, а также создания единой системы обмена данных.</w:t>
      </w:r>
    </w:p>
    <w:p>
      <w:pPr>
        <w:spacing w:after="0"/>
        <w:ind w:left="0"/>
        <w:jc w:val="both"/>
      </w:pPr>
      <w:r>
        <w:rPr>
          <w:rFonts w:ascii="Times New Roman"/>
          <w:b w:val="false"/>
          <w:i w:val="false"/>
          <w:color w:val="000000"/>
          <w:sz w:val="28"/>
        </w:rPr>
        <w:t>      8) Борьба с коррупцией и повышение уровня правовой культуры населения.</w:t>
      </w:r>
      <w:r>
        <w:br/>
      </w:r>
      <w:r>
        <w:rPr>
          <w:rFonts w:ascii="Times New Roman"/>
          <w:b w:val="false"/>
          <w:i w:val="false"/>
          <w:color w:val="000000"/>
          <w:sz w:val="28"/>
        </w:rPr>
        <w:t>
      В целях снижения уровня коррупции в государственных органах необходимо принять следующие меры:</w:t>
      </w:r>
      <w:r>
        <w:br/>
      </w:r>
      <w:r>
        <w:rPr>
          <w:rFonts w:ascii="Times New Roman"/>
          <w:b w:val="false"/>
          <w:i w:val="false"/>
          <w:color w:val="000000"/>
          <w:sz w:val="28"/>
        </w:rPr>
        <w:t>
      обеспечить реализацию мероприятий Программы «По противодействию коррупции в Республике Казахстан на 2011–2015 годы»;</w:t>
      </w:r>
      <w:r>
        <w:br/>
      </w:r>
      <w:r>
        <w:rPr>
          <w:rFonts w:ascii="Times New Roman"/>
          <w:b w:val="false"/>
          <w:i w:val="false"/>
          <w:color w:val="000000"/>
          <w:sz w:val="28"/>
        </w:rPr>
        <w:t>
      усилить роль рынков и конкуренции, тем самым уменьшив размер потенциальной прибыли от коррупции;</w:t>
      </w:r>
      <w:r>
        <w:br/>
      </w:r>
      <w:r>
        <w:rPr>
          <w:rFonts w:ascii="Times New Roman"/>
          <w:b w:val="false"/>
          <w:i w:val="false"/>
          <w:color w:val="000000"/>
          <w:sz w:val="28"/>
        </w:rPr>
        <w:t>
      усовершенствовать деятельность институтов гражданского общества антикоррупционной направленности;</w:t>
      </w:r>
      <w:r>
        <w:br/>
      </w:r>
      <w:r>
        <w:rPr>
          <w:rFonts w:ascii="Times New Roman"/>
          <w:b w:val="false"/>
          <w:i w:val="false"/>
          <w:color w:val="000000"/>
          <w:sz w:val="28"/>
        </w:rPr>
        <w:t>
      активизировать взаимодействие с соответствующими структурами за рубежом, реализующими антикоррупционные Программы, внедрять в практику антикоррупционной борьбы положительный зарубежный опыт, максимально учитывая национальный опыт борьбы с коррупцией;</w:t>
      </w:r>
      <w:r>
        <w:br/>
      </w:r>
      <w:r>
        <w:rPr>
          <w:rFonts w:ascii="Times New Roman"/>
          <w:b w:val="false"/>
          <w:i w:val="false"/>
          <w:color w:val="000000"/>
          <w:sz w:val="28"/>
        </w:rPr>
        <w:t>
      выработать предложения по разработке законопроекта, предусматривающего проверку на полиграфе руководителей государственных органов, наиболее подверженных коррупции;</w:t>
      </w:r>
      <w:r>
        <w:br/>
      </w:r>
      <w:r>
        <w:rPr>
          <w:rFonts w:ascii="Times New Roman"/>
          <w:b w:val="false"/>
          <w:i w:val="false"/>
          <w:color w:val="000000"/>
          <w:sz w:val="28"/>
        </w:rPr>
        <w:t>
      выработать предложения по разработке законопроекта для публичной декларации доходов государственных служащих;</w:t>
      </w:r>
      <w:r>
        <w:br/>
      </w:r>
      <w:r>
        <w:rPr>
          <w:rFonts w:ascii="Times New Roman"/>
          <w:b w:val="false"/>
          <w:i w:val="false"/>
          <w:color w:val="000000"/>
          <w:sz w:val="28"/>
        </w:rPr>
        <w:t>
      совершенствовать формы сотрудничества государственных органов с институтами гражданского общества.</w:t>
      </w:r>
    </w:p>
    <w:p>
      <w:pPr>
        <w:spacing w:after="0"/>
        <w:ind w:left="0"/>
        <w:jc w:val="both"/>
      </w:pPr>
      <w:r>
        <w:rPr>
          <w:rFonts w:ascii="Times New Roman"/>
          <w:b w:val="false"/>
          <w:i w:val="false"/>
          <w:color w:val="000000"/>
          <w:sz w:val="28"/>
        </w:rPr>
        <w:t>      9) Улучшение социальной политики и человеческих ресурсов.</w:t>
      </w:r>
      <w:r>
        <w:br/>
      </w:r>
      <w:r>
        <w:rPr>
          <w:rFonts w:ascii="Times New Roman"/>
          <w:b w:val="false"/>
          <w:i w:val="false"/>
          <w:color w:val="000000"/>
          <w:sz w:val="28"/>
        </w:rPr>
        <w:t>
      Институционализация неформальной занятости предполагает принятие следующих системных мер:</w:t>
      </w:r>
      <w:r>
        <w:br/>
      </w:r>
      <w:r>
        <w:rPr>
          <w:rFonts w:ascii="Times New Roman"/>
          <w:b w:val="false"/>
          <w:i w:val="false"/>
          <w:color w:val="000000"/>
          <w:sz w:val="28"/>
        </w:rPr>
        <w:t>
      реализацию мероприятий </w:t>
      </w:r>
      <w:r>
        <w:rPr>
          <w:rFonts w:ascii="Times New Roman"/>
          <w:b w:val="false"/>
          <w:i w:val="false"/>
          <w:color w:val="000000"/>
          <w:sz w:val="28"/>
        </w:rPr>
        <w:t>Программы</w:t>
      </w:r>
      <w:r>
        <w:rPr>
          <w:rFonts w:ascii="Times New Roman"/>
          <w:b w:val="false"/>
          <w:i w:val="false"/>
          <w:color w:val="000000"/>
          <w:sz w:val="28"/>
        </w:rPr>
        <w:t xml:space="preserve"> занятости 2020;</w:t>
      </w:r>
      <w:r>
        <w:br/>
      </w:r>
      <w:r>
        <w:rPr>
          <w:rFonts w:ascii="Times New Roman"/>
          <w:b w:val="false"/>
          <w:i w:val="false"/>
          <w:color w:val="000000"/>
          <w:sz w:val="28"/>
        </w:rPr>
        <w:t>
      создание стимулирующих условий для перетока трудоспособного населения из сферы деятельности домашних хозяйств в более высокую форму организации производства;</w:t>
      </w:r>
      <w:r>
        <w:br/>
      </w:r>
      <w:r>
        <w:rPr>
          <w:rFonts w:ascii="Times New Roman"/>
          <w:b w:val="false"/>
          <w:i w:val="false"/>
          <w:color w:val="000000"/>
          <w:sz w:val="28"/>
        </w:rPr>
        <w:t>
      перераспределение трудовых ресурсов между отраслями и территориями, в частности обеспечение трудовой миграции из трудоизбыточных регионов в населенные пункты с высоким экономическим потенциалом в целях сокращения безработицы;</w:t>
      </w:r>
      <w:r>
        <w:br/>
      </w:r>
      <w:r>
        <w:rPr>
          <w:rFonts w:ascii="Times New Roman"/>
          <w:b w:val="false"/>
          <w:i w:val="false"/>
          <w:color w:val="000000"/>
          <w:sz w:val="28"/>
        </w:rPr>
        <w:t>
      осуществление легализации скрытой занятости через реализацию программ развития реального сектора экономики, а также программ развития роста малого и среднего бизнеса с целью сдерживания роста безработицы и создания менее капиталоемких рабочих мест.</w:t>
      </w:r>
      <w:r>
        <w:br/>
      </w:r>
      <w:r>
        <w:rPr>
          <w:rFonts w:ascii="Times New Roman"/>
          <w:b w:val="false"/>
          <w:i w:val="false"/>
          <w:color w:val="000000"/>
          <w:sz w:val="28"/>
        </w:rPr>
        <w:t>
      Краткосрочные меры:</w:t>
      </w:r>
      <w:r>
        <w:br/>
      </w:r>
      <w:r>
        <w:rPr>
          <w:rFonts w:ascii="Times New Roman"/>
          <w:b w:val="false"/>
          <w:i w:val="false"/>
          <w:color w:val="000000"/>
          <w:sz w:val="28"/>
        </w:rPr>
        <w:t>
      выявление и перекрытие каналов незаконной миграции, отслеживание денежных потоков при наличии оснований предполагать существование связи между денежными потоками и незаконной миграцией;</w:t>
      </w:r>
      <w:r>
        <w:br/>
      </w:r>
      <w:r>
        <w:rPr>
          <w:rFonts w:ascii="Times New Roman"/>
          <w:b w:val="false"/>
          <w:i w:val="false"/>
          <w:color w:val="000000"/>
          <w:sz w:val="28"/>
        </w:rPr>
        <w:t>
      проведение анализа всех программ по развитию бизнеса и занятости на предмет их эффективности и достаточности запланированных мер, в том числе для снижения дисбаланса рынка труда, повышению самореализации населения, снижению неформальной занятости, исключению неофициальной оплаты труда.</w:t>
      </w:r>
      <w:r>
        <w:br/>
      </w:r>
      <w:r>
        <w:rPr>
          <w:rFonts w:ascii="Times New Roman"/>
          <w:b w:val="false"/>
          <w:i w:val="false"/>
          <w:color w:val="000000"/>
          <w:sz w:val="28"/>
        </w:rPr>
        <w:t>
      Решение вопроса регистрации и учета иностранной рабочей силы на территории Республики Казахстан требует принятия комплекса мер.</w:t>
      </w:r>
      <w:r>
        <w:br/>
      </w:r>
      <w:r>
        <w:rPr>
          <w:rFonts w:ascii="Times New Roman"/>
          <w:b w:val="false"/>
          <w:i w:val="false"/>
          <w:color w:val="000000"/>
          <w:sz w:val="28"/>
        </w:rPr>
        <w:t>
      Системные меры:</w:t>
      </w:r>
      <w:r>
        <w:br/>
      </w:r>
      <w:r>
        <w:rPr>
          <w:rFonts w:ascii="Times New Roman"/>
          <w:b w:val="false"/>
          <w:i w:val="false"/>
          <w:color w:val="000000"/>
          <w:sz w:val="28"/>
        </w:rPr>
        <w:t>
      совершенствование механизмов привлечения и учета иностранной рабочей силы из стран с безвизовым режимом;</w:t>
      </w:r>
      <w:r>
        <w:br/>
      </w:r>
      <w:r>
        <w:rPr>
          <w:rFonts w:ascii="Times New Roman"/>
          <w:b w:val="false"/>
          <w:i w:val="false"/>
          <w:color w:val="000000"/>
          <w:sz w:val="28"/>
        </w:rPr>
        <w:t>
      осуществление прогноза потребности в трудовых мигрантах, (в том числе официально незарегистрированных) и их критериев (квалификации) в долгосрочной перспективе в сравнении с их фактическим наличием.</w:t>
      </w:r>
      <w:r>
        <w:br/>
      </w:r>
      <w:r>
        <w:rPr>
          <w:rFonts w:ascii="Times New Roman"/>
          <w:b w:val="false"/>
          <w:i w:val="false"/>
          <w:color w:val="000000"/>
          <w:sz w:val="28"/>
        </w:rPr>
        <w:t>
      Краткосрочные меры:</w:t>
      </w:r>
      <w:r>
        <w:br/>
      </w:r>
      <w:r>
        <w:rPr>
          <w:rFonts w:ascii="Times New Roman"/>
          <w:b w:val="false"/>
          <w:i w:val="false"/>
          <w:color w:val="000000"/>
          <w:sz w:val="28"/>
        </w:rPr>
        <w:t>
      выработка предложений по включению в рейтинг акиматов (акимов) показателей занятости и миграции;</w:t>
      </w:r>
      <w:r>
        <w:br/>
      </w:r>
      <w:r>
        <w:rPr>
          <w:rFonts w:ascii="Times New Roman"/>
          <w:b w:val="false"/>
          <w:i w:val="false"/>
          <w:color w:val="000000"/>
          <w:sz w:val="28"/>
        </w:rPr>
        <w:t>
      выработка предложений по созданию рекрутинговых компаний в регионах.</w:t>
      </w:r>
    </w:p>
    <w:bookmarkStart w:name="z22" w:id="17"/>
    <w:p>
      <w:pPr>
        <w:spacing w:after="0"/>
        <w:ind w:left="0"/>
        <w:jc w:val="both"/>
      </w:pPr>
      <w:r>
        <w:rPr>
          <w:rFonts w:ascii="Times New Roman"/>
          <w:b w:val="false"/>
          <w:i w:val="false"/>
          <w:color w:val="000000"/>
          <w:sz w:val="28"/>
        </w:rPr>
        <w:t>
5. План мероприятий противодействия теневой экономике в Республике</w:t>
      </w:r>
      <w:r>
        <w:br/>
      </w:r>
      <w:r>
        <w:rPr>
          <w:rFonts w:ascii="Times New Roman"/>
          <w:b w:val="false"/>
          <w:i w:val="false"/>
          <w:color w:val="000000"/>
          <w:sz w:val="28"/>
        </w:rPr>
        <w:t>
Казахстан на 2013 – 2015 годы</w:t>
      </w:r>
    </w:p>
    <w:bookmarkEnd w:id="17"/>
    <w:p>
      <w:pPr>
        <w:spacing w:after="0"/>
        <w:ind w:left="0"/>
        <w:jc w:val="both"/>
      </w:pPr>
      <w:r>
        <w:rPr>
          <w:rFonts w:ascii="Times New Roman"/>
          <w:b w:val="false"/>
          <w:i w:val="false"/>
          <w:color w:val="ff0000"/>
          <w:sz w:val="28"/>
        </w:rPr>
        <w:t xml:space="preserve">      Сноска. Раздел 5 с изменениями, внесенным постановлением Правительства РК от 08.11.2013 </w:t>
      </w:r>
      <w:r>
        <w:rPr>
          <w:rFonts w:ascii="Times New Roman"/>
          <w:b w:val="false"/>
          <w:i w:val="false"/>
          <w:color w:val="ff0000"/>
          <w:sz w:val="28"/>
        </w:rPr>
        <w:t>№ 1177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026"/>
        <w:gridCol w:w="2295"/>
        <w:gridCol w:w="3376"/>
        <w:gridCol w:w="1351"/>
        <w:gridCol w:w="1485"/>
        <w:gridCol w:w="2027"/>
      </w:tblGrid>
      <w:tr>
        <w:trPr>
          <w:trHeight w:val="10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способствующие выводу в тень (Причины)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Следствие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государственный орган</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теневой экономики</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оценки незаконной экономики</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Невозможность точной оценки размеров ненаблюдаемой экономики (в части незаконной деятельности)</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рабочей группы и выработка предложений по расчету незаконной деятельности (критерии, информационное взаимодействие, отчетность и т.д.)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МВД, МФ, МЮ, МООС, ГП (по согласованию), НБ (по согласованию), АБЭКП (по согласованию), АО «ИЭИ» (по согласованию), НЭП «Союз «Атамекен» (по согласованию), заинтересованные ГО</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 оценки ненаблюдаемой экономики» для внедрения в статистическую практику систематических оценок объемов незаконной деятельности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2014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АС, правовой акт, утвержденный АС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Экспериментальные расчеты незаконной деятельности в целом по республике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МФ, МВД, МООС, ГП (по согласованию), НБ (по согласованию), АБЭКП (по согласованию), АО «ИЭИ» (по согласованию), заинтересованные ГО</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финансы</w:t>
            </w:r>
          </w:p>
        </w:tc>
      </w:tr>
      <w:tr>
        <w:trPr>
          <w:trHeight w:val="16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СУР при планировании средств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дополнительных средств АБП, допустившим финансовые нарушения, рост финансовых нарушений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внедрению СУР при планировании и выделении бюджетных расходов с целью своевременного выявления нарушений и принятия соответствующих мер, в том числе с привлечением к ответственности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СК (по согласованию)</w:t>
            </w:r>
          </w:p>
        </w:tc>
      </w:tr>
      <w:tr>
        <w:trPr>
          <w:trHeight w:val="12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госорганами (здравоохранения, образования и т.д.) непрофильных мероприятий (разработка ПСД, ТЭО, строительство, контроль качества)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Некачественное исполнение, удорожание проектов, срыв сроков, неэффективное использование бюджетных средств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 вопрос создания специального государственного органа по контролю за качеством строительных работ, разработке ПСД и ТЭО в целях исключения непрофильных функций у АБП</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МФ, МЭБП, МОН, МЗ, НЭП «Союз «Атамекен» (по согласованию), заинтересованные ГО</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или размытость ответственности за необоснованное планирование расходов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Завышение стоимости инвестиционных проектов и текущих расходов на всех этапах формирования данной стоимости при наличии негласных вознаграждений за принятие таких решений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эффективного механизма привлечения к ответственности участников формирования бюджета и разграничения ответственности на всех этапах планирования и реализации мероприятий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сентября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МИНТ, МРР, МИО, ГП (по согласованию), АБЭКП (по согласованию), СК (по согласованию), НЭП «Союз «Атамекен» (по согласованию)</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методологии установления требований для составления технических спецификаций на закупаемые товары. Подготовка некачественных технических спецификаций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бюджет завышенных и необоснованных расходов.</w:t>
            </w:r>
            <w:r>
              <w:br/>
            </w:r>
            <w:r>
              <w:rPr>
                <w:rFonts w:ascii="Times New Roman"/>
                <w:b w:val="false"/>
                <w:i w:val="false"/>
                <w:color w:val="000000"/>
                <w:sz w:val="20"/>
              </w:rPr>
              <w:t>
</w:t>
            </w:r>
            <w:r>
              <w:rPr>
                <w:rFonts w:ascii="Times New Roman"/>
                <w:b w:val="false"/>
                <w:i w:val="false"/>
                <w:color w:val="000000"/>
                <w:sz w:val="20"/>
              </w:rPr>
              <w:t>Необоснованное завышение технической спецификации.</w:t>
            </w:r>
            <w:r>
              <w:br/>
            </w:r>
            <w:r>
              <w:rPr>
                <w:rFonts w:ascii="Times New Roman"/>
                <w:b w:val="false"/>
                <w:i w:val="false"/>
                <w:color w:val="000000"/>
                <w:sz w:val="20"/>
              </w:rPr>
              <w:t>
</w:t>
            </w:r>
            <w:r>
              <w:rPr>
                <w:rFonts w:ascii="Times New Roman"/>
                <w:b w:val="false"/>
                <w:i w:val="false"/>
                <w:color w:val="000000"/>
                <w:sz w:val="20"/>
              </w:rPr>
              <w:t>Широкий ценовой разброс на аналогичные товары (работы, услуги)</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Внедрить кодификацию и стандартизацию товаров, используемых при планировании расходов и осуществлении закупок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 2014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Нормативно-технический документ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МИНТ, МЭБП, заинтересованные ГО</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Неэффективность работы служб внутреннего аудита в национальных холдингах и компаниях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Значительные операционные риски:</w:t>
            </w:r>
            <w:r>
              <w:br/>
            </w:r>
            <w:r>
              <w:rPr>
                <w:rFonts w:ascii="Times New Roman"/>
                <w:b w:val="false"/>
                <w:i w:val="false"/>
                <w:color w:val="000000"/>
                <w:sz w:val="20"/>
              </w:rPr>
              <w:t>
</w:t>
            </w:r>
            <w:r>
              <w:rPr>
                <w:rFonts w:ascii="Times New Roman"/>
                <w:b w:val="false"/>
                <w:i w:val="false"/>
                <w:color w:val="000000"/>
                <w:sz w:val="20"/>
              </w:rPr>
              <w:t>- слабый контроль соблюдения внутренних правил;</w:t>
            </w:r>
            <w:r>
              <w:br/>
            </w:r>
            <w:r>
              <w:rPr>
                <w:rFonts w:ascii="Times New Roman"/>
                <w:b w:val="false"/>
                <w:i w:val="false"/>
                <w:color w:val="000000"/>
                <w:sz w:val="20"/>
              </w:rPr>
              <w:t>
</w:t>
            </w:r>
            <w:r>
              <w:rPr>
                <w:rFonts w:ascii="Times New Roman"/>
                <w:b w:val="false"/>
                <w:i w:val="false"/>
                <w:color w:val="000000"/>
                <w:sz w:val="20"/>
              </w:rPr>
              <w:t>- наличие недостатков или ошибок во внутренних документах/правилах, регламентирующих проведение деятельности;</w:t>
            </w:r>
            <w:r>
              <w:br/>
            </w:r>
            <w:r>
              <w:rPr>
                <w:rFonts w:ascii="Times New Roman"/>
                <w:b w:val="false"/>
                <w:i w:val="false"/>
                <w:color w:val="000000"/>
                <w:sz w:val="20"/>
              </w:rPr>
              <w:t>
</w:t>
            </w:r>
            <w:r>
              <w:rPr>
                <w:rFonts w:ascii="Times New Roman"/>
                <w:b w:val="false"/>
                <w:i w:val="false"/>
                <w:color w:val="000000"/>
                <w:sz w:val="20"/>
              </w:rPr>
              <w:t>- внутреннее и внешнее мошенничество и убытки вследствие действий с намерением обойти нормативные акты, законодательство или политику компании</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совершенствованию системы служб внутреннего аудита в квазигосударственном секторе, в том числе по расширению их полномочий и функций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СК (по согласованию), ГП (по согласованию), НУХ (по согласованию), НК (по согласованию)</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Несоблюдение требований документального обоснования (ПСД, ТЭО, акты) при планировании средств на проведение ремонта общего имущества объектов кондоминиума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 освоение средств без соответствующих документов либо возврат выделенных средств вследствие невозможности освоения</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совершенствованию контроля за качественным и полным представлением местными исполнительными органами требуемых документов для бюджетной заявки, иной документации для выделения средств на проведение ремонта общего имущества объектов кондоминиума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МИО</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 эффективный механизм выделения бюджетных средств на реализацию государственных заданий (инвестиционных мероприятий и др.)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Непрозрачность использования бюджетных средств (в частности средств республиканского бюджета), возможность их нецелевого использования</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новых механизмов выделения бюджетных средств на реализацию государственных заданий (инвестиционных мероприятий и т.д.)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НУХ (по согласованию), НК (по согласованию)</w:t>
            </w:r>
          </w:p>
        </w:tc>
      </w:tr>
      <w:tr>
        <w:trPr>
          <w:trHeight w:val="12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Самостоятельная публикация заказчиками информации в произвольной форме.</w:t>
            </w:r>
            <w:r>
              <w:br/>
            </w:r>
            <w:r>
              <w:rPr>
                <w:rFonts w:ascii="Times New Roman"/>
                <w:b w:val="false"/>
                <w:i w:val="false"/>
                <w:color w:val="000000"/>
                <w:sz w:val="20"/>
              </w:rPr>
              <w:t>
</w:t>
            </w:r>
            <w:r>
              <w:rPr>
                <w:rFonts w:ascii="Times New Roman"/>
                <w:b w:val="false"/>
                <w:i w:val="false"/>
                <w:color w:val="000000"/>
                <w:sz w:val="20"/>
              </w:rPr>
              <w:t>Отсутствие электронного шаблона объявления</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Намеренное искажение слов, применение специфичных знаков препинания в названии лотов, различия языка написания. В результате о замаскированном на сайте предложении узнает только нужный поставщик</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форматно-логический контроль текстов объявлений в целях исключения их намеренного искажения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МТК, МИНТ, НУХ (по согласованию), НК (по согласованию)</w:t>
            </w:r>
          </w:p>
        </w:tc>
      </w:tr>
      <w:tr>
        <w:trPr>
          <w:trHeight w:val="12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Стандартизировать формат подачи заявления по электронным закупкам, в том числе в квазигосударственном секторе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МТК, МИНТ, НУХ (по согласованию), НК (по согласованию) </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группы реагирования по жалобам участников закупок (с участием сотрудников силовых структур, отраслевых госорганов, представители общественных организаций и органов внешнего государственного контроля) для оперативных проверок поступающих обращений и выявления мошеннических схем</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Контролирующим органам невозможно полностью охватить контролем государственные закупки. В свою очередь практика рассмотрения жалоб занимает длительное время. Создание общественного ресурса и оперативной группы реагирования позволит создать СУР по выявлению наиболее недобросовестных участников закупок</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Доработать интернет-ресурс Министерства финансов Республики Казахстан в части публикации, мониторинга и анализа жалоб по государственным закупкам со стороны государственных органов и общественности.</w:t>
            </w:r>
            <w:r>
              <w:br/>
            </w:r>
            <w:r>
              <w:rPr>
                <w:rFonts w:ascii="Times New Roman"/>
                <w:b w:val="false"/>
                <w:i w:val="false"/>
                <w:color w:val="000000"/>
                <w:sz w:val="20"/>
              </w:rPr>
              <w:t>
</w:t>
            </w:r>
            <w:r>
              <w:rPr>
                <w:rFonts w:ascii="Times New Roman"/>
                <w:b w:val="false"/>
                <w:i w:val="false"/>
                <w:color w:val="000000"/>
                <w:sz w:val="20"/>
              </w:rPr>
              <w:t>Формирование рейтинга государственных органов по показателю количества жалоб</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МТК, МИО, НЭП «Союз «Атамекен» (по согласованию)</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Ежеквартальное направление итогов мониторинга жалоб участников процесса государственных закупок в контролирующие и правоохранительные органы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 начиная с 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АБЭКП (по согласованию), СК (по согласованию), ревкомиссии (по согласованию), МИО, заинтересованные ГО</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разработке методики оценки эффективности работы государственных органов с учетом их рейтинга по количеству жалоб в сфере государственных закупок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сентября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МИО, СК (по согласованию)</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прозрачность закупок национальных компаний и холдингов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Непрозрачность процесса, условия для сговора, коррупции</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механизма закупок квазигосударственного сектора в целях повышения их прозрачности, в том числе путем опубликования исчерпывающей информации о выигравшем тендер лице, цене, с детальным описанием товара или услуги, а также информацией о производителе. Регламентация процесса сверки итогов закупок с базой цен на закупаемые товары и услуги с целью передачи итогов в контролирующие органы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МИО, СК (по согласованию), ГП (по согласованию), АБЭКП (по согласованию), НЭП «Союз «Атамекен» (по согласованию), НУХ (по согласованию), НК (по согласованию), заинтересованные ГО</w:t>
            </w:r>
          </w:p>
        </w:tc>
      </w:tr>
      <w:tr>
        <w:trPr>
          <w:trHeight w:val="12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Сложность механизма допуска потенциального поставщика к государственным закупкам (множество необоснованных требований)</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Действующий механизм выбора поставщика на сегодняшний день служит инструментом отстранения добросовестных и неаффилиированных с заказчиком поставщиков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внесению изменению в нормативно-правовые акты в сфере государственных закупок,  предусматривающих:</w:t>
            </w:r>
            <w:r>
              <w:br/>
            </w:r>
            <w:r>
              <w:rPr>
                <w:rFonts w:ascii="Times New Roman"/>
                <w:b w:val="false"/>
                <w:i w:val="false"/>
                <w:color w:val="000000"/>
                <w:sz w:val="20"/>
              </w:rPr>
              <w:t>
</w:t>
            </w:r>
            <w:r>
              <w:rPr>
                <w:rFonts w:ascii="Times New Roman"/>
                <w:b w:val="false"/>
                <w:i w:val="false"/>
                <w:color w:val="000000"/>
                <w:sz w:val="20"/>
              </w:rPr>
              <w:t>- пересмотр понятийного аппарата, используемого в законодательстве о государственных закупках;</w:t>
            </w:r>
            <w:r>
              <w:br/>
            </w:r>
            <w:r>
              <w:rPr>
                <w:rFonts w:ascii="Times New Roman"/>
                <w:b w:val="false"/>
                <w:i w:val="false"/>
                <w:color w:val="000000"/>
                <w:sz w:val="20"/>
              </w:rPr>
              <w:t>
</w:t>
            </w:r>
            <w:r>
              <w:rPr>
                <w:rFonts w:ascii="Times New Roman"/>
                <w:b w:val="false"/>
                <w:i w:val="false"/>
                <w:color w:val="000000"/>
                <w:sz w:val="20"/>
              </w:rPr>
              <w:t>- упрощение процедур отбора потенциальных поставщиков;</w:t>
            </w:r>
            <w:r>
              <w:br/>
            </w:r>
            <w:r>
              <w:rPr>
                <w:rFonts w:ascii="Times New Roman"/>
                <w:b w:val="false"/>
                <w:i w:val="false"/>
                <w:color w:val="000000"/>
                <w:sz w:val="20"/>
              </w:rPr>
              <w:t>
</w:t>
            </w:r>
            <w:r>
              <w:rPr>
                <w:rFonts w:ascii="Times New Roman"/>
                <w:b w:val="false"/>
                <w:i w:val="false"/>
                <w:color w:val="000000"/>
                <w:sz w:val="20"/>
              </w:rPr>
              <w:t>- увеличение сроков предъявления исков в суд о признании потенциальных поставщиков (поставщиков) недобросовестными;</w:t>
            </w:r>
            <w:r>
              <w:br/>
            </w:r>
            <w:r>
              <w:rPr>
                <w:rFonts w:ascii="Times New Roman"/>
                <w:b w:val="false"/>
                <w:i w:val="false"/>
                <w:color w:val="000000"/>
                <w:sz w:val="20"/>
              </w:rPr>
              <w:t>
</w:t>
            </w:r>
            <w:r>
              <w:rPr>
                <w:rFonts w:ascii="Times New Roman"/>
                <w:b w:val="false"/>
                <w:i w:val="false"/>
                <w:color w:val="000000"/>
                <w:sz w:val="20"/>
              </w:rPr>
              <w:t xml:space="preserve">- сокращение случаев осуществления государственных закупок способ из одного источника и без применения норм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ГП (по согласованию), НЭП «Союз» Атамекен» (по согласованию), заинтересованные ГО</w:t>
            </w:r>
          </w:p>
        </w:tc>
      </w:tr>
      <w:tr>
        <w:trPr>
          <w:trHeight w:val="12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 возможность квалификационного отбора поставщиков Национальной экономической палаты «Союз «Атамекен»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ГП (по согласованию), НЭП «Союз» Атамекен» (по согласованию), заинтересованные ГО</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аналитических систем на веб-портале государственных закупок.</w:t>
            </w:r>
            <w:r>
              <w:br/>
            </w:r>
            <w:r>
              <w:rPr>
                <w:rFonts w:ascii="Times New Roman"/>
                <w:b w:val="false"/>
                <w:i w:val="false"/>
                <w:color w:val="000000"/>
                <w:sz w:val="20"/>
              </w:rPr>
              <w:t>
</w:t>
            </w:r>
            <w:r>
              <w:rPr>
                <w:rFonts w:ascii="Times New Roman"/>
                <w:b w:val="false"/>
                <w:i w:val="false"/>
                <w:color w:val="000000"/>
                <w:sz w:val="20"/>
              </w:rPr>
              <w:t>Отсутствие единого автоматизированного контроля за всеми этапами (начиная с утверждения и размещения на веб-портале плана государственных закупок) проведения электронных государственных закупок</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Позволяет организаторам государственных закупок на отдельных этапах влиять на итоги госзакупок. Не позволяет уполномоченным органам своевременно отслеживать правильность организации работы по проведению государственных закупок и предотвращать нарушения на начальной стадии</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аналитических систем на веб-портале государственных закупок для контроля за всеми этапами процедуры закупок (начиная с утверждения и размещения на веб-портале плана государственных закупок до заключения договора)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МИНТ, МТК</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 функциональность веб-портала государственных закупок в части исключения технических неполадок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МТК, МИНТ</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полную автоматизацию процесса государственных закупок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МТК</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Неэффективный механизм рассмотрения и обжалования в судах процедур незаконности сделок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Решения судов в связи с длительностью рассмотрения не приводят к восстановлению законности в связи с завершением работ, услуг по договору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анализ проблем механизма рассмотрения и обжалования в судах процедур незаконности сделок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 ГП (по согласованию), АБЭКП (по согласованию), СК (по согласованию), ВС (по согласованию), заинтересованные ГО</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Непрозрачность процедуры закупок иностранными и совместными компаниями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иностранными и совместными компаниями товаров и услуг у аффилированных зарубежных компаний по завышенным ценам.</w:t>
            </w:r>
            <w:r>
              <w:br/>
            </w:r>
            <w:r>
              <w:rPr>
                <w:rFonts w:ascii="Times New Roman"/>
                <w:b w:val="false"/>
                <w:i w:val="false"/>
                <w:color w:val="000000"/>
                <w:sz w:val="20"/>
              </w:rPr>
              <w:t>
</w:t>
            </w:r>
            <w:r>
              <w:rPr>
                <w:rFonts w:ascii="Times New Roman"/>
                <w:b w:val="false"/>
                <w:i w:val="false"/>
                <w:color w:val="000000"/>
                <w:sz w:val="20"/>
              </w:rPr>
              <w:t>Уклонение от уплаты налогов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обеспечению прозрачности закупок иностранных и совместных компаний, а также повышению участия в их закупках отечественных предприятий, в том числе осуществляющих операции в сфере недропользования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МФ, МЭБП, АЗК, НК (по согласованию), заинтересованные ГО</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внесения изменений в план закупок в неограниченном количестве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проведения закупок, не включенных в план закупок, а также неоднократное повышение стоимости снижает финансовую дисциплину у организаторов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ограничения по количеству изменений в планы закупок, в том числе в квазигосударственном секторе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ГП (по согласованию), АБЭКП (по согласованию), СК (по согласованию), НУХ (по согласованию), НХ (по согласованию), НК (по согласованию), АБП</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Несовершенство системы исполнения договоров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барьеров при приемке товаров, работ, услуг</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механизма исполнения договоров государственных закупок и закупок объектов квазигосударственного сектора в целях исключения искусственных барьеров.</w:t>
            </w:r>
            <w:r>
              <w:br/>
            </w:r>
            <w:r>
              <w:rPr>
                <w:rFonts w:ascii="Times New Roman"/>
                <w:b w:val="false"/>
                <w:i w:val="false"/>
                <w:color w:val="000000"/>
                <w:sz w:val="20"/>
              </w:rPr>
              <w:t>
</w:t>
            </w:r>
            <w:r>
              <w:rPr>
                <w:rFonts w:ascii="Times New Roman"/>
                <w:b w:val="false"/>
                <w:i w:val="false"/>
                <w:color w:val="000000"/>
                <w:sz w:val="20"/>
              </w:rPr>
              <w:t>Внесение предложений по разработке Типовых правил по исполнению договоров в части установления конкретных сроков приема-передачи товаров, работ и услуг</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ГП (по согласованию), АБЭКП (по согласованию), СК (по согласованию), НУХ (по согласованию), НХ (по согласованию), НК (по согласованию), заинтересованные ГО</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Зависимость поставщика от заказчика при исполнении обязательств по договору (возможность создания искусственных барьеров)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обеспечению квалифицированного контроля АБП за надлежащим исполнением условий договоров закупок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августа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ГП (по согласованию), АБЭКП (по согласованию), СК (по согласованию), НУХ (по согласованию), НХ (по согласованию), НК (по согласованию)</w:t>
            </w:r>
          </w:p>
        </w:tc>
      </w:tr>
      <w:tr>
        <w:trPr>
          <w:trHeight w:val="14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эффективность государственного регулирования в лекарственной отрасли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Поставка на рынки Казахстана контрафактной продукции, что наносит ущерб экономическим интересам государства.</w:t>
            </w:r>
            <w:r>
              <w:br/>
            </w:r>
            <w:r>
              <w:rPr>
                <w:rFonts w:ascii="Times New Roman"/>
                <w:b w:val="false"/>
                <w:i w:val="false"/>
                <w:color w:val="000000"/>
                <w:sz w:val="20"/>
              </w:rPr>
              <w:t>
</w:t>
            </w:r>
            <w:r>
              <w:rPr>
                <w:rFonts w:ascii="Times New Roman"/>
                <w:b w:val="false"/>
                <w:i w:val="false"/>
                <w:color w:val="000000"/>
                <w:sz w:val="20"/>
              </w:rPr>
              <w:t>Необоснованно завышенные цены на закупаемые лекарства и медицинское оборудование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 единую информационную базу цен на лекарственные товары и услуги с ее публикацией в медучреждениях и аптеках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МЭБП, МФ, СК (по согласованию), ТОО «СК-Фармация» (по согласованию)</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различных методов учета средств (децентрализованный учет), самостоятельное составление баланса и отчетности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Искажение (занижение) финансовой отчетности, осуществление сделок без документального подтверждения, снижение уровня контроля</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детализации первичных бухгалтерских документов для целей налогового учета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доступа ГФК к информационной базе других контролирующих и надзорных органов (налоговые и таможенные органы, ГП)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Ослабление контроля. Небольшое количество критериев СУР, отражающихся на снижении эффективности при планировании контрольного мероприятия</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механизм информационного взаимодействия органов ГФК с информационными базами других контролирующих и надзорных органов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базы, информация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 (по согласованию), МТК, МФ, ГП (по согласованию)</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 охвата контролем</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Нецелевое и неэффективное использование средств, непрозрачность процесса, условия для сговора и коррупции.</w:t>
            </w:r>
            <w:r>
              <w:br/>
            </w:r>
            <w:r>
              <w:rPr>
                <w:rFonts w:ascii="Times New Roman"/>
                <w:b w:val="false"/>
                <w:i w:val="false"/>
                <w:color w:val="000000"/>
                <w:sz w:val="20"/>
              </w:rPr>
              <w:t>
</w:t>
            </w:r>
            <w:r>
              <w:rPr>
                <w:rFonts w:ascii="Times New Roman"/>
                <w:b w:val="false"/>
                <w:i w:val="false"/>
                <w:color w:val="000000"/>
                <w:sz w:val="20"/>
              </w:rPr>
              <w:t>Снижение результативности превентивных мер по недопущению неэффективного планирования</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в части организации встреч акимов с населением 2 раза в год (в т.ч. в мае, на стадии формирования бюджета) для информирования населения по формированию и исполнению местного бюджета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МИО</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 возможность внедрения механизма формирования части местного бюджета с учетом мнения населения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МИО</w:t>
            </w:r>
          </w:p>
        </w:tc>
      </w:tr>
      <w:tr>
        <w:trPr>
          <w:trHeight w:val="6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предусматривающие усиление меры ответственности за неэффективное использование бюджетных средств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СК (по согласованию)</w:t>
            </w:r>
          </w:p>
        </w:tc>
      </w:tr>
      <w:tr>
        <w:trPr>
          <w:trHeight w:val="9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системное освещение фактов финансовых и коррупционных нарушений, в том числе на основе журналистских расследований по неэффективному планированию и использованию средств бюджета (включить ошибки планирования)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сентября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 МФ, МЭБП, МИО, СК (по согласованию), ГП (по согласованию), АБЭКП (по согласованию)</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по внесению изменений в </w:t>
            </w:r>
            <w:r>
              <w:rPr>
                <w:rFonts w:ascii="Times New Roman"/>
                <w:b w:val="false"/>
                <w:i w:val="false"/>
                <w:color w:val="000000"/>
                <w:sz w:val="20"/>
              </w:rPr>
              <w:t>Бюджетный кодекс</w:t>
            </w:r>
            <w:r>
              <w:rPr>
                <w:rFonts w:ascii="Times New Roman"/>
                <w:b w:val="false"/>
                <w:i w:val="false"/>
                <w:color w:val="000000"/>
                <w:sz w:val="20"/>
              </w:rPr>
              <w:t xml:space="preserve"> Республики Казахстан в части наделения Комитета казначейства Министерства финансов Республики Казахстан функциями по контролю платежей с использованием СУР (поэтапно)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Недостаточное использование потенциала СУР (небольшой перечень критериев, простые методики, отсутствие принципа проверки на противоречивость показателей).</w:t>
            </w:r>
            <w:r>
              <w:br/>
            </w:r>
            <w:r>
              <w:rPr>
                <w:rFonts w:ascii="Times New Roman"/>
                <w:b w:val="false"/>
                <w:i w:val="false"/>
                <w:color w:val="000000"/>
                <w:sz w:val="20"/>
              </w:rPr>
              <w:t>
</w:t>
            </w:r>
            <w:r>
              <w:rPr>
                <w:rFonts w:ascii="Times New Roman"/>
                <w:b w:val="false"/>
                <w:i w:val="false"/>
                <w:color w:val="000000"/>
                <w:sz w:val="20"/>
              </w:rPr>
              <w:t>СУР не определяет рисковые государственные и бюджетные программы, а также тип контроля.</w:t>
            </w:r>
            <w:r>
              <w:br/>
            </w:r>
            <w:r>
              <w:rPr>
                <w:rFonts w:ascii="Times New Roman"/>
                <w:b w:val="false"/>
                <w:i w:val="false"/>
                <w:color w:val="000000"/>
                <w:sz w:val="20"/>
              </w:rPr>
              <w:t>
</w:t>
            </w:r>
            <w:r>
              <w:rPr>
                <w:rFonts w:ascii="Times New Roman"/>
                <w:b w:val="false"/>
                <w:i w:val="false"/>
                <w:color w:val="000000"/>
                <w:sz w:val="20"/>
              </w:rPr>
              <w:t>Отсутствие единой СУР ГФК</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Неэффективное использование ресурсов, невозможность увеличения охвата контролем госпрограмм и правильного выбора типа контроля (на нарушение законодательства или эффективное использование), неточность принимаемых решений, невозможность увеличения охвата контролем</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Правительству создать рабочую группу и внести предложения по повышению эффективности СУР проверяющих органов, в том числе по расширению количества и аналитической составляющей их критериев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МЭБП, МФ, СК (по согласованию), ГП (по согласованию), АБЭКП (по согласованию), НЭП «Союз «Атамекен» (по согласованию)</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механизм взаимодействия контролирующих государственных органов для минимизации их проверок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сентября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МЭБП, МФ, ГП (по согласованию), АБЭКП (по согласованию), СК (по согласованию)</w:t>
            </w:r>
          </w:p>
        </w:tc>
      </w:tr>
      <w:tr>
        <w:trPr>
          <w:trHeight w:val="10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по внесению изменений и дополнений в </w:t>
            </w:r>
            <w:r>
              <w:rPr>
                <w:rFonts w:ascii="Times New Roman"/>
                <w:b w:val="false"/>
                <w:i w:val="false"/>
                <w:color w:val="000000"/>
                <w:sz w:val="20"/>
              </w:rPr>
              <w:t>Налоговый кодекс</w:t>
            </w:r>
            <w:r>
              <w:rPr>
                <w:rFonts w:ascii="Times New Roman"/>
                <w:b w:val="false"/>
                <w:i w:val="false"/>
                <w:color w:val="000000"/>
                <w:sz w:val="20"/>
              </w:rPr>
              <w:t xml:space="preserve"> Республики Казахстан в части принятия налоговыми органами дополнительных форм налоговой отчетности только после применения системы оценки рисков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отраслевой спецификации ревизоров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компетенции ревизоров, ослабление контроля</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обновлению квалификационных требований к ревизорам органов государственного финансового контроля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сентября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 (по согласованию), МФ, ГП (по согласованию), АБЭКП (по согласованию)</w:t>
            </w:r>
          </w:p>
        </w:tc>
      </w:tr>
      <w:tr>
        <w:trPr>
          <w:trHeight w:val="12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участия органов ГФК при разработке проекта бюджета и рассмотрении в Парламенте Республики Казахстан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качества планирования бюджета</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внесению изменений и дополнений в законодательство в целях предоставления органам государственного финансового контроля (кроме территориальных подразделений) полномочий по ревизии проектов НПА, касающихся расходов республиканского бюджета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 (по согласованию), МФ, МЭБП, заинтересованные ГО</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Слабый мониторинг и контроль государственных и отраслевых программ на всех стадиях их реализации (проектирование, реализация, промежуточное достижение результатов, сроки, освоение, приемка актов и т.д.)</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Выведение средств на разных стадиях реализации проектов, некачественная реализация, искажение отчетности о ходе реализации программ</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для утверждения в соответствии с международным опытом стандартов документов, сопровождающих процесс проведения конкурса и выделения финансовых средств (ПСД, ТЭО, ТЗ и т.д.). Данные стандарты должны содержать информацию по схемам финансирования и реализации проекта, включая всех подрядчиков и субподрядчиков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МРР</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мониторинга и контроля совершаемых сделок со стратегическими объектами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мониторинга и контроля может привести к рейдерскому захвату стратегических объектов и ущемлению прав государства на использование приоритетного права покупки стратегического объекта. Кроме того, существует угроза получения контроля над стратегическим объектом иностранными лицами (или лицами, зарегистрированными в оффшорных зонах).</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совершенствованию нормативно-правовой базы по вопросу регистрации гражданско-правовых сделок со стратегическими объектами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 2014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заинтересованные ГО</w:t>
            </w:r>
          </w:p>
        </w:tc>
      </w:tr>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Внешнеэкономическая деятельность</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Недостаточное взаимодействие фискальной, правоохранительных и специальных государственных органов в сфере противодействия отмыванию доходов, полученных незаконным путем, и финансированию терроризма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выявляемость преступлений по фактам легализации доходов, полученных незаконным путем, несвоевременное предоставление полученной информации правоохранительным органам</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регламента передачи органами пограничной службы Республики Казахстан в налоговые органы сведений о пересечении Государственной границы Республики Казахстан импортерами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 2014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 приказ</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ПС КНБ (по согласованию)</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единого подхода при регистрации стандартов на экспортируемые виды нефтепродуктов (композиты, фракции, дистилляты, жидкое и печное топливо, разжижители и т.д.)</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Таможенное оформление при экспорте нефти под видом нефтепродуктов без уплаты рентного налога</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защите экспорта от незаконного вывоза нефти и нефтепродуктов, в том числе через установление дополнительных требований к техническим условиям экспортируемой продукции, и пересмотр системы стандартизации и сертификации нефти и нефтепродуктов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МИНТ, МФ, МЭБП, ГП (по согласованию), АБЭКП (по согласованию), КНБ (по согласованию), заинтересованные ГО</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эффективность государственного регулирования рыбной отрасли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Легализация нелегально добытой рыбы и ее экспорт в объемах сверх установленных квот</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 вопрос оперативного предоставления Министерством индустрии и новых технологий Республики Казахстан данных о выданных разрешениях на экспорт живой рыбы по запросу таможенных органов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МФ, МСХ, МООС, НЭП «Союз «Атамекен» (по согласованию)</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Недостаточное техническое оснащение таможенных и пограничных постов, правоохранительных органов и т.д.</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Невозможность проведения эффективных оперативно-профилактических операций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для утверждения стандартов технического оснащения таможенных постов, отдельных контрольно-пропускных пунктов, Пограничной службы Комитета национальной безопасности Республики Казахстан, органов внутренних дел, кинологических служб, правоохранительных и специальных органов, в том числе для проведения комплексных оперативно-профилактических операций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МИНТ, МВД, АБЭКП (по согласованию), ПС КНБ (по согласованию) </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Перевести электроснабжение таможенных постов в 1 категорию</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МФ, НЭП «Союз «Атамекен» (по согласованию)</w:t>
            </w:r>
          </w:p>
        </w:tc>
      </w:tr>
      <w:tr>
        <w:trPr>
          <w:trHeight w:val="10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расследование каждого случая выхода из строя оборудования по контролю на таможенных постах за последние 3 года, а также, в случае выявления виновных, обеспечить привлечение к ответственности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МИНТ, заинтересованные ГО</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Несовершенство механизма взаимодействия фискальных органов с Комитетом финансового мониторинга Министерства финансов Республики Казахстан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Значительный объем подозрительных сделок выпадает из контроля Налогового комитета Министерства финансов Республики Казахстан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механизма информационного взаимодействия налоговых органов с контролирующими органами о подозрительных финансовых операциях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 2014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ГП (по согласованию), АБЭКП (по согласованию)</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законодательства</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Несовершенство законодательства в сфере информационных технологий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теневых операций через интернет-пространство.</w:t>
            </w:r>
            <w:r>
              <w:br/>
            </w:r>
            <w:r>
              <w:rPr>
                <w:rFonts w:ascii="Times New Roman"/>
                <w:b w:val="false"/>
                <w:i w:val="false"/>
                <w:color w:val="000000"/>
                <w:sz w:val="20"/>
              </w:rPr>
              <w:t>
</w:t>
            </w:r>
            <w:r>
              <w:rPr>
                <w:rFonts w:ascii="Times New Roman"/>
                <w:b w:val="false"/>
                <w:i w:val="false"/>
                <w:color w:val="000000"/>
                <w:sz w:val="20"/>
              </w:rPr>
              <w:t>Легальность финансовых пирамид, интернет-торговля, не облагаемая налогами</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законодательному урегулированию теневых операций в сети Интернет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 (по согласованию), МФ, МТК, МЭБП, НБ (по согласованию), АБЭКП (по согласованию)</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Несовершенство законодательства в сфере банкротства и отсутствие информационной системы</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Преднамеренное и ложное банкротство</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повышению эффективности механизма предупредительных мер по выявлению и пресечению признаков преднамеренного и ложного банкротства, в том числе путем информационного взаимодействия государственных органов и усиления ответственности участников процедур реабилитации и банкротства за неправомерно принятые решения, проведение налоговых проверок должников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МТК, МСХ, МРР, АБЭКП (по согласованию), ГП (по согласованию), НБ (по согласованию)</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для включения в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банках и банковской деятельности» поправки, предусматривающей получение уполномоченным органом в области банкротства и конкурсным управляющим от банков второго уровня сведений, составляющих банковскую тайну, в отношении лица, по которому имеется вступившее в законную силу решение суда о признании банкротом, для выявления фактов вывода активов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НБ (по согласованию)</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требований по представлению нефтеперерабатывающими заводами в налоговые органы сведений, подтверждающих законность приобретения нефти поставщиками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Кражи нефти путем врезки в магистральные трубопроводы и другие пути незаконного приобретения и сбыта нефти</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предотвращению незаконного оборота нефти и нефтепродуктов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АБЭКП (по согласованию), МНГ, МФ, НК (по согласованию), заинтересованные ГО</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Несовершенство законодательства в части отсутствия ясных и конкретных разграничений, предусматривающих однозначность квалификации деяния по </w:t>
            </w:r>
            <w:r>
              <w:rPr>
                <w:rFonts w:ascii="Times New Roman"/>
                <w:b w:val="false"/>
                <w:i w:val="false"/>
                <w:color w:val="000000"/>
                <w:sz w:val="20"/>
              </w:rPr>
              <w:t>статье 269-1</w:t>
            </w:r>
            <w:r>
              <w:rPr>
                <w:rFonts w:ascii="Times New Roman"/>
                <w:b w:val="false"/>
                <w:i w:val="false"/>
                <w:color w:val="000000"/>
                <w:sz w:val="20"/>
              </w:rPr>
              <w:t xml:space="preserve"> Уголовного кодекса Республики Казахстан и </w:t>
            </w:r>
            <w:r>
              <w:rPr>
                <w:rFonts w:ascii="Times New Roman"/>
                <w:b w:val="false"/>
                <w:i w:val="false"/>
                <w:color w:val="000000"/>
                <w:sz w:val="20"/>
              </w:rPr>
              <w:t>статье 338-1</w:t>
            </w:r>
            <w:r>
              <w:rPr>
                <w:rFonts w:ascii="Times New Roman"/>
                <w:b w:val="false"/>
                <w:i w:val="false"/>
                <w:color w:val="000000"/>
                <w:sz w:val="20"/>
              </w:rPr>
              <w:t xml:space="preserve"> Кодекса об административных правонарушениях Республики Казахстан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Неоднозначное толкование и применение указанных статей создает условия для коррупции</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исключению других видов ответственности, кроме уголовной, за незаконную деятельность в сфере игорного бизнеса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ГП (по согласованию), МФ, МВД, АДСФК, АБЭКП (по согласованию) </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статьи о привлечении к уголовной ответственности за незаконный оборот драгоценных металлов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Незаконные (без лицензии) сделки с драгоценными металлами, незаконное хранение, перевозки или пересылки указанных ценностей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плана мероприятий по сокращению незаконного оборота драгоценных металлов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АП (гриф секретно)</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АБЭКП (по согласованию), ГП (по согласованию), НЭП «Союз «Атамекен» (по согласованию)</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Безналичный расчет</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наличных средств в БВУ без ограничений</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Значительный объем наличных средств выводится в теневой сектор путем обналичивания в БВУ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анализ выдачи банками второго уровня наличных денег со счетов юридических лиц и/или индивидуальных предпринимателей без образования юридического лица за 2011-2012 годы и подготовить предложения по внедрению механизма выдачи наличных денег на основании заявки, представляемой клиентом банку второго уровня за 3 дня до даты совершения операции, при превышении определенной пороговой суммы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НБ (по согласованию), АБЭКП (по согласованию)</w:t>
            </w:r>
          </w:p>
        </w:tc>
      </w:tr>
      <w:tr>
        <w:trPr>
          <w:trHeight w:val="11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вопрос усиления контроля и ответственности БВУ за незаконное обналичивание денежных средств, в том числе с возможностью предоставления доступа банков к необходимым государственным базам данных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(по согласованию), МФ, МТК, МВД, АБЭКП (по согласованию), ГП (по согласованию), АФК (по согласованию), заинтересованные ГО</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статистический анализ по снятию наличных средств свыше 100 млн. тенге в разбивке по областям Республики Казахстан и БВУ за период 2011-2012 гг.</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сентября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(по согласованию), МФ, АБЭКП (по согласованию), ГП (по согласованию)</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 стоимость оборудования (устройства), предназначенного для приема платежей с использованием платежных карточек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Недоступность установки соответствующего оборудования (устройства) для субъектов предпринимательства</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вопрос внедрения на территории Республики Казахстан современного оборудования (устройств), в том числе мини платежных терминалов, которые можно подключить к устройствам мобильной связи, предназначенных для приема платежей с использованием платежных карточек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(по согласованию), МЭБП, МФ, НЭП «Союз «Атамекен» (по согласованию)</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 стоимость безналичных транзакций</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Непривлекательность безналичных платежей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вопроса введения единого процессингового центра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 2014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(по согласованию), МФ, МЭБП, МТК</w:t>
            </w:r>
          </w:p>
        </w:tc>
      </w:tr>
      <w:tr>
        <w:trPr>
          <w:trHeight w:val="9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вопрос использования удостоверения личности в качестве платежной карточки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 2014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МВД, НБ (по согласованию), НЭП «Союз «Атамекен» (по согласованию)</w:t>
            </w:r>
          </w:p>
        </w:tc>
      </w:tr>
      <w:tr>
        <w:trPr>
          <w:trHeight w:val="17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заинтересованности в проведении безналичных транзакций у населения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Непривлекательность безналичных платежей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об организации на регулярной основе розыгрыша общереспубликанской лотереи по чекам, выдаваемым POS-терминалами за счет средств БВУ (в том числе, при помощи письменных рекомендации БВУ по перечислению средств на эти нужды) в целях стимулирования более активного использования платежных карточек для осуществления безналичных платежей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 (в дальнейшем на ежеквартальной основе)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(по согласованию), МФ, МЭБП</w:t>
            </w:r>
          </w:p>
        </w:tc>
      </w:tr>
      <w:tr>
        <w:trPr>
          <w:trHeight w:val="12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Несовершенство законодательства в сфере безналичных платежей</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 использования платежных инструментов, в том числе платежных карточек для безналичных расчетов, осуществление большей части платежей в наличной форме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 возможность расширения безналичных платежей, в том числе при помощи государственных пособий, пенсий и т.д., а также налогового стимулирования и законодательного регулирования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МТК, МИД, МТСЗН, НБ (по согласованию), НЭП «Союз «Атамекен» (по согласованию)</w:t>
            </w:r>
          </w:p>
        </w:tc>
      </w:tr>
      <w:tr>
        <w:trPr>
          <w:trHeight w:val="12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Выработать комплекс мероприятий по поэтапному внедрению POS-терминалов во все торговые точки (в т.ч. рынки, базары).</w:t>
            </w:r>
            <w:r>
              <w:br/>
            </w:r>
            <w:r>
              <w:rPr>
                <w:rFonts w:ascii="Times New Roman"/>
                <w:b w:val="false"/>
                <w:i w:val="false"/>
                <w:color w:val="000000"/>
                <w:sz w:val="20"/>
              </w:rPr>
              <w:t>
</w:t>
            </w:r>
            <w:r>
              <w:rPr>
                <w:rFonts w:ascii="Times New Roman"/>
                <w:b w:val="false"/>
                <w:i w:val="false"/>
                <w:color w:val="000000"/>
                <w:sz w:val="20"/>
              </w:rPr>
              <w:t>2. Предусмотреть возможность бесплатного (либо дешевого и в рассрочку) предоставления POS-терминалов для торговых точек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МТК, МИНТ, НБ (по согласованию)</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Слабое внедрение сети обслуживания безналичных платежей и относительно невысокий уровень проникновения безналичных платежей в торговой сфере</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большей части платежей в наличной форме, неполный контроль и учет средств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предложений по внесению изменений и дополнений в </w:t>
            </w:r>
            <w:r>
              <w:rPr>
                <w:rFonts w:ascii="Times New Roman"/>
                <w:b w:val="false"/>
                <w:i w:val="false"/>
                <w:color w:val="000000"/>
                <w:sz w:val="20"/>
              </w:rPr>
              <w:t>Налоговый кодекс</w:t>
            </w:r>
            <w:r>
              <w:rPr>
                <w:rFonts w:ascii="Times New Roman"/>
                <w:b w:val="false"/>
                <w:i w:val="false"/>
                <w:color w:val="000000"/>
                <w:sz w:val="20"/>
              </w:rPr>
              <w:t xml:space="preserve"> Республики Казахстан о применении контрольно-кассовых машин с SIM-картами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организации мероприятий по применению налогоплательщиками с 1 января 2014 года контрольно-кассовых машин с SIM-картами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МТК, МИО, АРЕМ, НБ (по согласованию), АФК (по согласованию)</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Выработать предложения по предоставлению возможности и дальнейшему развитию обязательного приема оплаты в безналичной форме посредством терминалов безналичных расчетов, в том числе при получении услуг в государственных учреждениях (центры обслуживания населения, медицинские и образовательные учреждения и т.п.), оплаты коммунальных, налоговых и иных обязательных платежей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2014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МИО, НБ (по согласованию), НЭП «Союз «Атамекен» (по согласованию)</w:t>
            </w:r>
          </w:p>
        </w:tc>
      </w:tr>
      <w:tr>
        <w:trPr>
          <w:trHeight w:val="25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с БВУ вопрос о снижении комиссий по безналичным расчетам с использованием платежных карточек физических лиц при оплате потребительских нужд, услуг государственных учреждений, коммунальных, налоговых и иных обязательных платежей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(по согласованию), МФ, МТСЗН, МТК, МИО, АРЕМ, АФК (по согласованию)</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вопрос по предоставлению операторами связи качественных и доступных каналов связи для оснащения мест неорганизованной торговли (в виде рынков и торговых точек) средствами безналичных расчетов (POS-терминалами)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МФ, МЭБП, МИО, НБ (по согласованию)</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об организации обмена информацией между налоговыми органами и банками в части оборота безналичных платежей, принятых субъектами предпринимательства с использованием платежных карточек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НБ (по согласованию), АБЭКП (по согласованию), ГП (по согласованию)</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Неполная осведомленность населения о действующих тарифах банков по переводным операциям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Нежелание населения осуществлять безналичные расчеты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совместно с банками второго уровня и АО «Казпочта» сравнительной базы данных действующих тарифов по основным банковским услугам для повышения осведомленности населения Казахстана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(по согласованию), МФ, АО «ФНБ «СК» (по согласованию)</w:t>
            </w:r>
          </w:p>
        </w:tc>
      </w:tr>
      <w:tr>
        <w:trPr>
          <w:trHeight w:val="180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 финансовой культуры населения для осуществления платежей в безналичной форме</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 использования платежных инструментов, в том числе платежных карточек для безналичных расчетов, осуществление большей части платежей в наличной форме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совместно с банками второго уровня в средствах массовой информации и интернет-ресурсах работ по повышению осведомленности населения в отношении безналичных платежей и использования платежных карточек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 в полугодие в 2013-2014 годы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(по согласованию), банки, платежные системы, НЭП «Союз «Атамекен» (по согласованию)</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законодательной основе гарантировать возврат средств потребителю банками второго уровня при несанкционированном использовании безналичных средств мошенниками</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 2014 года</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(по согласованию), МЭБП, МФ</w:t>
            </w:r>
          </w:p>
        </w:tc>
      </w:tr>
      <w:tr>
        <w:trPr>
          <w:trHeight w:val="18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Фискальная система</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единого информационного канала (с представлением детальной информации о товарах: код ВЭД, качество, сорт и другие возможные параметры для сопоставления цены реализации на идентичные товары).</w:t>
            </w:r>
            <w:r>
              <w:br/>
            </w:r>
            <w:r>
              <w:rPr>
                <w:rFonts w:ascii="Times New Roman"/>
                <w:b w:val="false"/>
                <w:i w:val="false"/>
                <w:color w:val="000000"/>
                <w:sz w:val="20"/>
              </w:rPr>
              <w:t>
</w:t>
            </w:r>
            <w:r>
              <w:rPr>
                <w:rFonts w:ascii="Times New Roman"/>
                <w:b w:val="false"/>
                <w:i w:val="false"/>
                <w:color w:val="000000"/>
                <w:sz w:val="20"/>
              </w:rPr>
              <w:t>Отсутствие базы для определения дифференциала (например, стоимость транспортировки товара, страхования, процент на оплату услуг посредника, расходы по перевалке в портах, фрахт судна и т.п.)</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Ослабление контроля. Незаконная предпринимательская деятельность.</w:t>
            </w:r>
            <w:r>
              <w:br/>
            </w:r>
            <w:r>
              <w:rPr>
                <w:rFonts w:ascii="Times New Roman"/>
                <w:b w:val="false"/>
                <w:i w:val="false"/>
                <w:color w:val="000000"/>
                <w:sz w:val="20"/>
              </w:rPr>
              <w:t>
</w:t>
            </w:r>
            <w:r>
              <w:rPr>
                <w:rFonts w:ascii="Times New Roman"/>
                <w:b w:val="false"/>
                <w:i w:val="false"/>
                <w:color w:val="000000"/>
                <w:sz w:val="20"/>
              </w:rPr>
              <w:t>Искажение доходов.</w:t>
            </w:r>
            <w:r>
              <w:br/>
            </w:r>
            <w:r>
              <w:rPr>
                <w:rFonts w:ascii="Times New Roman"/>
                <w:b w:val="false"/>
                <w:i w:val="false"/>
                <w:color w:val="000000"/>
                <w:sz w:val="20"/>
              </w:rPr>
              <w:t>
</w:t>
            </w:r>
            <w:r>
              <w:rPr>
                <w:rFonts w:ascii="Times New Roman"/>
                <w:b w:val="false"/>
                <w:i w:val="false"/>
                <w:color w:val="000000"/>
                <w:sz w:val="20"/>
              </w:rPr>
              <w:t>Перепродажи, увеличение цен на товары. Реализация контрабандной и контрафактной продукции</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механизма, позволяющего при камеральном контроле аналитически сопоставлять данные из разных государственных органов, в том числе контролирующих, с целью выявления несоответствий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МТК, МИНТ, МЭБП, АБЭКП (по согласованию), ГП (по согласованию), НБ (по согласованию)</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Трансфертное ценообразование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налогов и таможенных платежей. Вывод средств за рубеж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 постоянно действующую рабочую группу по вопросам контроля за соблюдением законодательства о трансфертном ценообразовании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МТК, МИНТ, МНГ, МСХ, ГП (по согласованию), АБЭКП (по согласованию), КНБ (по согласованию)</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автоматизация работы.</w:t>
            </w:r>
            <w:r>
              <w:br/>
            </w:r>
            <w:r>
              <w:rPr>
                <w:rFonts w:ascii="Times New Roman"/>
                <w:b w:val="false"/>
                <w:i w:val="false"/>
                <w:color w:val="000000"/>
                <w:sz w:val="20"/>
              </w:rPr>
              <w:t>
</w:t>
            </w:r>
            <w:r>
              <w:rPr>
                <w:rFonts w:ascii="Times New Roman"/>
                <w:b w:val="false"/>
                <w:i w:val="false"/>
                <w:color w:val="000000"/>
                <w:sz w:val="20"/>
              </w:rPr>
              <w:t>Присутствие значительного человеческого фактора и контактов субъектов бизнеса с органами контроля</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Ослабление контроля, условия коррупции, затягивание управленческих решений с целью получения выгоды, сговор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Представить предложения по концептуальному пересмотру подходов к разрешительной системе с целью обеспечения государственных органов всеми необходимыми данными, а также создания единой системы обмена данных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МТК, заинтересованные ГО</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Представить предложения по передаче полномочий по контролю за качеством предоставляемых услуг в бизнес-среду (расширение системы саморегулирования)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МЭБП МФ, МИНТ, МТК, МВД, МНГ, НБ (по согласованию), НЭП «Союз «Атамекен» (по согласованию), заинтересованные ГО</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Несовершенство налоговых и таможенных процедур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наименований декларируемых груза. Превышение фактического веса груза над декларируемым.</w:t>
            </w:r>
            <w:r>
              <w:br/>
            </w:r>
            <w:r>
              <w:rPr>
                <w:rFonts w:ascii="Times New Roman"/>
                <w:b w:val="false"/>
                <w:i w:val="false"/>
                <w:color w:val="000000"/>
                <w:sz w:val="20"/>
              </w:rPr>
              <w:t>
</w:t>
            </w:r>
            <w:r>
              <w:rPr>
                <w:rFonts w:ascii="Times New Roman"/>
                <w:b w:val="false"/>
                <w:i w:val="false"/>
                <w:color w:val="000000"/>
                <w:sz w:val="20"/>
              </w:rPr>
              <w:t>Ложное декларирование грузов. Подделка таможенных документов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анализ по итогам 2012 года сбора таможенных платежей на одного сотрудника таможенных органов (без учета поступлений от экспортной таможенной пошлины на нефть)</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Неоднократные перепродажи и увеличение цен на товары. Фиктивные контракты с зарубежными фирмами. Незаконное производство и реализация подакцизных товаров. Реализация контрафактной продукции</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с учетом международного опыта по пересмотру кодификации ТН ВЭД с целью исключения условий для изменения наименований декларируемых грузов и уклонения от уплаты таможенных и налоговых платежей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МИНТ</w:t>
            </w:r>
          </w:p>
        </w:tc>
      </w:tr>
      <w:tr>
        <w:trPr>
          <w:trHeight w:val="12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vMerge/>
            <w:tcBorders>
              <w:top w:val="nil"/>
              <w:left w:val="single" w:color="cfcfcf" w:sz="5"/>
              <w:bottom w:val="single" w:color="cfcfcf" w:sz="5"/>
              <w:right w:val="single" w:color="cfcfcf" w:sz="5"/>
            </w:tcBorders>
          </w:tcP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фиктивных контрактов с зарубежными фирмами, в том числе нелегальный вывоз капитала за рубеж (средства за не поставленные товары направляются на счета иностранных фирм в казахстанских банках и затем направляются через корреспондентские счета за рубеж)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автоматическую передачу данных таможенных органов в налоговые органы для проведения эффективного налогового контроля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МТК</w:t>
            </w:r>
          </w:p>
        </w:tc>
      </w:tr>
      <w:tr>
        <w:trPr>
          <w:trHeight w:val="12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анализ международного опыта по вопросу учета, сертификации и стандартизации добычи нефти и продуктов ее переработки, а также зерна, хлопка и других продуктов, по которым имеются проблемы учета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МСХ, НЭП «Союз «Атамекен» (по согласованию), заинтересованные ГО</w:t>
            </w:r>
          </w:p>
        </w:tc>
      </w:tr>
      <w:tr>
        <w:trPr>
          <w:trHeight w:val="40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уплаты налогов путем реорганизации юридических лиц (слияния, присоединения и выделения)</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внесению изменений и дополнений в законодательство в части упорядочивания регистрации, перерегистрации юридических лиц, предусматривающих проведение налоговой проверки после осуществления регистрации и перерегистрации предприятий. В предложении также должно быть предусмотрено информационное взаимодействие органов юстиции и Налогового комитета Министерства финансов Республики Казахстан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МЮ, МРР, МТК</w:t>
            </w:r>
          </w:p>
        </w:tc>
      </w:tr>
      <w:tr>
        <w:trPr>
          <w:trHeight w:val="23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vMerge/>
            <w:tcBorders>
              <w:top w:val="nil"/>
              <w:left w:val="single" w:color="cfcfcf" w:sz="5"/>
              <w:bottom w:val="single" w:color="cfcfcf" w:sz="5"/>
              <w:right w:val="single" w:color="cfcfcf" w:sz="5"/>
            </w:tcBorders>
          </w:tcP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Ограниченные возможности выявления нарушений налогового и иного законодательства при процедурах камерального контроля</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усовершенствованию производства экспертизы на подлинность документов, представляемых налогоплательщиками и участниками ВЭД, с целью исключения случаев подделки таких документов (таможенные декларации, счета фактур и т.д.)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МФ, МЭБП, НЭП «Союз «Атамекен» (по согласованию)</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по внесению изменений и дополнений в </w:t>
            </w:r>
            <w:r>
              <w:rPr>
                <w:rFonts w:ascii="Times New Roman"/>
                <w:b w:val="false"/>
                <w:i w:val="false"/>
                <w:color w:val="000000"/>
                <w:sz w:val="20"/>
              </w:rPr>
              <w:t>Налоговый кодекс</w:t>
            </w:r>
            <w:r>
              <w:rPr>
                <w:rFonts w:ascii="Times New Roman"/>
                <w:b w:val="false"/>
                <w:i w:val="false"/>
                <w:color w:val="000000"/>
                <w:sz w:val="20"/>
              </w:rPr>
              <w:t xml:space="preserve"> Республики Казахстан в части установления запрета по отнесению сумм расходов на вычеты по КПН и в зачет по НДС покупателями по счетам-фактурам, выписанным ликвидированными поставщиками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НЭП «Союз «Атамекен» (по согласованию)</w:t>
            </w:r>
          </w:p>
        </w:tc>
      </w:tr>
      <w:tr>
        <w:trPr>
          <w:trHeight w:val="25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по внесению изменений и дополнений в </w:t>
            </w:r>
            <w:r>
              <w:rPr>
                <w:rFonts w:ascii="Times New Roman"/>
                <w:b w:val="false"/>
                <w:i w:val="false"/>
                <w:color w:val="000000"/>
                <w:sz w:val="20"/>
              </w:rPr>
              <w:t>Налоговый кодекс</w:t>
            </w:r>
            <w:r>
              <w:rPr>
                <w:rFonts w:ascii="Times New Roman"/>
                <w:b w:val="false"/>
                <w:i w:val="false"/>
                <w:color w:val="000000"/>
                <w:sz w:val="20"/>
              </w:rPr>
              <w:t xml:space="preserve"> Республики Казахстан о предоставлении права налоговым органам направлять в ходе осуществления налогового контроля материалов по признакам уклонения от уплаты налогов правоохранительным органам для принятия процессуального решения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АБЭКП (по согласованию)</w:t>
            </w:r>
          </w:p>
        </w:tc>
      </w:tr>
      <w:tr>
        <w:trPr>
          <w:trHeight w:val="10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Недостаточное использование СУР (небольшой перечень критериев, простые методики, отсутствие принципа проверки на противоречивость показателей</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Неэффективное использование ресурсов, неточность принимаемых решений, невозможность увеличения охвата контролем</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по внесению изменений и дополнений в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государственном контроле и надзоре в Республике Казахстан», </w:t>
            </w:r>
            <w:r>
              <w:rPr>
                <w:rFonts w:ascii="Times New Roman"/>
                <w:b w:val="false"/>
                <w:i w:val="false"/>
                <w:color w:val="000000"/>
                <w:sz w:val="20"/>
              </w:rPr>
              <w:t>Налоговый кодекс</w:t>
            </w:r>
            <w:r>
              <w:rPr>
                <w:rFonts w:ascii="Times New Roman"/>
                <w:b w:val="false"/>
                <w:i w:val="false"/>
                <w:color w:val="000000"/>
                <w:sz w:val="20"/>
              </w:rPr>
              <w:t xml:space="preserve"> Республики Казахстан норм, предусматривающих конфиденциальность критериев оценки рисков для отбора плановых налоговых проверок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критериев оценки рисков, в том числе при постановке на учет по НДС, при реорганизации юридических лиц и т.д.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 2014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НЭП «Союз «Атамекен» (по согласованию)</w:t>
            </w:r>
          </w:p>
        </w:tc>
      </w:tr>
      <w:tr>
        <w:trPr>
          <w:trHeight w:val="22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анализ существующих в контролирующих государственных органах СУР и внести предложения по их совершенствованию</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МЭБП, МФ, АБЭКП (по согласованию), ГП (по согласованию), НЭП «Союз «Атамекен» (по согласованию), заинтересованные ГО</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Трансфертное ценообразование</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налогов и таможенных платежей. Вывод средств за рубеж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с учетом мирового опыта предложения в части совершенствования законодательства в сфере трансфертного ценообразования в целях повышения эффективности регулирования оборота лома и отходов черных металлов и готовых металлических изделий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МТК, МИНТ, МЭБП, ГП (по согласованию), АБЭКП (по согласованию), КНБ (по согласованию), НЭП «Союз «Атамекен» (по согласованию)</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регламента для передачи уполномоченными органами в налоговые органы сведений, необходимых для контроля при трансфертном ценообразовании (о рыночных ценах и дифференциале по отдельным товарным позициям и рынкам)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МНГ, МТК, МИНТ, МСХ</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контроля над деятельностью рыночных торговцев, работников сетевого маркетинга, сдачи внаем жилья (квартир, домов)</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налогов, неполный учет самостоятельно занятого населения, сохранение завышенного уровня безработицы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регламентации налогообложения организаций сетевого маркетинга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МВД, МИО, АБЭКП (по согласованию)</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вовлечению в систему пенсионного обеспечения всех лиц, относящихся к категории самозанятых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 2014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МЭБП, МФ, НБ (по согласованию)</w:t>
            </w:r>
          </w:p>
        </w:tc>
      </w:tr>
      <w:tr>
        <w:trPr>
          <w:trHeight w:val="8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регламента взаимодействия налоговых органов с органами внутренних дел (участковыми полицейскими) с целью выявления физических лиц, осуществляющих сдачу квартир внаем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МВД</w:t>
            </w:r>
          </w:p>
        </w:tc>
      </w:tr>
      <w:tr>
        <w:trPr>
          <w:trHeight w:val="8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Несовершенство рыночных механизмов в сфере торговли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 доступа товаров в торговые сети и крупные торговые объекты, ограничение конкуренции, сговоры, создание искусственного дефицита</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сокращению сроков проведения расследований нарушений, антимонопольного законодательства Республики Казахстан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 МЭБП, НЭП «Союз «Атамекен» (по согласованию)</w:t>
            </w:r>
          </w:p>
        </w:tc>
      </w:tr>
      <w:tr>
        <w:trPr>
          <w:trHeight w:val="8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Несовершенство учета добычи полезных ископаемых</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Занижение недропользователем объема добычи полезных ископаемых и, соответственно, уклонение от уплаты налогов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изменению законодательства в части осуществления согласования с уполномоченными органами годовой рабочей программы добывающих предприятий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(в пределах своей компетенции), МИНТ (в пределах своей компетенции), МФ, НЭП «Союз «Атамекен» (по согласованию)</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Непрозрачность предоставления права на разведку и добычу месторождений</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конкуренции, монополизация данного рынка</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концептуальному пересмотру системы предоставления права недропользования, обеспечивающие эффективное использование месторождений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МНГ, МФ</w:t>
            </w:r>
          </w:p>
        </w:tc>
      </w:tr>
      <w:tr>
        <w:trPr>
          <w:trHeight w:val="11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ревизию ранее переданных в недропользование углеводородных месторождений с целью выявления недостаточно эффективно используемых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МИНТ</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эффективной системы администрирования налога на добавленную стоимость</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уплаты налога, рост количества лжепредприятий</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для внесения изменений и дополнений в </w:t>
            </w:r>
            <w:r>
              <w:rPr>
                <w:rFonts w:ascii="Times New Roman"/>
                <w:b w:val="false"/>
                <w:i w:val="false"/>
                <w:color w:val="000000"/>
                <w:sz w:val="20"/>
              </w:rPr>
              <w:t>Налоговый кодекс</w:t>
            </w:r>
            <w:r>
              <w:rPr>
                <w:rFonts w:ascii="Times New Roman"/>
                <w:b w:val="false"/>
                <w:i w:val="false"/>
                <w:color w:val="000000"/>
                <w:sz w:val="20"/>
              </w:rPr>
              <w:t xml:space="preserve"> Республики Казахстан об отказе в приеме деклараций по НДС без приложения реестров поставщиков и покупателей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ноября 2013 г</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международного опыта по введению в отдельных странах отдельного НДС-счета, рассмотрение вопроса о применении подобной схемы в Республике Казахстан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МЭБП, ГП (по согласованию)</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возмещение превышения НДС из бюджета</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для внесения изменений и дополнений в некоторые законодательные акты Республики Казахстан об ограничении возврата превышения НДС налогоплательщикам, имеющим право на возврат в упрощенном порядке, в том числе посредством применения системы оценки рисков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w:t>
            </w:r>
          </w:p>
        </w:tc>
      </w:tr>
      <w:tr>
        <w:trPr>
          <w:trHeight w:val="27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Недостаточный контроль со стороны государственных органов в сфере оборота подакцизной продукции, в том числе алкогольной</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уплаты налогов.</w:t>
            </w:r>
            <w:r>
              <w:br/>
            </w:r>
            <w:r>
              <w:rPr>
                <w:rFonts w:ascii="Times New Roman"/>
                <w:b w:val="false"/>
                <w:i w:val="false"/>
                <w:color w:val="000000"/>
                <w:sz w:val="20"/>
              </w:rPr>
              <w:t>
</w:t>
            </w:r>
            <w:r>
              <w:rPr>
                <w:rFonts w:ascii="Times New Roman"/>
                <w:b w:val="false"/>
                <w:i w:val="false"/>
                <w:color w:val="000000"/>
                <w:sz w:val="20"/>
              </w:rPr>
              <w:t>Поставка на рынки Казахстана контрафактной продукции</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регламента передачи органами транспортного контроля и АО «НК КТЖ» в налоговые органы сведений об объемах и видах ввезенных в Республику Казахстан и транспортируемых по Республике Казахстан подакцизных товаров (нефть, нефтепродукты, алкогольная продукция и этиловый спирт)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МТК, МНГ</w:t>
            </w:r>
          </w:p>
        </w:tc>
      </w:tr>
      <w:tr>
        <w:trPr>
          <w:trHeight w:val="12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расширению возможностей проверки алкогольной продукции (подлинность УКМ с помощью сканеров) со стороны населения, общественных организаций, оптовых реализаторов (с возложением ответственности) и сотрудников финансовой полиции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ГП (по согласованию), АБЭКП (по согласованию)</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в части установления административной ответственности администрации рынков и других торговых объектов за качество и законность реализуемых товаров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МИНТ</w:t>
            </w:r>
          </w:p>
        </w:tc>
      </w:tr>
      <w:tr>
        <w:trPr>
          <w:trHeight w:val="7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вопрос создания торговой инспекции в регионах за счет передачи штатной численности сотрудников местных исполнительных органов, осуществлявших реализацию разовых талонов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МРР</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Установить для производителей этилового спирта и алкогольной продукции минимальный процент использования производственной мощности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 2014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r>
      <w:tr>
        <w:trPr>
          <w:trHeight w:val="27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Ввести на местах производства контрольные приборы учета этилового спирта и алкогольной продукции с применением видео-счетчиков и передачи данных об объемах, количестве, процентном содержании этилового спирта в режиме реального времени (через сеть интернет). Финансирование оборудования осуществить за счет средств производителей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 2014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r>
      <w:tr>
        <w:trPr>
          <w:trHeight w:val="15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Необоснованное завышение недропользователями таможенной стоимости импортируемых товаров</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Завышение (удорожание) инвестиционного проекта и снижение доходной части, уклонение от уплаты налогов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анализ применения условных цен на основные коды ТН ВЭД импортируемых товаров в рамках инвестиционных контрактов на недропользование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НЭП «Союз «Атамекен» (по согласованию)</w:t>
            </w:r>
          </w:p>
        </w:tc>
      </w:tr>
      <w:tr>
        <w:trPr>
          <w:trHeight w:val="12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ценовой информации на основные коды ТН ВЭД импортируемых товаров в рамках инвестиционных контрактов на недропользование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НЭП «Союз «Атамекен» (по согласованию)</w:t>
            </w:r>
          </w:p>
        </w:tc>
      </w:tr>
      <w:tr>
        <w:trPr>
          <w:trHeight w:val="15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фактов утверждения со стороны уполномоченных лиц расходов (бюджетов) на операции по недропользованию (по примеру совместного комитета по управлению Карачаганакского проекта), проведение финансовой экспертизы в отношении таких расходов со стороны Комитета финансового контроля Министерства финансов Республики Казахстан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 в полугодие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МНГ, АО «НК «КМГ» (по согласованию)</w:t>
            </w:r>
          </w:p>
        </w:tc>
      </w:tr>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ведения бизнеса</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Монополистическая деятельность, ограниченная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конкуренции», недобросовестная конкуренция, антиконкурентные действия госорганов</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Возможное выявление фактов сокрытия доходов и уклонение от уплаты налогов в рамках процедур расследований нарушений антимонопольного законодательства Республики Казахстан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критериям отбора товарных рынков для проведения анализа и оценки состояния конкурентной среды, в котором предусмотрен полный охват отраслей экономики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законодательному изменению процедуры осуществления контроля за деятельностью субъектов естественных монополий и регулируемых рынков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АЗК</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Дублирование контрольно-надзорных функций. Рост внеплановых проверок.</w:t>
            </w:r>
            <w:r>
              <w:br/>
            </w:r>
            <w:r>
              <w:rPr>
                <w:rFonts w:ascii="Times New Roman"/>
                <w:b w:val="false"/>
                <w:i w:val="false"/>
                <w:color w:val="000000"/>
                <w:sz w:val="20"/>
              </w:rPr>
              <w:t>
</w:t>
            </w:r>
            <w:r>
              <w:rPr>
                <w:rFonts w:ascii="Times New Roman"/>
                <w:b w:val="false"/>
                <w:i w:val="false"/>
                <w:color w:val="000000"/>
                <w:sz w:val="20"/>
              </w:rPr>
              <w:t>Несовершенство СУР контрольных органов.</w:t>
            </w:r>
            <w:r>
              <w:br/>
            </w:r>
            <w:r>
              <w:rPr>
                <w:rFonts w:ascii="Times New Roman"/>
                <w:b w:val="false"/>
                <w:i w:val="false"/>
                <w:color w:val="000000"/>
                <w:sz w:val="20"/>
              </w:rPr>
              <w:t>
</w:t>
            </w:r>
            <w:r>
              <w:rPr>
                <w:rFonts w:ascii="Times New Roman"/>
                <w:b w:val="false"/>
                <w:i w:val="false"/>
                <w:color w:val="000000"/>
                <w:sz w:val="20"/>
              </w:rPr>
              <w:t>Отсутствие автоматизированных информационных систем для планирования проверок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Неэффективное использование ресурсов. Нагрузка на бизнес. Коррупция</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СУР на предмет их открытости и закрытости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МЭБП, МФ, НБ (по согласованию), ГП (по согласованию), НЭП «Союз «Атамекен» (по согласованию)</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Отличие практики технического регулирования в Казахстане от мировой в частности наличия требований, не направленных на обеспечение безопасности и информированности потребителей.</w:t>
            </w:r>
            <w:r>
              <w:br/>
            </w:r>
            <w:r>
              <w:rPr>
                <w:rFonts w:ascii="Times New Roman"/>
                <w:b w:val="false"/>
                <w:i w:val="false"/>
                <w:color w:val="000000"/>
                <w:sz w:val="20"/>
              </w:rPr>
              <w:t>
</w:t>
            </w:r>
            <w:r>
              <w:rPr>
                <w:rFonts w:ascii="Times New Roman"/>
                <w:b w:val="false"/>
                <w:i w:val="false"/>
                <w:color w:val="000000"/>
                <w:sz w:val="20"/>
              </w:rPr>
              <w:t>Множественность существующих нормативных правовых актов в области технического регулирования и наличие в них отсылочных норм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Дублирование контроля со стороны государственных органов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на основе мирового опыта нормативной базы в области технического регулирования, в том числе с целью исключения дублирования регулирования, обеспечения безопасности и информированности потребителей</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сентября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заинтересованные ГО</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 эффективный механизм контроля над товарными биржами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недостаточной степени развит механизм биржевых торгов, несовершенство законодательной базы по вопросам регулирования деятельности товарных бирж.</w:t>
            </w:r>
            <w:r>
              <w:br/>
            </w:r>
            <w:r>
              <w:rPr>
                <w:rFonts w:ascii="Times New Roman"/>
                <w:b w:val="false"/>
                <w:i w:val="false"/>
                <w:color w:val="000000"/>
                <w:sz w:val="20"/>
              </w:rPr>
              <w:t>
</w:t>
            </w:r>
            <w:r>
              <w:rPr>
                <w:rFonts w:ascii="Times New Roman"/>
                <w:b w:val="false"/>
                <w:i w:val="false"/>
                <w:color w:val="000000"/>
                <w:sz w:val="20"/>
              </w:rPr>
              <w:t>Самостоятельные правила проведения торгов. Отсутствие единообразия и прозрачности в процессе закупок создает условия для совершения незаконных сделок путем сговора заказчика, поставщика и биржевых посредников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контроля над товарными биржами и регламентации их деятельности через установление четких критериев с учетом международного опыта (Лондонская товарная биржа)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августа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НЭП «Союз «Атамекен» (по согласованию)</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Коррупция и правовая культура</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 заработной платы, слабое материальное стимулирование работников социальной сферы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неформальных платежей в денежной форме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комплекс мер, направленных на внедрение дифференцированной оплаты труда гражданских служащих, ориентированного на результат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 2014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МЗ, МОН, МКИ, МЭБП, МФ</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Недоверие государственным институтам и государственным служащим со стороны населения</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Неэффективное распределение и расходование государственных средств и ресурсов в пользу какого-то субъекта.</w:t>
            </w:r>
            <w:r>
              <w:br/>
            </w:r>
            <w:r>
              <w:rPr>
                <w:rFonts w:ascii="Times New Roman"/>
                <w:b w:val="false"/>
                <w:i w:val="false"/>
                <w:color w:val="000000"/>
                <w:sz w:val="20"/>
              </w:rPr>
              <w:t>
</w:t>
            </w:r>
            <w:r>
              <w:rPr>
                <w:rFonts w:ascii="Times New Roman"/>
                <w:b w:val="false"/>
                <w:i w:val="false"/>
                <w:color w:val="000000"/>
                <w:sz w:val="20"/>
              </w:rPr>
              <w:t>Присутствие человеческого фактора при принятии государственных решений, условия для сговора и коррупции.</w:t>
            </w:r>
            <w:r>
              <w:br/>
            </w:r>
            <w:r>
              <w:rPr>
                <w:rFonts w:ascii="Times New Roman"/>
                <w:b w:val="false"/>
                <w:i w:val="false"/>
                <w:color w:val="000000"/>
                <w:sz w:val="20"/>
              </w:rPr>
              <w:t>
</w:t>
            </w:r>
            <w:r>
              <w:rPr>
                <w:rFonts w:ascii="Times New Roman"/>
                <w:b w:val="false"/>
                <w:i w:val="false"/>
                <w:color w:val="000000"/>
                <w:sz w:val="20"/>
              </w:rPr>
              <w:t>Непрозрачность доходов государственных служащих</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разработке законопроекта, предусматривающего проверку на полиграфе руководителей государственных органов, наиболее подверженных коррупции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АДГС (по согласованию), КНБ (по согласованию), АБЭКП (по согласованию)</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разработке законопроекта для публичной декларации доходов государственных служащих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АДГС (по согласованию), МФ</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 правовой культуры.</w:t>
            </w:r>
            <w:r>
              <w:br/>
            </w:r>
            <w:r>
              <w:rPr>
                <w:rFonts w:ascii="Times New Roman"/>
                <w:b w:val="false"/>
                <w:i w:val="false"/>
                <w:color w:val="000000"/>
                <w:sz w:val="20"/>
              </w:rPr>
              <w:t>
</w:t>
            </w:r>
            <w:r>
              <w:rPr>
                <w:rFonts w:ascii="Times New Roman"/>
                <w:b w:val="false"/>
                <w:i w:val="false"/>
                <w:color w:val="000000"/>
                <w:sz w:val="20"/>
              </w:rPr>
              <w:t>Отсутствие обратной связи с населением по вопросам коррупции и противодействию теневой экономике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гражданская позиция. Пассивное отношение институтов гражданского общества к политике государства по противодействию теневой экономике, низкий уровень учета интересов общественных объединений при решении государственных задач.</w:t>
            </w:r>
            <w:r>
              <w:br/>
            </w:r>
            <w:r>
              <w:rPr>
                <w:rFonts w:ascii="Times New Roman"/>
                <w:b w:val="false"/>
                <w:i w:val="false"/>
                <w:color w:val="000000"/>
                <w:sz w:val="20"/>
              </w:rPr>
              <w:t>
</w:t>
            </w:r>
            <w:r>
              <w:rPr>
                <w:rFonts w:ascii="Times New Roman"/>
                <w:b w:val="false"/>
                <w:i w:val="false"/>
                <w:color w:val="000000"/>
                <w:sz w:val="20"/>
              </w:rPr>
              <w:t>Недостаточный уровень вовлеченности средств массовой информации в процесс по противодействию теневой экономике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усилению взаимодействия государственных органов с НПО по вопросам противодействия теневой экономики и коррупции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МКИ, АБЭКП (по согласованию), ГП (по согласованию)</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политика и человеческие ресурсы</w:t>
            </w:r>
          </w:p>
        </w:tc>
      </w:tr>
      <w:tr>
        <w:trPr>
          <w:trHeight w:val="27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Несбалансированность рынка труда (дисбаланс спроса и предложения специалистов на рынке труда, неофициальная оплата труда, отсутствие возможности самореализации населения)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Безработица, неформальная занятость, неуправляемая миграция, уклонение от уплаты налогов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анализ всех программ по развитию бизнеса и занятости на предмет их эффективности и достаточности запланированных мер, в том числе для снижения дисбаланса рынка труда, повышению самореализации населения, снижению неформальной занятости, исключению неофициальной оплаты труда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ноября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МЭБП, МТСЗН, МФ, МСХ, СК (по согласованию), НЭП «Союз «Атамекен» (по согласованию)</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Несовершенство порядка привлечения и учета иностранной рабочей силы из стран с безвизовым режимом</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Неуправляемая миграция, уклонение от уплаты налогов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механизма порядка привлечения и учета иностранной рабочей силы из стран с безвизовым режимом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МТСЗН, МФ, МИД, КНБ (по согласованию)</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включению в рейтинг акиматов (акимов) показателей занятости и миграции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МТСЗН, МВД, МРР</w:t>
            </w:r>
          </w:p>
        </w:tc>
      </w:tr>
      <w:tr>
        <w:trPr>
          <w:trHeight w:val="45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Несовершенство миграционной политики по вопросам привлечения трудовых мигрантов со странами с безвизовым режимом (Кыргызстан, Таджикистан и др.)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Неформальная, скрытая и нелегальная занятость, уклонение от налогов (строительство, транспорт, рынки, сезонные сельскохозяйственные работы, производство пищевых продуктов).</w:t>
            </w:r>
            <w:r>
              <w:br/>
            </w:r>
            <w:r>
              <w:rPr>
                <w:rFonts w:ascii="Times New Roman"/>
                <w:b w:val="false"/>
                <w:i w:val="false"/>
                <w:color w:val="000000"/>
                <w:sz w:val="20"/>
              </w:rPr>
              <w:t>
</w:t>
            </w:r>
            <w:r>
              <w:rPr>
                <w:rFonts w:ascii="Times New Roman"/>
                <w:b w:val="false"/>
                <w:i w:val="false"/>
                <w:color w:val="000000"/>
                <w:sz w:val="20"/>
              </w:rPr>
              <w:t>Приток нелегальных мигрантов</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Рассмотреть вопрос создания рекрутинговых компаний в регионах</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 2013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АП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МРР, МТСЗН, МФ, МСХ, МВД, МИД, МИО, АБЭКП(по согласованию), ГП (по согласованию), КНБ (по согласованию), АС (по согласованию), НЭП «Союз» Атамекен» (по согласованию)</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прогнозирования трудовой миграции</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Несовершенство национального законодательства.</w:t>
            </w:r>
            <w:r>
              <w:br/>
            </w:r>
            <w:r>
              <w:rPr>
                <w:rFonts w:ascii="Times New Roman"/>
                <w:b w:val="false"/>
                <w:i w:val="false"/>
                <w:color w:val="000000"/>
                <w:sz w:val="20"/>
              </w:rPr>
              <w:t>
</w:t>
            </w:r>
            <w:r>
              <w:rPr>
                <w:rFonts w:ascii="Times New Roman"/>
                <w:b w:val="false"/>
                <w:i w:val="false"/>
                <w:color w:val="000000"/>
                <w:sz w:val="20"/>
              </w:rPr>
              <w:t>Так, в действующем Законе регулируются лишь процессы, связанные с трудовой, этнической миграцией и иммиграцией. Имеют место институциональные проблемы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прогноза потребности в трудовых мигрантах, (в том числе официально незарегистрированных) и их критериев (квалификации) в долгосрочной перспективе, в сравнении с их фактическим наличием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апреля 2014 года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КПМ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МРР, МЭБП, МОН, МИД, МИНТ, МСХ, МВД</w:t>
            </w:r>
          </w:p>
        </w:tc>
      </w:tr>
    </w:tbl>
    <w:bookmarkStart w:name="z23" w:id="18"/>
    <w:p>
      <w:pPr>
        <w:spacing w:after="0"/>
        <w:ind w:left="0"/>
        <w:jc w:val="both"/>
      </w:pPr>
      <w:r>
        <w:rPr>
          <w:rFonts w:ascii="Times New Roman"/>
          <w:b w:val="false"/>
          <w:i w:val="false"/>
          <w:color w:val="000000"/>
          <w:sz w:val="28"/>
        </w:rPr>
        <w:t>
      Примечание: расшифровка аббревиатур:</w:t>
      </w:r>
    </w:p>
    <w:bookmarkEnd w:id="18"/>
    <w:p>
      <w:pPr>
        <w:spacing w:after="0"/>
        <w:ind w:left="0"/>
        <w:jc w:val="both"/>
      </w:pPr>
      <w:r>
        <w:rPr>
          <w:rFonts w:ascii="Times New Roman"/>
          <w:b w:val="false"/>
          <w:i w:val="false"/>
          <w:color w:val="000000"/>
          <w:sz w:val="28"/>
        </w:rPr>
        <w:t>АП – Администрация Президента Республики Казахстан</w:t>
      </w:r>
      <w:r>
        <w:br/>
      </w:r>
      <w:r>
        <w:rPr>
          <w:rFonts w:ascii="Times New Roman"/>
          <w:b w:val="false"/>
          <w:i w:val="false"/>
          <w:color w:val="000000"/>
          <w:sz w:val="28"/>
        </w:rPr>
        <w:t>
МЭБП – Министерство экономики и бюджетного планирования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МООС – Министерство охраны окружающей среды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МРР – Министерство регионального развития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МКИ – Министерство культуры и информации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МЮ – Министерство юстиции Республики Казахстан</w:t>
      </w:r>
      <w:r>
        <w:br/>
      </w:r>
      <w:r>
        <w:rPr>
          <w:rFonts w:ascii="Times New Roman"/>
          <w:b w:val="false"/>
          <w:i w:val="false"/>
          <w:color w:val="000000"/>
          <w:sz w:val="28"/>
        </w:rPr>
        <w:t>
АБЭКП – Агентство Республики Казахстан по борьбе с экономической и коррупционной преступностью (финансовая полиция)</w:t>
      </w:r>
      <w:r>
        <w:br/>
      </w:r>
      <w:r>
        <w:rPr>
          <w:rFonts w:ascii="Times New Roman"/>
          <w:b w:val="false"/>
          <w:i w:val="false"/>
          <w:color w:val="000000"/>
          <w:sz w:val="28"/>
        </w:rPr>
        <w:t>
АРЕМ – Агентство Республики Казахстан по регулированию естественных монополий</w:t>
      </w:r>
      <w:r>
        <w:br/>
      </w:r>
      <w:r>
        <w:rPr>
          <w:rFonts w:ascii="Times New Roman"/>
          <w:b w:val="false"/>
          <w:i w:val="false"/>
          <w:color w:val="000000"/>
          <w:sz w:val="28"/>
        </w:rPr>
        <w:t>
АДСФК – Агентство Республики Казахстан по делам спорта и физической культуре</w:t>
      </w:r>
      <w:r>
        <w:br/>
      </w:r>
      <w:r>
        <w:rPr>
          <w:rFonts w:ascii="Times New Roman"/>
          <w:b w:val="false"/>
          <w:i w:val="false"/>
          <w:color w:val="000000"/>
          <w:sz w:val="28"/>
        </w:rPr>
        <w:t>
АДГС – Агентство Республики Казахстан по делам государственной службы</w:t>
      </w:r>
      <w:r>
        <w:br/>
      </w:r>
      <w:r>
        <w:rPr>
          <w:rFonts w:ascii="Times New Roman"/>
          <w:b w:val="false"/>
          <w:i w:val="false"/>
          <w:color w:val="000000"/>
          <w:sz w:val="28"/>
        </w:rPr>
        <w:t>
АЗК – Агентство Республики Казахстан по защите конкуренции</w:t>
      </w:r>
      <w:r>
        <w:br/>
      </w:r>
      <w:r>
        <w:rPr>
          <w:rFonts w:ascii="Times New Roman"/>
          <w:b w:val="false"/>
          <w:i w:val="false"/>
          <w:color w:val="000000"/>
          <w:sz w:val="28"/>
        </w:rPr>
        <w:t>
АС – Агентство Республики Казахстан по статистике</w:t>
      </w:r>
      <w:r>
        <w:br/>
      </w:r>
      <w:r>
        <w:rPr>
          <w:rFonts w:ascii="Times New Roman"/>
          <w:b w:val="false"/>
          <w:i w:val="false"/>
          <w:color w:val="000000"/>
          <w:sz w:val="28"/>
        </w:rPr>
        <w:t>
СК – Счетный комитет Республики Казахстан по контролю за исполнением республиканского бюджета</w:t>
      </w:r>
      <w:r>
        <w:br/>
      </w:r>
      <w:r>
        <w:rPr>
          <w:rFonts w:ascii="Times New Roman"/>
          <w:b w:val="false"/>
          <w:i w:val="false"/>
          <w:color w:val="000000"/>
          <w:sz w:val="28"/>
        </w:rPr>
        <w:t>
КНБ – Комитет национальной безопасности Республики Казахстан</w:t>
      </w:r>
      <w:r>
        <w:br/>
      </w:r>
      <w:r>
        <w:rPr>
          <w:rFonts w:ascii="Times New Roman"/>
          <w:b w:val="false"/>
          <w:i w:val="false"/>
          <w:color w:val="000000"/>
          <w:sz w:val="28"/>
        </w:rPr>
        <w:t>
ГП – Генеральная прокуратура Республики Казахстан</w:t>
      </w:r>
      <w:r>
        <w:br/>
      </w:r>
      <w:r>
        <w:rPr>
          <w:rFonts w:ascii="Times New Roman"/>
          <w:b w:val="false"/>
          <w:i w:val="false"/>
          <w:color w:val="000000"/>
          <w:sz w:val="28"/>
        </w:rPr>
        <w:t>
НБ – Национальный Банк Республики Казахстан</w:t>
      </w:r>
      <w:r>
        <w:br/>
      </w:r>
      <w:r>
        <w:rPr>
          <w:rFonts w:ascii="Times New Roman"/>
          <w:b w:val="false"/>
          <w:i w:val="false"/>
          <w:color w:val="000000"/>
          <w:sz w:val="28"/>
        </w:rPr>
        <w:t>
ВС – Верховный суд Республики Казахстан</w:t>
      </w:r>
      <w:r>
        <w:br/>
      </w:r>
      <w:r>
        <w:rPr>
          <w:rFonts w:ascii="Times New Roman"/>
          <w:b w:val="false"/>
          <w:i w:val="false"/>
          <w:color w:val="000000"/>
          <w:sz w:val="28"/>
        </w:rPr>
        <w:t>
ПС КНБ – Пограничная служба Комитета национальной безопасности Республики Казахстан</w:t>
      </w:r>
      <w:r>
        <w:br/>
      </w:r>
      <w:r>
        <w:rPr>
          <w:rFonts w:ascii="Times New Roman"/>
          <w:b w:val="false"/>
          <w:i w:val="false"/>
          <w:color w:val="000000"/>
          <w:sz w:val="28"/>
        </w:rPr>
        <w:t>
МИО – местные исполнительные органы</w:t>
      </w:r>
      <w:r>
        <w:br/>
      </w:r>
      <w:r>
        <w:rPr>
          <w:rFonts w:ascii="Times New Roman"/>
          <w:b w:val="false"/>
          <w:i w:val="false"/>
          <w:color w:val="000000"/>
          <w:sz w:val="28"/>
        </w:rPr>
        <w:t>
Заинтересованные ГО – заинтересованные государственные органы</w:t>
      </w:r>
      <w:r>
        <w:br/>
      </w:r>
      <w:r>
        <w:rPr>
          <w:rFonts w:ascii="Times New Roman"/>
          <w:b w:val="false"/>
          <w:i w:val="false"/>
          <w:color w:val="000000"/>
          <w:sz w:val="28"/>
        </w:rPr>
        <w:t>
Ревкомиссии – ревизионные комиссии</w:t>
      </w:r>
      <w:r>
        <w:br/>
      </w:r>
      <w:r>
        <w:rPr>
          <w:rFonts w:ascii="Times New Roman"/>
          <w:b w:val="false"/>
          <w:i w:val="false"/>
          <w:color w:val="000000"/>
          <w:sz w:val="28"/>
        </w:rPr>
        <w:t>
МВК – Межведомственная комиссия</w:t>
      </w:r>
      <w:r>
        <w:br/>
      </w:r>
      <w:r>
        <w:rPr>
          <w:rFonts w:ascii="Times New Roman"/>
          <w:b w:val="false"/>
          <w:i w:val="false"/>
          <w:color w:val="000000"/>
          <w:sz w:val="28"/>
        </w:rPr>
        <w:t>
НУХ – национальные управляющие холдинги</w:t>
      </w:r>
      <w:r>
        <w:br/>
      </w:r>
      <w:r>
        <w:rPr>
          <w:rFonts w:ascii="Times New Roman"/>
          <w:b w:val="false"/>
          <w:i w:val="false"/>
          <w:color w:val="000000"/>
          <w:sz w:val="28"/>
        </w:rPr>
        <w:t>
НХ – национальные холдинги</w:t>
      </w:r>
      <w:r>
        <w:br/>
      </w:r>
      <w:r>
        <w:rPr>
          <w:rFonts w:ascii="Times New Roman"/>
          <w:b w:val="false"/>
          <w:i w:val="false"/>
          <w:color w:val="000000"/>
          <w:sz w:val="28"/>
        </w:rPr>
        <w:t>
НК – национальные компании</w:t>
      </w:r>
      <w:r>
        <w:br/>
      </w:r>
      <w:r>
        <w:rPr>
          <w:rFonts w:ascii="Times New Roman"/>
          <w:b w:val="false"/>
          <w:i w:val="false"/>
          <w:color w:val="000000"/>
          <w:sz w:val="28"/>
        </w:rPr>
        <w:t>
АО «ФНБ» СК» – акционерное общество «Фонд национального благосостояния» Самрук-Казына»</w:t>
      </w:r>
      <w:r>
        <w:br/>
      </w:r>
      <w:r>
        <w:rPr>
          <w:rFonts w:ascii="Times New Roman"/>
          <w:b w:val="false"/>
          <w:i w:val="false"/>
          <w:color w:val="000000"/>
          <w:sz w:val="28"/>
        </w:rPr>
        <w:t>
АО «ИЭИ» – акционерное общество «Институт экономических исследований»</w:t>
      </w:r>
      <w:r>
        <w:br/>
      </w:r>
      <w:r>
        <w:rPr>
          <w:rFonts w:ascii="Times New Roman"/>
          <w:b w:val="false"/>
          <w:i w:val="false"/>
          <w:color w:val="000000"/>
          <w:sz w:val="28"/>
        </w:rPr>
        <w:t>
АО «НК «КМГ» – акционерное общество "Национальная компания «КазМунайГаз»</w:t>
      </w:r>
      <w:r>
        <w:br/>
      </w:r>
      <w:r>
        <w:rPr>
          <w:rFonts w:ascii="Times New Roman"/>
          <w:b w:val="false"/>
          <w:i w:val="false"/>
          <w:color w:val="000000"/>
          <w:sz w:val="28"/>
        </w:rPr>
        <w:t>
АО «НК «КТЖ» – акционерное общество "Национальная компания «Казахстан темір жолы»</w:t>
      </w:r>
      <w:r>
        <w:br/>
      </w:r>
      <w:r>
        <w:rPr>
          <w:rFonts w:ascii="Times New Roman"/>
          <w:b w:val="false"/>
          <w:i w:val="false"/>
          <w:color w:val="000000"/>
          <w:sz w:val="28"/>
        </w:rPr>
        <w:t>
НЭП «Союз «Атамекен» – Национальная экономическая палата «Союз «Атамекен»</w:t>
      </w:r>
      <w:r>
        <w:br/>
      </w:r>
      <w:r>
        <w:rPr>
          <w:rFonts w:ascii="Times New Roman"/>
          <w:b w:val="false"/>
          <w:i w:val="false"/>
          <w:color w:val="000000"/>
          <w:sz w:val="28"/>
        </w:rPr>
        <w:t>
ТОО «СК-Фармация» – товарищество с ограниченной ответственностью «Самрук-Казына Фармация»</w:t>
      </w:r>
      <w:r>
        <w:br/>
      </w:r>
      <w:r>
        <w:rPr>
          <w:rFonts w:ascii="Times New Roman"/>
          <w:b w:val="false"/>
          <w:i w:val="false"/>
          <w:color w:val="000000"/>
          <w:sz w:val="28"/>
        </w:rPr>
        <w:t>
АФК – ассоциация финансистов Казахстана</w:t>
      </w:r>
      <w:r>
        <w:br/>
      </w:r>
      <w:r>
        <w:rPr>
          <w:rFonts w:ascii="Times New Roman"/>
          <w:b w:val="false"/>
          <w:i w:val="false"/>
          <w:color w:val="000000"/>
          <w:sz w:val="28"/>
        </w:rPr>
        <w:t>
АБП – администратор бюджетных программ</w:t>
      </w:r>
      <w:r>
        <w:br/>
      </w:r>
      <w:r>
        <w:rPr>
          <w:rFonts w:ascii="Times New Roman"/>
          <w:b w:val="false"/>
          <w:i w:val="false"/>
          <w:color w:val="000000"/>
          <w:sz w:val="28"/>
        </w:rPr>
        <w:t>
ПСД – проектно-сметная документация</w:t>
      </w:r>
      <w:r>
        <w:br/>
      </w:r>
      <w:r>
        <w:rPr>
          <w:rFonts w:ascii="Times New Roman"/>
          <w:b w:val="false"/>
          <w:i w:val="false"/>
          <w:color w:val="000000"/>
          <w:sz w:val="28"/>
        </w:rPr>
        <w:t>
ТЭО – технико-экономическое обоснование</w:t>
      </w:r>
      <w:r>
        <w:br/>
      </w:r>
      <w:r>
        <w:rPr>
          <w:rFonts w:ascii="Times New Roman"/>
          <w:b w:val="false"/>
          <w:i w:val="false"/>
          <w:color w:val="000000"/>
          <w:sz w:val="28"/>
        </w:rPr>
        <w:t>
ТЗ – техническое задание</w:t>
      </w:r>
      <w:r>
        <w:br/>
      </w:r>
      <w:r>
        <w:rPr>
          <w:rFonts w:ascii="Times New Roman"/>
          <w:b w:val="false"/>
          <w:i w:val="false"/>
          <w:color w:val="000000"/>
          <w:sz w:val="28"/>
        </w:rPr>
        <w:t>
СУР – система управления рисками</w:t>
      </w:r>
      <w:r>
        <w:br/>
      </w:r>
      <w:r>
        <w:rPr>
          <w:rFonts w:ascii="Times New Roman"/>
          <w:b w:val="false"/>
          <w:i w:val="false"/>
          <w:color w:val="000000"/>
          <w:sz w:val="28"/>
        </w:rPr>
        <w:t>
ГФК – государственный финансовый контроль</w:t>
      </w:r>
      <w:r>
        <w:br/>
      </w:r>
      <w:r>
        <w:rPr>
          <w:rFonts w:ascii="Times New Roman"/>
          <w:b w:val="false"/>
          <w:i w:val="false"/>
          <w:color w:val="000000"/>
          <w:sz w:val="28"/>
        </w:rPr>
        <w:t>
НПА – нормативный правовой акт</w:t>
      </w:r>
      <w:r>
        <w:br/>
      </w:r>
      <w:r>
        <w:rPr>
          <w:rFonts w:ascii="Times New Roman"/>
          <w:b w:val="false"/>
          <w:i w:val="false"/>
          <w:color w:val="000000"/>
          <w:sz w:val="28"/>
        </w:rPr>
        <w:t>
БВУ – банки второго уровня</w:t>
      </w:r>
      <w:r>
        <w:br/>
      </w:r>
      <w:r>
        <w:rPr>
          <w:rFonts w:ascii="Times New Roman"/>
          <w:b w:val="false"/>
          <w:i w:val="false"/>
          <w:color w:val="000000"/>
          <w:sz w:val="28"/>
        </w:rPr>
        <w:t>
НПО – неправительственные организации</w:t>
      </w:r>
      <w:r>
        <w:br/>
      </w:r>
      <w:r>
        <w:rPr>
          <w:rFonts w:ascii="Times New Roman"/>
          <w:b w:val="false"/>
          <w:i w:val="false"/>
          <w:color w:val="000000"/>
          <w:sz w:val="28"/>
        </w:rPr>
        <w:t>
НДС – налог на добавленную стоимость</w:t>
      </w:r>
      <w:r>
        <w:br/>
      </w:r>
      <w:r>
        <w:rPr>
          <w:rFonts w:ascii="Times New Roman"/>
          <w:b w:val="false"/>
          <w:i w:val="false"/>
          <w:color w:val="000000"/>
          <w:sz w:val="28"/>
        </w:rPr>
        <w:t>
КПН – корпоративный подоходный налог</w:t>
      </w:r>
      <w:r>
        <w:br/>
      </w:r>
      <w:r>
        <w:rPr>
          <w:rFonts w:ascii="Times New Roman"/>
          <w:b w:val="false"/>
          <w:i w:val="false"/>
          <w:color w:val="000000"/>
          <w:sz w:val="28"/>
        </w:rPr>
        <w:t>
ВЭД – внешнеэкономическая деятельность</w:t>
      </w:r>
      <w:r>
        <w:br/>
      </w:r>
      <w:r>
        <w:rPr>
          <w:rFonts w:ascii="Times New Roman"/>
          <w:b w:val="false"/>
          <w:i w:val="false"/>
          <w:color w:val="000000"/>
          <w:sz w:val="28"/>
        </w:rPr>
        <w:t>
ТН ВЭД – товарная номенклатура внешнеэкономической деятельности</w:t>
      </w:r>
      <w:r>
        <w:br/>
      </w:r>
      <w:r>
        <w:rPr>
          <w:rFonts w:ascii="Times New Roman"/>
          <w:b w:val="false"/>
          <w:i w:val="false"/>
          <w:color w:val="000000"/>
          <w:sz w:val="28"/>
        </w:rPr>
        <w:t>
УКМ – учетно-контрольная марка</w:t>
      </w:r>
    </w:p>
    <w:bookmarkStart w:name="z25" w:id="19"/>
    <w:p>
      <w:pPr>
        <w:spacing w:after="0"/>
        <w:ind w:left="0"/>
        <w:jc w:val="both"/>
      </w:pPr>
      <w:r>
        <w:rPr>
          <w:rFonts w:ascii="Times New Roman"/>
          <w:b w:val="false"/>
          <w:i w:val="false"/>
          <w:color w:val="000000"/>
          <w:sz w:val="28"/>
        </w:rPr>
        <w:t>
Приложение 1</w:t>
      </w:r>
    </w:p>
    <w:bookmarkEnd w:id="19"/>
    <w:bookmarkStart w:name="z26" w:id="20"/>
    <w:p>
      <w:pPr>
        <w:spacing w:after="0"/>
        <w:ind w:left="0"/>
        <w:jc w:val="both"/>
      </w:pPr>
      <w:r>
        <w:rPr>
          <w:rFonts w:ascii="Times New Roman"/>
          <w:b w:val="false"/>
          <w:i w:val="false"/>
          <w:color w:val="000000"/>
          <w:sz w:val="28"/>
        </w:rPr>
        <w:t>
         Меры противодействия теневой экономике в других странах</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7660"/>
        <w:gridCol w:w="342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Налогообложение</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Страны</w:t>
            </w:r>
          </w:p>
        </w:tc>
      </w:tr>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налогового бремени</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корпоративного подоходного налога.</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 Польша, Словакия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налога уязвимые слои населения.</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льготы в отраслях с высоким процентом незарегистрированных работников.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 Бельгия, Франция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льготы для новых работников.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Налоговая амнистия. Опыт Турции является успешным, так как эта мера побудила незарегистрированные фирмы зарегистрироваться. Также данная реформа имела успех в секторе аудиторских услуг в Чили.</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 Турция, Чили</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налога на реинвестированные доходы.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индивидуального подоходного налога.</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 Словакия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НДС для трудоемких услуг.</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 Боливия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льготы для создания новых рабочих мест.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 Великобритания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совокупной налоговой нагрузки (% ВВП).</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Многие страны ЕС</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порога необлагаемого дохода.</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Бельгия, Нидерланды, Франция</w:t>
            </w:r>
          </w:p>
        </w:tc>
      </w:tr>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Поощрение законности/увеличение налоговой базы</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единой ставки налога для нерезидентов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онлайн регистрации и систему оплаты.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Гармонизация налоговой системы.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Греция, Нидерланды, Франция, Португалия, 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Упрощение налоговой системы для малого и среднего бизнеса. Бразилия внедрила интегрированную систему налогов и взносов для малого и среднего бизнеса (SIMPLES). В результате увеличилась регистрация фирм на 10-30 %. А также уменьшился уровень найма работников без трудового договора. Аргентина также ввела упрощенный налоговый режим для малого бизнеса, что привело к повышению налоговых поступлений. Однако в Боливии и Чили меры упрощения, в свою очередь, создали слишком много различных схем налогообложений, что уменьшило положительное влияние этих реформ, в особенности там, где доступ к информации и уровень образования предпринимателей ограничены.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 Танзания, Уругвай, Бразилия, Аргентина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НДС/подоходного налога/единый налог. Страны Латинской Америки являются примером успешного внедрения этих мер, так как в этих странах многие фирмы легализовали свою деятельность.</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 Боливия, Бразилия, Чили, Коста-Рика, Доминиканская Республика, Гватемала, Гондурас, Мексика, Никарагуа, Парагвай, Перу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обеспечение</w:t>
            </w:r>
          </w:p>
        </w:tc>
      </w:tr>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Поощрения для регистрации новых работников</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Подрядчик также несет ответственность по социальному обеспечению компании-заказчика.</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Нидерланды, Великобритания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взносов социального обеспечения.</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социальных пособий пропорционально личным взносам и подоходным налогам.</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 и многие страны ЕС</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Сдвиг взносов от работодателей к работникам. Латвия тем самым снизила число трудящихся без контрактов.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 Польша, Словения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взносов для уязвимых слоев населения.</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взносов для новых работников.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трудовой деятельности</w:t>
            </w:r>
          </w:p>
        </w:tc>
      </w:tr>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Гибкость в найме работников</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Зарегистрированные безработные могут работать неполный рабочий день и получать доходы.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Чешская Республика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трудовых договоров с указанием неполных рабочих дней.</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временных договоров с обновлением/повышение гибкости временных договоров. Введение таких мер привело к повышению налоговых поступлений и значительному сокращению незарегистрированных работников в Испании.</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 Словакия, Аргентина, Боливия, Бразилия, Чили, Колумбия, Перу</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Гибкость в оплате труда</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Предельное увеличение минимальной заработной платы на индекс потребительских цен, введение дифференцированной минимальной заработной платы (по возрасту, региону).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r>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Гибкость в увольнении работников</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выходных пособий. В Колумбии это привело к увеличению рабочего оборота, тем самым, фирмам легче регулировать свою рабочую силу в соответствии с текущей экономической ситуацией.</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Чили, Колумбия, Аргентина, Бразилия, Панама, Перу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 случаев для увольнения.</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необходимости получения разрешения на увольнение работника от профсоюза.</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Исключение требования переподготовки перед увольнением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r>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Поощрение регистрации работников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зависимости безработных/нетрудоспособных людей от социальной помощи и оказания им помощи в поиске работы.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Венгрия, Литва, Словакия, Великобритания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«переходных рабочих мест» для безработных.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Легализация незарегистрированных работников.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 Испания, Италия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Упрощение регулирования заработных плат.</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трудового законодательства</w:t>
            </w:r>
          </w:p>
        </w:tc>
      </w:tr>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Принуждение к исполнению обязательств по регистрации всех новых работников в ведомствах по социальной защите.</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 Франция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Поощрение денонсации недобросовестной конкуренции (незарегистрированных работников) профсоюзами и работодателями.</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15 стран ЕС</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материально-технического обеспечения для мониторинга незарегистрированных рабочих укрепление/ создание новых мониторинговых агентств.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15 стран ЕС</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связи между учреждениями.</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15 стран ЕС</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целевых мер в конкретных отраслях (домашняя работа, сельское хозяйство и пр.), в которых незарегистрированная работа в избытке.</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 Австрия, Испания, Швеция, 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работодателей незарегистрированных рабочих, что позволит рабочим требовать выплаты социальных пособий.</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предпринимательской деятельности</w:t>
            </w:r>
          </w:p>
        </w:tc>
      </w:tr>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Создание благоприятных условий для регистрации открытия дела</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стимулов для регистрации частной собственности. Меры по расширению прав собственности на землю для сельских работников в Боливии не привело к значительному увеличению спроса на кредиты, отчасти потому, что существует громоздкая процедура регистрации бизнеса, а также отсутствует поддержка микропредприятий и малого бизнеса. В Перу из 512 000 семей, которые получили право собственности на землю в период между 1996 и 2000 годах, лишь % впоследствии получил ипотеку от банка.</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 Хорватия, Перу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Усовершенствование законов, касающихся прав собственности, и их исполнение.</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дней, процедур и стоимости регистрации бизнеса. В результате принятия программы «быстрой регистрации бизнеса» в Мексике в 2002 году срок регистрации малого и среднего бизнеса сократился до 2-х дней, а процедуры с 8 до 2-х. В результате, увеличилось количество зарегистрированных компаний с 4 до 8 %.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 Португалия, Польша, Великобритания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«одного окна» регистрации. В результате этих мер в Колумбии увеличился процент зарегистрированных фирм на 5,2 %.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 Бельгия, Украина, Эстония, Литва, Колумбия, Уганда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единого общего ID (паспорт) бизнеса.</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Временные амнистии для предпринимателей, которые решили оформить свой бизнес (без штрафов).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Установить временные ограничения для судов в целях предоставления официальных утверждений регистрации бизнеса.</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w:t>
            </w:r>
          </w:p>
        </w:tc>
      </w:tr>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Способствовать лицензированию</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Упрощение правил лицензирования, введение автоматического лицензирования.</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Упрощение торговых процедур лицензирования/автоматическое продление. В рамках этого проекта в Уганде сократилось время выдачи лицензирования – 30 минут вместо 2-х дней, административные расходы сократились на 10 %, а эффективность рабочего времени увеличилось на 2 %.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 Танзания</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Сокращение издержек</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Упрощение процедур при закрытии бизнеса.</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Македония,  (бывшая Югославская Республика)</w:t>
            </w:r>
          </w:p>
        </w:tc>
      </w:tr>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Усиление требований</w:t>
            </w: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Обмен информацией между агентствами и инспекциями (органами социальной защиты населения, по безработице, налоговых бюро). Например, автоматическая связь базы данных и обновления. В результате жестких мер доходы Испании от налоговых поступлении значительно выросли, а неформальная занятость сократилась.</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15 стран ЕС</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Уникальные идентификационные номера/номер социального обеспечения работников, которые инспекторы могут проверить в любое время.</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15 стран ЕС</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частоты проверок. В Бразилии при увеличении проверок на 1 % неформальная занятость сокращалась на 1,5 %, тем самым, увеличились доходы в государственный бюджет от налогов на заработную плату. В Аргентине увеличение количества инспекторов труда на 100 000 человек привело к увеличению доли формальной рабочей силы в частном секторе на 1,4 %.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15 стран ЕС, Бразилия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полномочий органов государственной инспекции.</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 Германия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Ужесточение наказания в законодательстве за неформальную занятость. В результате данных мер в Испании доля поступления в ВВП от налоговых сборов удвоилась.</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Бельгия, Дания, Германия, Ирландия, Словения, Испания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полномочий сотрудников контролирующих органов.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Германия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на национальном уровне фирмы, регистрирующей сотрудников.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законов по борьбе с коррупцией и внутренней политики по борьбе с коррупцией в государственных органах; принятие кодекса поведения/стандартов этики для государственного и частного сектора.</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15 стран ЕС</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 кампании по информированию общественности/улучшение коммуникационной стратегии. Новая упрощенная схема налогообложения, введенная в Танзании в 2001 году, не имела успеха, так как информация о данной мере не была должным образом доведена до предпринимателей.</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 Швеция, Франция, Великобритания, Литва, Эстония, Румыния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Наем частных детективов для отслеживания не зарегистрированных работников.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имен нарушителей.</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Компенсации предприятиям за задержки в процедурах.</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