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2c9" w14:textId="c07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2013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Закона Республики Казахстан «О ратификации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Корея в области развития,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финансирования, проектирования, строительства, эксплуатации и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 Балхашской тепловой</w:t>
      </w:r>
      <w:r>
        <w:br/>
      </w:r>
      <w:r>
        <w:rPr>
          <w:rFonts w:ascii="Times New Roman"/>
          <w:b/>
          <w:i w:val="false"/>
          <w:color w:val="000000"/>
        </w:rPr>
        <w:t>
электрической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станции, совершенное в Астане 25 августа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«Балхашская тепловая электрическая станция»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покупки мощности или долгосрочный договор покупки электрической энергии (далее - Проектные соглашения), Стороны признают,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Проекта осуществляет акционерное общество «Балхашская, тепловая электрическая станция» (далее - Проектная Компания), являющаяся независимым производителем электрической энергии, по схеме BOOT («build-own-operate-transfer» - «построй-владей-управляй-передай»). Проектная Компания будет принадлежать следующим компаниям после проведения соответствующих процедур по определению доли и выкупу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акционерному обществу «Самрук-Энерго»;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«Korea Electric Power Corporation» и «Samsung C&amp;Т Corporation».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Проекта Правительство Республики Казахстан определит организацию, которая будет приобретать у Проектной компании электрическую мощность или электрическую энергию в соответствии с долгосрочным договором покупки мощности или долгосрочным договором покупки электрической энергии, отвечающим условиям проектного финансирования с ограниченным правом регресса.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Проектная Компания имеет право на получение преференций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период строительства и эксплуатации Проекта Правительство Республики Казахстан своевременно рассматривает документы и выдает разрешения и согласования (включая разрешения на привлечение иностранной рабочей силы и виз)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Сторон при толковании и выполнении настоящего Соглашения разрешаются путем переговоров и консультаций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Проектных соглашений рассматриваются коммерческим арбитражем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«О международном коммерческом арбитраже» на территории Республики Казахстан и условиями, предусмотренными в соответствующем Проектном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арбитражного суда являются окончательными, обязательными и подлежащими исполнению.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должен осуществляться с соблюдением экологических требований на весь период действия Проекта на основе современных технологий, приемлемых с коммерческой стороны, современных проектных решений и ноу-хау в соответствии с законодательством Республики Казахстан. Правительство Республики Казахстан оказывает содействие при прохождении экспертизы в соответствии с процедурами, установленными законодательством Республики Казахстан, а также в получении необходимых разрешений и согласований для использования международных норм и стандартов.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положений настоящего  соглашения осуществляют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— Министерство индустрии и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Министерство экономики знаний Республики Корея.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внесения в законодательство Республики Казахстан об инвестициях, лицензировании, архитектурной, градостроительной и строительной деятельности изменений и (или) дополнений, приводящих к ухудшению условий реализации Проекта, его реализация осуществляется в соответствии с законодательством Республики Казахстан, действовавшим на дату подписания настоящего Соглашения, за исключением требований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 нормы законодательства Республики Казахстан в части введения (установления) новых налогов не применяются в отношении Проектной Компании и подрядной организации, принимающей участие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действует с даты подписания кредитного договора до окончательной даты, определенной в долгосрочном договоре покупки мощности или долгосрочном договоре покупки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организация, выполняющая для Проектной Компании работы (услуги), связанные с реализацией Проекта.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препятствующих выполнению Сторонами их обязательств по настоящему Соглашению, Стороны руководствуются положениями Соглашения о поощрении и взаимной защите инвестиций между Правительством Республики Казахстан и Правительством Республики Корея от 20 марта 1996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соглашению Сторон в настоящее Соглашение могут быть внесены изменения и/или дополнения, в том числе в случае необходимости таких изменений в целях успешной организации финансирования Проекта с правом ограниченного регресса,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затронет выполнения обязательств, предусмотренных Проектными соглашениями,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25 августа 2011 года в двух  экземплярах, каждый на казахском, корейском,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английском языке имеет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