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a4287" w14:textId="f6a42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промышленных льгот для юридических лиц, реализующих инвестиционные стратегические проекты в населенных пунктах с низким уровнем социально-экономического развития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января 2013 года № 61. Утратило силу постановлением Правительства Республики Казахстан от 30 октября 2014 года № 1154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30.10.2014 </w:t>
      </w:r>
      <w:r>
        <w:rPr>
          <w:rFonts w:ascii="Times New Roman"/>
          <w:b w:val="false"/>
          <w:i w:val="false"/>
          <w:color w:val="ff0000"/>
          <w:sz w:val="28"/>
        </w:rPr>
        <w:t>№ 1154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18-2 Закона Республики Казахстан от 8 января 2003 года «Об инвестициях»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промышленных льгот для юридических лиц, реализующих инвестиционные стратегические проекты в населенных пунктах с низким уровнем социально-экономического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2013 года № 61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предоставления промышленных льгот для юридических лиц,</w:t>
      </w:r>
      <w:r>
        <w:br/>
      </w:r>
      <w:r>
        <w:rPr>
          <w:rFonts w:ascii="Times New Roman"/>
          <w:b/>
          <w:i w:val="false"/>
          <w:color w:val="000000"/>
        </w:rPr>
        <w:t>
реализующих инвестиционные стратегические проекты в населенных</w:t>
      </w:r>
      <w:r>
        <w:br/>
      </w:r>
      <w:r>
        <w:rPr>
          <w:rFonts w:ascii="Times New Roman"/>
          <w:b/>
          <w:i w:val="false"/>
          <w:color w:val="000000"/>
        </w:rPr>
        <w:t>
пунктах с низким уровнем социально-экономического развития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предоставления промышленных льгот для юридических лиц, реализующих инвестиционные стратегические проекты в населенных пунктах с низким уровнем социально-экономического развития (далее - Правила),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18-2 Закона Республики Казахстан от 8 января 2003 года «Об инвестициях» (далее - Закон) и определяют порядок предоставления промышленных льгот для юридических лиц, реализующих инвестиционные стратегические проекты в населенных пунктах с низким уровнем социально-экономического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Термины и определения, применяемые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инвестиционный стратегический 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- инвестиционный проект, входящий в перечень, определяемый Правительством Республики Казахстан, и способный оказать стратегическое влияние на экономическое развитие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населенный пункт с низким уровнем социально-экономического развития - населенный пункт, входящий в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населенных пунктов Республики Казахстан с низким уровнем социально-экономического развития, утвержденный постановлением Правительством Республики Казахстан от 10 мая 2012 года № 601;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промышленные льготы - вид государственной финансовой поддержки по возмещению части затрат инвестора по инвестиционному стратегическому проекту после ввода в эксплуатацию всего инвестиционного стратегического проекта, осуществляемый за счет бюджетных средств с определенной периодичностью на безвозмездной основе, предоставляемый на срок не более 7 (семи)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инвестор - юридическое лицо, в том числе юридическое лицо с иностранным участием, осуществляющие инвестиции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уполномоченный орган - государственный орган, определяемый Правительством Республики Казахстан, по заключению инвестиционных контрактов и контролю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комиссия – консультативно-совещательный орган по рассмотрению заявок на предоставление инвестиционных преференций для инвестиционных стратегических проектов (далее - Комиссия) с участием заинтересованных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Комиссия создается решением уполномоченного органа, в котором указываются состав и порядок ее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Возмещению или оплате подлежит часть затрат инвестора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электроэнергию;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приобретение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приобретение (строительство) зданий, сооружений.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Промышленные льготы предоставляются заявителю при условиях, что инвестиционный стратегический проект: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реализуется в населенном пункте с низким уровнем социально-экономического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включен в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инвестиционных стратегических проектов, утверждаемый Правительством Республики Казахстан.</w:t>
      </w:r>
    </w:p>
    <w:bookmarkEnd w:id="4"/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предоставления промышленных льгот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целях получения промышленных льгот инвестор обращается в уполномоченный орган с </w:t>
      </w:r>
      <w:r>
        <w:rPr>
          <w:rFonts w:ascii="Times New Roman"/>
          <w:b w:val="false"/>
          <w:i w:val="false"/>
          <w:color w:val="000000"/>
          <w:sz w:val="28"/>
        </w:rPr>
        <w:t>заявкой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форме, установленной уполномоченным органом, с приложением: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копии свидетельства* или справки о государственной регистрации (перерегистрации) юридического лица, заверенной подписью руководителя и печатью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копии устава юридического лица, заверенной подписью руководителя и печатью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бизнес-плана инвестиционного стратегического проекта, составленного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>, устанавливаемыми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копий документов, обосновывающих сметную стоимость затрат на приобретение газа, электроэнергии, земельного участка, приобретение (строительство) зданий, сооружений, используемых при реализации инвестиционного стратегического проекта, полистно парафированных, прошитых, пронумерованных и заверенных подписью руководителя и печатью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копий документов, обосновывающих сметную стоимость строительно-монтажных работ и затраты на приобретение фиксированных активов, сырья и (или) материалов, используемых при реализации инвестиционного стратегического проекта, заверенных подписью руководителя и печатью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копий документов, устанавливающих источники и гарантии финансирования инвестиционного стратегического проекта, заверенных подписью руководителя и печатью юридического лица. В случае финансирования инвестиционного стратегического проекта из собственных средств прилагается письменное подтверждение об их наличии;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справки налогового органа по месту регистрации об отсутствии (наличии) налоговой задолженности, задолженности по обязательным пенсионным взносам, обязательным профессиональным пенсионным взносам и социальным отчислениям.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заявки уполномоченным органом и принятия решения о предоставлении промышленных льгот инвестору составляет 20 рабочих дней с момента регистрации заявки.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 постановлением Правительства РК от 20.12.2013 </w:t>
      </w:r>
      <w:r>
        <w:rPr>
          <w:rFonts w:ascii="Times New Roman"/>
          <w:b w:val="false"/>
          <w:i w:val="false"/>
          <w:color w:val="000000"/>
          <w:sz w:val="28"/>
        </w:rPr>
        <w:t>№ 1363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рассматривает в течение 7 рабочих дней со дня поступления представленные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 их полноту и достоверность и регистрирует заявку, соответствующую требованиям пункта 5 настоящих Правил, либо отказывает в регистрации в случае их несоответствия.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представленных документов установленным требованиям, уполномоченный орган возвращает их инвестору с письменным обоснованием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представленных документов установленным требованиям, уполномоченный орган направляет их привлеченным специалистам соответствующих государственных органов, консультантам и экспертам из числа физических и юридических лиц Республики Казахстан,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привлечения специалистов государственных органов, консультантов и экспертов уполномоченным органом в сфере государственной поддержки инвестиций, утвержденными постановлением Правительства Республики Казахстан от 8 мая 2003 года № 436, для проведения экспертизы перечня и объема (в процентном соотношении) запрашиваемых инвестором промышленных льгот (далее - экспертиза).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Экспертиза проводится в течение 7 рабочих дней с момента получения документов с оформлением экспертного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результатов экспертизы уполномоченный орган выносит заявку с приложенными документами и экспертное заключение на рассмотрение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Комиссия рассматривает заявку с приложенными к ней документами и экспертное заключение и принимает решение в течение двух рабочих дней с занесением его в протокол.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на основании протокола Комиссии в течение двух рабочих дней принимает решение о предоставлении или об отказе в предоставлении промышленных льгот инвестору.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принятии уполномоченным органом положительного решения, в нем указываются перечень и объем (в процентном соотношении) предоставляемых промышленных льгот, при этом уполномоченным органом направляется инвестору в письменном виде уведомление о принятом решении в течение двух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отрицательном решении уполномоченного органа о предоставлении инвестору промышленных льгот уполномоченный орган в течение двух рабочих дней направляет инвестору отказ в письменном виде с обоснованием его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отказа в выдаче промышленных льгот инвестору являются несоответствие инвестора условиям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отрицательное экспертное заключение.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в течение десяти рабочих дней со дня принятия решения о предоставлении промышленных льгот инвестору подготавливает для подписания инвестиционный контракт с учетом положений </w:t>
      </w:r>
      <w:r>
        <w:rPr>
          <w:rFonts w:ascii="Times New Roman"/>
          <w:b w:val="false"/>
          <w:i w:val="false"/>
          <w:color w:val="000000"/>
          <w:sz w:val="28"/>
        </w:rPr>
        <w:t>модельного контракта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осуществление инвестиций, предусматривающего инвестиционные преференции.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Подготовленный проект инвестиционного контракта в двухдневный срок направляется инвестору для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Инвестиционный контракт регистрируется уполномоченным органом в течение пяти рабочих дней со дня подписания его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Инвестору возмещается до 50 % (пятьдесят) по затратам,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в общей сумме не превышающим 20 % (двадцать) от общего объема инвестиций в инвестиционный стратегический проект по инвестиционному контракту.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сумму возмещаемых затрат не включается сумма косвенных налогов (налог на добавленную стоимость и акцизы).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Возмещение или оплата затрат инвестора,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настоящих Правил, производятся по кадастровой стоимости.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Возмещение или оплата затрат инвестора производятся один раз в год в течение срока предоставления промышленных льгот, после представления инвестором копий документов, подтверждающих затраты, в рамках реализуемого инвестиционного стратегического проекта,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заверенных подписью руководителя и печатью инвестора, и не позднее финансового года, следующего за годом подачи бюджетной заявки.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Копии документов, подтверждающих затраты, в рамках реализуемого инвестиционного стратегического проекта,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заверенных подписью руководителя и печатью инвестора, представляются не позднее 1 апреля текущего года, предшествующего году, в котором будет производиться возмещение затрат.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 на основании представленных документов формирует </w:t>
      </w:r>
      <w:r>
        <w:rPr>
          <w:rFonts w:ascii="Times New Roman"/>
          <w:b w:val="false"/>
          <w:i w:val="false"/>
          <w:color w:val="000000"/>
          <w:sz w:val="28"/>
        </w:rPr>
        <w:t>бюджетную заявку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с 1 апреля и не позднее 15 мая года, предшествующего году возмещения затрат инвестора, направляет бюджетную заявку в уполномоченный орган по бюджетному планированию.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Сумма возмещаемых затрат на счет инвестора перечисляется на основании заключенного инвестиционного контракта в соответствии с бюджетным законодательством Республики Казахстан.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