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09d9" w14:textId="df30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28 октября 2004 года № 1116 "Вопросы Министерства экономического развития и торговли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1808. Утратило силу постановлением Правительства Республики Казахстан от 24 сентября 2014 года № 1011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24.09.2014 </w:t>
      </w:r>
      <w:r>
        <w:rPr>
          <w:rFonts w:ascii="Times New Roman"/>
          <w:b w:val="false"/>
          <w:i w:val="false"/>
          <w:color w:val="ff0000"/>
          <w:sz w:val="28"/>
        </w:rPr>
        <w:t>№ 1011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октября 2004 года № 1116 «Вопросы Министерства экономического развития и торговли Республики Казахстан» (САПП Республики Казахстан, 2004 г., № 41, ст. 528)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Положение</w:t>
      </w:r>
      <w:r>
        <w:rPr>
          <w:rFonts w:ascii="Times New Roman"/>
          <w:b w:val="false"/>
          <w:i w:val="false"/>
          <w:color w:val="000000"/>
          <w:sz w:val="28"/>
        </w:rPr>
        <w:t xml:space="preserve"> о Министерстве экономического развития и торговли Республики Казахстан,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1808</w:t>
      </w:r>
    </w:p>
    <w:bookmarkEnd w:id="1"/>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октября 2004 года № 1116</w:t>
      </w:r>
    </w:p>
    <w:p>
      <w:pPr>
        <w:spacing w:after="0"/>
        <w:ind w:left="0"/>
        <w:jc w:val="left"/>
      </w:pPr>
      <w:r>
        <w:rPr>
          <w:rFonts w:ascii="Times New Roman"/>
          <w:b/>
          <w:i w:val="false"/>
          <w:color w:val="000000"/>
        </w:rPr>
        <w:t xml:space="preserve"> Положение</w:t>
      </w:r>
      <w:r>
        <w:br/>
      </w:r>
      <w:r>
        <w:rPr>
          <w:rFonts w:ascii="Times New Roman"/>
          <w:b/>
          <w:i w:val="false"/>
          <w:color w:val="000000"/>
        </w:rPr>
        <w:t>
о Министерстве экономического развития и торговли</w:t>
      </w:r>
      <w:r>
        <w:br/>
      </w:r>
      <w:r>
        <w:rPr>
          <w:rFonts w:ascii="Times New Roman"/>
          <w:b/>
          <w:i w:val="false"/>
          <w:color w:val="000000"/>
        </w:rPr>
        <w:t>
Республики Казахстан 1. Общие положения</w:t>
      </w:r>
    </w:p>
    <w:p>
      <w:pPr>
        <w:spacing w:after="0"/>
        <w:ind w:left="0"/>
        <w:jc w:val="both"/>
      </w:pPr>
      <w:r>
        <w:rPr>
          <w:rFonts w:ascii="Times New Roman"/>
          <w:b w:val="false"/>
          <w:i w:val="false"/>
          <w:color w:val="000000"/>
          <w:sz w:val="28"/>
        </w:rPr>
        <w:t>      1. Министерство экономического развития и торговли Республики Казахстан (далее - Министерство) – является государственным исполнительным органом Республики Казахстан, осуществляющим руководство в сферах стратегического планирования, налоговой и бюджетной политики, а также политики в области таможенного дела, государственного и гарантированного государством заимствования и долга, государственной инвестиционной политики, государственно-частного партнерства, регионального развития, защиты конкуренции и ограничения монополистической деятельности, естественных монополий и регулируемых рынков, международных экономических и финансовых отношений, в том числе регулирования международной экономической интеграции, регулирования и развития внешнеторговой деятельности, регулирования и развития внутренней торговли, развития и поддержки частного предпринимательства, управления государственными активами, в том числе повышения качества корпоративного управления, развития системы государственного управления, мобилизационной подготовки и мобилизации.</w:t>
      </w:r>
      <w:r>
        <w:br/>
      </w:r>
      <w:r>
        <w:rPr>
          <w:rFonts w:ascii="Times New Roman"/>
          <w:b w:val="false"/>
          <w:i w:val="false"/>
          <w:color w:val="000000"/>
          <w:sz w:val="28"/>
        </w:rPr>
        <w:t>
      2. Министерство имеет ведомства:</w:t>
      </w:r>
      <w:r>
        <w:br/>
      </w:r>
      <w:r>
        <w:rPr>
          <w:rFonts w:ascii="Times New Roman"/>
          <w:b w:val="false"/>
          <w:i w:val="false"/>
          <w:color w:val="000000"/>
          <w:sz w:val="28"/>
        </w:rPr>
        <w:t>
      1) Комитет торговли Министерства экономического развития и торговли Республики Казахстан;</w:t>
      </w:r>
      <w:r>
        <w:br/>
      </w:r>
      <w:r>
        <w:rPr>
          <w:rFonts w:ascii="Times New Roman"/>
          <w:b w:val="false"/>
          <w:i w:val="false"/>
          <w:color w:val="000000"/>
          <w:sz w:val="28"/>
        </w:rPr>
        <w:t>
      2) Комитет регионального развития Министерства экономического развития и торговли Республики Казахстан;</w:t>
      </w:r>
      <w:r>
        <w:br/>
      </w:r>
      <w:r>
        <w:rPr>
          <w:rFonts w:ascii="Times New Roman"/>
          <w:b w:val="false"/>
          <w:i w:val="false"/>
          <w:color w:val="000000"/>
          <w:sz w:val="28"/>
        </w:rPr>
        <w:t>
      3) Комитет развития предпринимательства Министерства экономического развития и торговли Республики Казахстан.</w:t>
      </w:r>
      <w:r>
        <w:br/>
      </w:r>
      <w:r>
        <w:rPr>
          <w:rFonts w:ascii="Times New Roman"/>
          <w:b w:val="false"/>
          <w:i w:val="false"/>
          <w:color w:val="000000"/>
          <w:sz w:val="28"/>
        </w:rPr>
        <w:t>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5. Министерство вступает в гражданско-правовые отношения от собственного имени.</w:t>
      </w:r>
      <w:r>
        <w:br/>
      </w: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7. Министерство по вопросам своей компетенции в установленном законодательном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r>
        <w:br/>
      </w:r>
      <w:r>
        <w:rPr>
          <w:rFonts w:ascii="Times New Roman"/>
          <w:b w:val="false"/>
          <w:i w:val="false"/>
          <w:color w:val="000000"/>
          <w:sz w:val="28"/>
        </w:rPr>
        <w:t>
      8. Структура и лимит штатной численности Министерства утверждаются в соответствии с действующим законодательством.</w:t>
      </w:r>
      <w:r>
        <w:br/>
      </w:r>
      <w:r>
        <w:rPr>
          <w:rFonts w:ascii="Times New Roman"/>
          <w:b w:val="false"/>
          <w:i w:val="false"/>
          <w:color w:val="000000"/>
          <w:sz w:val="28"/>
        </w:rPr>
        <w:t>
      9. Юридический адрес Министерства: 010000, город Астана, левый берег, улица Орынбор, дом № 8, подъезд 7, административное здание «Дом министерств».</w:t>
      </w:r>
      <w:r>
        <w:br/>
      </w:r>
      <w:r>
        <w:rPr>
          <w:rFonts w:ascii="Times New Roman"/>
          <w:b w:val="false"/>
          <w:i w:val="false"/>
          <w:color w:val="000000"/>
          <w:sz w:val="28"/>
        </w:rPr>
        <w:t>
      10. Полное наименование Министерства - государственное учреждение «Министерство экономического развития и торговли Республики Казахстан».</w:t>
      </w:r>
      <w:r>
        <w:br/>
      </w:r>
      <w:r>
        <w:rPr>
          <w:rFonts w:ascii="Times New Roman"/>
          <w:b w:val="false"/>
          <w:i w:val="false"/>
          <w:color w:val="000000"/>
          <w:sz w:val="28"/>
        </w:rPr>
        <w:t>
      11. Настоящее Положение является учредительным документом Министерства.</w:t>
      </w:r>
      <w:r>
        <w:br/>
      </w:r>
      <w:r>
        <w:rPr>
          <w:rFonts w:ascii="Times New Roman"/>
          <w:b w:val="false"/>
          <w:i w:val="false"/>
          <w:color w:val="000000"/>
          <w:sz w:val="28"/>
        </w:rPr>
        <w:t>
      12. Финансирование деятельности Министерства осуществляется из республиканского бюджета.</w:t>
      </w:r>
      <w:r>
        <w:br/>
      </w:r>
      <w:r>
        <w:rPr>
          <w:rFonts w:ascii="Times New Roman"/>
          <w:b w:val="false"/>
          <w:i w:val="false"/>
          <w:color w:val="000000"/>
          <w:sz w:val="28"/>
        </w:rPr>
        <w:t>
      13. Министерству запрещается вступать в договорные отношения с субъектами предпринимательства на предмет выполнения обязанностей, являющихся функциями Министерства.</w:t>
      </w:r>
      <w:r>
        <w:br/>
      </w: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
государственного органа</w:t>
      </w:r>
    </w:p>
    <w:p>
      <w:pPr>
        <w:spacing w:after="0"/>
        <w:ind w:left="0"/>
        <w:jc w:val="both"/>
      </w:pPr>
      <w:r>
        <w:rPr>
          <w:rFonts w:ascii="Times New Roman"/>
          <w:b w:val="false"/>
          <w:i w:val="false"/>
          <w:color w:val="000000"/>
          <w:sz w:val="28"/>
        </w:rPr>
        <w:t>      14. Миссия Министерства:</w:t>
      </w:r>
      <w:r>
        <w:br/>
      </w:r>
      <w:r>
        <w:rPr>
          <w:rFonts w:ascii="Times New Roman"/>
          <w:b w:val="false"/>
          <w:i w:val="false"/>
          <w:color w:val="000000"/>
          <w:sz w:val="28"/>
        </w:rPr>
        <w:t>
      формирование целостной и эффективной системы государственного планирования, ориентированной на достижение стратегических целей и реализацию приоритетных задач социально-экономического развития страны, а также развитие торговой деятельности.</w:t>
      </w:r>
      <w:r>
        <w:br/>
      </w:r>
      <w:r>
        <w:rPr>
          <w:rFonts w:ascii="Times New Roman"/>
          <w:b w:val="false"/>
          <w:i w:val="false"/>
          <w:color w:val="000000"/>
          <w:sz w:val="28"/>
        </w:rPr>
        <w:t>
      15. Задачи:</w:t>
      </w:r>
      <w:r>
        <w:br/>
      </w:r>
      <w:r>
        <w:rPr>
          <w:rFonts w:ascii="Times New Roman"/>
          <w:b w:val="false"/>
          <w:i w:val="false"/>
          <w:color w:val="000000"/>
          <w:sz w:val="28"/>
        </w:rPr>
        <w:t>
      1. Выработка предложений по формированию государственной политики в сфере:</w:t>
      </w:r>
      <w:r>
        <w:br/>
      </w:r>
      <w:r>
        <w:rPr>
          <w:rFonts w:ascii="Times New Roman"/>
          <w:b w:val="false"/>
          <w:i w:val="false"/>
          <w:color w:val="000000"/>
          <w:sz w:val="28"/>
        </w:rPr>
        <w:t>
      1) стратегического планирования;</w:t>
      </w:r>
      <w:r>
        <w:br/>
      </w:r>
      <w:r>
        <w:rPr>
          <w:rFonts w:ascii="Times New Roman"/>
          <w:b w:val="false"/>
          <w:i w:val="false"/>
          <w:color w:val="000000"/>
          <w:sz w:val="28"/>
        </w:rPr>
        <w:t>
      2) налоговой и бюджетной политики, а также политики в области таможенного дела;</w:t>
      </w:r>
      <w:r>
        <w:br/>
      </w:r>
      <w:r>
        <w:rPr>
          <w:rFonts w:ascii="Times New Roman"/>
          <w:b w:val="false"/>
          <w:i w:val="false"/>
          <w:color w:val="000000"/>
          <w:sz w:val="28"/>
        </w:rPr>
        <w:t>
      3) государственного и гарантированного государством заимствования и долга;</w:t>
      </w:r>
      <w:r>
        <w:br/>
      </w:r>
      <w:r>
        <w:rPr>
          <w:rFonts w:ascii="Times New Roman"/>
          <w:b w:val="false"/>
          <w:i w:val="false"/>
          <w:color w:val="000000"/>
          <w:sz w:val="28"/>
        </w:rPr>
        <w:t>
      4) государственной инвестиционной политики;</w:t>
      </w:r>
      <w:r>
        <w:br/>
      </w:r>
      <w:r>
        <w:rPr>
          <w:rFonts w:ascii="Times New Roman"/>
          <w:b w:val="false"/>
          <w:i w:val="false"/>
          <w:color w:val="000000"/>
          <w:sz w:val="28"/>
        </w:rPr>
        <w:t>
      5) государственно-частного партнерства;</w:t>
      </w:r>
      <w:r>
        <w:br/>
      </w:r>
      <w:r>
        <w:rPr>
          <w:rFonts w:ascii="Times New Roman"/>
          <w:b w:val="false"/>
          <w:i w:val="false"/>
          <w:color w:val="000000"/>
          <w:sz w:val="28"/>
        </w:rPr>
        <w:t>
      6) регионального развития;</w:t>
      </w:r>
      <w:r>
        <w:br/>
      </w:r>
      <w:r>
        <w:rPr>
          <w:rFonts w:ascii="Times New Roman"/>
          <w:b w:val="false"/>
          <w:i w:val="false"/>
          <w:color w:val="000000"/>
          <w:sz w:val="28"/>
        </w:rPr>
        <w:t>
      7) защиты конкуренции и ограничения монополистической деятельности;</w:t>
      </w:r>
      <w:r>
        <w:br/>
      </w:r>
      <w:r>
        <w:rPr>
          <w:rFonts w:ascii="Times New Roman"/>
          <w:b w:val="false"/>
          <w:i w:val="false"/>
          <w:color w:val="000000"/>
          <w:sz w:val="28"/>
        </w:rPr>
        <w:t>
      8) естественных монополий и регулируемых рынков;</w:t>
      </w:r>
      <w:r>
        <w:br/>
      </w:r>
      <w:r>
        <w:rPr>
          <w:rFonts w:ascii="Times New Roman"/>
          <w:b w:val="false"/>
          <w:i w:val="false"/>
          <w:color w:val="000000"/>
          <w:sz w:val="28"/>
        </w:rPr>
        <w:t>
      9) международных экономических и финансовых отношений, в том числе регулирования международной экономической интеграции;</w:t>
      </w:r>
      <w:r>
        <w:br/>
      </w:r>
      <w:r>
        <w:rPr>
          <w:rFonts w:ascii="Times New Roman"/>
          <w:b w:val="false"/>
          <w:i w:val="false"/>
          <w:color w:val="000000"/>
          <w:sz w:val="28"/>
        </w:rPr>
        <w:t>
      10) регулирования и развития внешнеторговой деятельности;</w:t>
      </w:r>
      <w:r>
        <w:br/>
      </w:r>
      <w:r>
        <w:rPr>
          <w:rFonts w:ascii="Times New Roman"/>
          <w:b w:val="false"/>
          <w:i w:val="false"/>
          <w:color w:val="000000"/>
          <w:sz w:val="28"/>
        </w:rPr>
        <w:t>
      11) регулирования и развития внутренней торговли;</w:t>
      </w:r>
      <w:r>
        <w:br/>
      </w:r>
      <w:r>
        <w:rPr>
          <w:rFonts w:ascii="Times New Roman"/>
          <w:b w:val="false"/>
          <w:i w:val="false"/>
          <w:color w:val="000000"/>
          <w:sz w:val="28"/>
        </w:rPr>
        <w:t>
      12) развития и поддержки частного предпринимательства;</w:t>
      </w:r>
      <w:r>
        <w:br/>
      </w:r>
      <w:r>
        <w:rPr>
          <w:rFonts w:ascii="Times New Roman"/>
          <w:b w:val="false"/>
          <w:i w:val="false"/>
          <w:color w:val="000000"/>
          <w:sz w:val="28"/>
        </w:rPr>
        <w:t>
      13) управления государственными активами, в том числе повышения качества корпоративного управления;</w:t>
      </w:r>
      <w:r>
        <w:br/>
      </w:r>
      <w:r>
        <w:rPr>
          <w:rFonts w:ascii="Times New Roman"/>
          <w:b w:val="false"/>
          <w:i w:val="false"/>
          <w:color w:val="000000"/>
          <w:sz w:val="28"/>
        </w:rPr>
        <w:t>
      14) развития системы государственного управления;</w:t>
      </w:r>
      <w:r>
        <w:br/>
      </w:r>
      <w:r>
        <w:rPr>
          <w:rFonts w:ascii="Times New Roman"/>
          <w:b w:val="false"/>
          <w:i w:val="false"/>
          <w:color w:val="000000"/>
          <w:sz w:val="28"/>
        </w:rPr>
        <w:t>
      15) мобилизационной подготовки и мобилизации.</w:t>
      </w:r>
      <w:r>
        <w:br/>
      </w:r>
      <w:r>
        <w:rPr>
          <w:rFonts w:ascii="Times New Roman"/>
          <w:b w:val="false"/>
          <w:i w:val="false"/>
          <w:color w:val="000000"/>
          <w:sz w:val="28"/>
        </w:rPr>
        <w:t>
      2. Реализация государственной политики в области:</w:t>
      </w:r>
      <w:r>
        <w:br/>
      </w:r>
      <w:r>
        <w:rPr>
          <w:rFonts w:ascii="Times New Roman"/>
          <w:b w:val="false"/>
          <w:i w:val="false"/>
          <w:color w:val="000000"/>
          <w:sz w:val="28"/>
        </w:rPr>
        <w:t>
      1) развития торговли;</w:t>
      </w:r>
      <w:r>
        <w:br/>
      </w:r>
      <w:r>
        <w:rPr>
          <w:rFonts w:ascii="Times New Roman"/>
          <w:b w:val="false"/>
          <w:i w:val="false"/>
          <w:color w:val="000000"/>
          <w:sz w:val="28"/>
        </w:rPr>
        <w:t>
      2) развития предпринимательства;</w:t>
      </w:r>
      <w:r>
        <w:br/>
      </w:r>
      <w:r>
        <w:rPr>
          <w:rFonts w:ascii="Times New Roman"/>
          <w:b w:val="false"/>
          <w:i w:val="false"/>
          <w:color w:val="000000"/>
          <w:sz w:val="28"/>
        </w:rPr>
        <w:t>
      3) регионального развития.</w:t>
      </w:r>
      <w:r>
        <w:br/>
      </w:r>
      <w:r>
        <w:rPr>
          <w:rFonts w:ascii="Times New Roman"/>
          <w:b w:val="false"/>
          <w:i w:val="false"/>
          <w:color w:val="000000"/>
          <w:sz w:val="28"/>
        </w:rPr>
        <w:t>
      16. Функции:</w:t>
      </w:r>
      <w:r>
        <w:br/>
      </w:r>
      <w:r>
        <w:rPr>
          <w:rFonts w:ascii="Times New Roman"/>
          <w:b w:val="false"/>
          <w:i w:val="false"/>
          <w:color w:val="000000"/>
          <w:sz w:val="28"/>
        </w:rPr>
        <w:t>
      1. Функции центрального аппарата:</w:t>
      </w:r>
      <w:r>
        <w:br/>
      </w:r>
      <w:r>
        <w:rPr>
          <w:rFonts w:ascii="Times New Roman"/>
          <w:b w:val="false"/>
          <w:i w:val="false"/>
          <w:color w:val="000000"/>
          <w:sz w:val="28"/>
        </w:rPr>
        <w:t>
      1) разработка, корректировка, мониторинг и оценка реализации Стратегического плана развития Республики Казахстан;</w:t>
      </w:r>
      <w:r>
        <w:br/>
      </w:r>
      <w:r>
        <w:rPr>
          <w:rFonts w:ascii="Times New Roman"/>
          <w:b w:val="false"/>
          <w:i w:val="false"/>
          <w:color w:val="000000"/>
          <w:sz w:val="28"/>
        </w:rPr>
        <w:t>
      2) разработка, корректировка, мониторинг и оценка реализации Стратегии национальной безопасности Республики Казахстан;</w:t>
      </w:r>
      <w:r>
        <w:br/>
      </w:r>
      <w:r>
        <w:rPr>
          <w:rFonts w:ascii="Times New Roman"/>
          <w:b w:val="false"/>
          <w:i w:val="false"/>
          <w:color w:val="000000"/>
          <w:sz w:val="28"/>
        </w:rPr>
        <w:t>
      3) формирование, корректировка перечня государственных программ;</w:t>
      </w:r>
      <w:r>
        <w:br/>
      </w:r>
      <w:r>
        <w:rPr>
          <w:rFonts w:ascii="Times New Roman"/>
          <w:b w:val="false"/>
          <w:i w:val="false"/>
          <w:color w:val="000000"/>
          <w:sz w:val="28"/>
        </w:rPr>
        <w:t>
      4) согласование проектов документов Системы государственного планирования;</w:t>
      </w:r>
      <w:r>
        <w:br/>
      </w:r>
      <w:r>
        <w:rPr>
          <w:rFonts w:ascii="Times New Roman"/>
          <w:b w:val="false"/>
          <w:i w:val="false"/>
          <w:color w:val="000000"/>
          <w:sz w:val="28"/>
        </w:rPr>
        <w:t>
      5) мониторинг и оценка реализации документов Системы государственного планирования;</w:t>
      </w:r>
      <w:r>
        <w:br/>
      </w:r>
      <w:r>
        <w:rPr>
          <w:rFonts w:ascii="Times New Roman"/>
          <w:b w:val="false"/>
          <w:i w:val="false"/>
          <w:color w:val="000000"/>
          <w:sz w:val="28"/>
        </w:rPr>
        <w:t>
      6) согласование проектов стратегических планов (проекты изменений и дополнений в стратегические планы) центральных государственных органов;</w:t>
      </w:r>
      <w:r>
        <w:br/>
      </w:r>
      <w:r>
        <w:rPr>
          <w:rFonts w:ascii="Times New Roman"/>
          <w:b w:val="false"/>
          <w:i w:val="false"/>
          <w:color w:val="000000"/>
          <w:sz w:val="28"/>
        </w:rPr>
        <w:t>
      7) согласование проектов стратегических планов (проекты изменений и дополнений в стратегические планы) исполнительных органов, финансируемых из областного бюджета, бюджетов города республиканского значения, столицы в пределах своей компетенции;</w:t>
      </w:r>
      <w:r>
        <w:br/>
      </w:r>
      <w:r>
        <w:rPr>
          <w:rFonts w:ascii="Times New Roman"/>
          <w:b w:val="false"/>
          <w:i w:val="false"/>
          <w:color w:val="000000"/>
          <w:sz w:val="28"/>
        </w:rPr>
        <w:t>
      8) координация деятельности государственных органов по повышению уровня конкурентоспособности Казахстана;</w:t>
      </w:r>
      <w:r>
        <w:br/>
      </w:r>
      <w:r>
        <w:rPr>
          <w:rFonts w:ascii="Times New Roman"/>
          <w:b w:val="false"/>
          <w:i w:val="false"/>
          <w:color w:val="000000"/>
          <w:sz w:val="28"/>
        </w:rPr>
        <w:t>
      9) выработка предложений по совершенствованию системы государственного планирования;</w:t>
      </w:r>
      <w:r>
        <w:br/>
      </w:r>
      <w:r>
        <w:rPr>
          <w:rFonts w:ascii="Times New Roman"/>
          <w:b w:val="false"/>
          <w:i w:val="false"/>
          <w:color w:val="000000"/>
          <w:sz w:val="28"/>
        </w:rPr>
        <w:t>
      10) методологическое руководство по государственному планированию, а также выработка предложений по совершенствованию системы государственного планирования;</w:t>
      </w:r>
      <w:r>
        <w:br/>
      </w:r>
      <w:r>
        <w:rPr>
          <w:rFonts w:ascii="Times New Roman"/>
          <w:b w:val="false"/>
          <w:i w:val="false"/>
          <w:color w:val="000000"/>
          <w:sz w:val="28"/>
        </w:rPr>
        <w:t>
      11) разработка и мониторинг общенациональных планов мероприятий, разрабатываемых в целях реализации положений ежегодных посланий Президента Республики Казахстан;</w:t>
      </w:r>
      <w:r>
        <w:br/>
      </w:r>
      <w:r>
        <w:rPr>
          <w:rFonts w:ascii="Times New Roman"/>
          <w:b w:val="false"/>
          <w:i w:val="false"/>
          <w:color w:val="000000"/>
          <w:sz w:val="28"/>
        </w:rPr>
        <w:t>
      12) координация деятельности государственных органов, регионов по формированию и реализации экономической политики страны;</w:t>
      </w:r>
      <w:r>
        <w:br/>
      </w:r>
      <w:r>
        <w:rPr>
          <w:rFonts w:ascii="Times New Roman"/>
          <w:b w:val="false"/>
          <w:i w:val="false"/>
          <w:color w:val="000000"/>
          <w:sz w:val="28"/>
        </w:rPr>
        <w:t>
      13) разработка прогноза социально-экономического развития республики;</w:t>
      </w:r>
      <w:r>
        <w:br/>
      </w:r>
      <w:r>
        <w:rPr>
          <w:rFonts w:ascii="Times New Roman"/>
          <w:b w:val="false"/>
          <w:i w:val="false"/>
          <w:color w:val="000000"/>
          <w:sz w:val="28"/>
        </w:rPr>
        <w:t>
      14) совершенствование методологии и инструментария макроэкономического прогнозирования;</w:t>
      </w:r>
      <w:r>
        <w:br/>
      </w:r>
      <w:r>
        <w:rPr>
          <w:rFonts w:ascii="Times New Roman"/>
          <w:b w:val="false"/>
          <w:i w:val="false"/>
          <w:color w:val="000000"/>
          <w:sz w:val="28"/>
        </w:rPr>
        <w:t>
      15) оценка влияния мер экономической политики на основные макроэкономические показатели;</w:t>
      </w:r>
      <w:r>
        <w:br/>
      </w:r>
      <w:r>
        <w:rPr>
          <w:rFonts w:ascii="Times New Roman"/>
          <w:b w:val="false"/>
          <w:i w:val="false"/>
          <w:color w:val="000000"/>
          <w:sz w:val="28"/>
        </w:rPr>
        <w:t>
      16) анализ ситуации в мировой экономике, оценка потенциальных внешних рисков и их влияния на социально-экономическое развитие страны;</w:t>
      </w:r>
      <w:r>
        <w:br/>
      </w:r>
      <w:r>
        <w:rPr>
          <w:rFonts w:ascii="Times New Roman"/>
          <w:b w:val="false"/>
          <w:i w:val="false"/>
          <w:color w:val="000000"/>
          <w:sz w:val="28"/>
        </w:rPr>
        <w:t>
      17) методологическое обеспечение разработки Прогноза социально-экономического развития;</w:t>
      </w:r>
      <w:r>
        <w:br/>
      </w:r>
      <w:r>
        <w:rPr>
          <w:rFonts w:ascii="Times New Roman"/>
          <w:b w:val="false"/>
          <w:i w:val="false"/>
          <w:color w:val="000000"/>
          <w:sz w:val="28"/>
        </w:rPr>
        <w:t>
      18) мониторинг и анализ макроэкономических показателей республики;</w:t>
      </w:r>
      <w:r>
        <w:br/>
      </w:r>
      <w:r>
        <w:rPr>
          <w:rFonts w:ascii="Times New Roman"/>
          <w:b w:val="false"/>
          <w:i w:val="false"/>
          <w:color w:val="000000"/>
          <w:sz w:val="28"/>
        </w:rPr>
        <w:t>
      19) формирование налоговой и бюджетной политики, а также политики в области таможенного дела;</w:t>
      </w:r>
      <w:r>
        <w:br/>
      </w:r>
      <w:r>
        <w:rPr>
          <w:rFonts w:ascii="Times New Roman"/>
          <w:b w:val="false"/>
          <w:i w:val="false"/>
          <w:color w:val="000000"/>
          <w:sz w:val="28"/>
        </w:rPr>
        <w:t>
      20) выработка предложений по совершенствованию налогового и бюджетного законодательства, а также законодательства в области таможенного дела;</w:t>
      </w:r>
      <w:r>
        <w:br/>
      </w:r>
      <w:r>
        <w:rPr>
          <w:rFonts w:ascii="Times New Roman"/>
          <w:b w:val="false"/>
          <w:i w:val="false"/>
          <w:color w:val="000000"/>
          <w:sz w:val="28"/>
        </w:rPr>
        <w:t>
      21) прогноз бюджетных параметров на трехлетний период, включающий прогноз поступлений и расходов консолидированного, государственного и республиканского бюджетов, дефицит бюджета;</w:t>
      </w:r>
      <w:r>
        <w:br/>
      </w:r>
      <w:r>
        <w:rPr>
          <w:rFonts w:ascii="Times New Roman"/>
          <w:b w:val="false"/>
          <w:i w:val="false"/>
          <w:color w:val="000000"/>
          <w:sz w:val="28"/>
        </w:rPr>
        <w:t>
      22) определение новых инициатив расходов, направленных на реализацию приоритетов социально-экономического развития;</w:t>
      </w:r>
      <w:r>
        <w:br/>
      </w:r>
      <w:r>
        <w:rPr>
          <w:rFonts w:ascii="Times New Roman"/>
          <w:b w:val="false"/>
          <w:i w:val="false"/>
          <w:color w:val="000000"/>
          <w:sz w:val="28"/>
        </w:rPr>
        <w:t>
      23) выработка предложений по формированию политики государственного и гарантированного государством заимствования и долга, долга по поручительствам государства;</w:t>
      </w:r>
      <w:r>
        <w:br/>
      </w:r>
      <w:r>
        <w:rPr>
          <w:rFonts w:ascii="Times New Roman"/>
          <w:b w:val="false"/>
          <w:i w:val="false"/>
          <w:color w:val="000000"/>
          <w:sz w:val="28"/>
        </w:rPr>
        <w:t>
      24) определение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w:t>
      </w:r>
      <w:r>
        <w:br/>
      </w:r>
      <w:r>
        <w:rPr>
          <w:rFonts w:ascii="Times New Roman"/>
          <w:b w:val="false"/>
          <w:i w:val="false"/>
          <w:color w:val="000000"/>
          <w:sz w:val="28"/>
        </w:rPr>
        <w:t>
      25) выработка предложений по конкретным размерам индивидуальной ставки налога на добычу полезных ископаемых по низкорентабельным контрактам;</w:t>
      </w:r>
      <w:r>
        <w:br/>
      </w:r>
      <w:r>
        <w:rPr>
          <w:rFonts w:ascii="Times New Roman"/>
          <w:b w:val="false"/>
          <w:i w:val="false"/>
          <w:color w:val="000000"/>
          <w:sz w:val="28"/>
        </w:rPr>
        <w:t>
      26) проведение экономической экспертизы проектов контрактов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а также дополнений к ним;</w:t>
      </w:r>
      <w:r>
        <w:br/>
      </w:r>
      <w:r>
        <w:rPr>
          <w:rFonts w:ascii="Times New Roman"/>
          <w:b w:val="false"/>
          <w:i w:val="false"/>
          <w:color w:val="000000"/>
          <w:sz w:val="28"/>
        </w:rPr>
        <w:t>
      27) проведение экономической экспертизы технико-экономического обоснования к проектным документам на проведение работ по добыче полезных ископаемых;</w:t>
      </w:r>
      <w:r>
        <w:br/>
      </w:r>
      <w:r>
        <w:rPr>
          <w:rFonts w:ascii="Times New Roman"/>
          <w:b w:val="false"/>
          <w:i w:val="false"/>
          <w:color w:val="000000"/>
          <w:sz w:val="28"/>
        </w:rPr>
        <w:t>
      28) выработка предложений по формированию и реализации государственной инвестиционной политики;</w:t>
      </w:r>
      <w:r>
        <w:br/>
      </w:r>
      <w:r>
        <w:rPr>
          <w:rFonts w:ascii="Times New Roman"/>
          <w:b w:val="false"/>
          <w:i w:val="false"/>
          <w:color w:val="000000"/>
          <w:sz w:val="28"/>
        </w:rPr>
        <w:t>
      29) формирование политики республиканских бюджетных инвестиций;</w:t>
      </w:r>
      <w:r>
        <w:br/>
      </w:r>
      <w:r>
        <w:rPr>
          <w:rFonts w:ascii="Times New Roman"/>
          <w:b w:val="false"/>
          <w:i w:val="false"/>
          <w:color w:val="000000"/>
          <w:sz w:val="28"/>
        </w:rPr>
        <w:t>
      30) формирование перечня приоритетных республиканских бюджетных инвестиций;</w:t>
      </w:r>
      <w:r>
        <w:br/>
      </w:r>
      <w:r>
        <w:rPr>
          <w:rFonts w:ascii="Times New Roman"/>
          <w:b w:val="false"/>
          <w:i w:val="false"/>
          <w:color w:val="000000"/>
          <w:sz w:val="28"/>
        </w:rPr>
        <w:t xml:space="preserve">
      31) формирование политики привлечения государственных и частных инвестиций в экономику; </w:t>
      </w:r>
      <w:r>
        <w:br/>
      </w:r>
      <w:r>
        <w:rPr>
          <w:rFonts w:ascii="Times New Roman"/>
          <w:b w:val="false"/>
          <w:i w:val="false"/>
          <w:color w:val="000000"/>
          <w:sz w:val="28"/>
        </w:rPr>
        <w:t>
      32) методологическое обеспечение планирования бюджетных инвестиций и концессии;</w:t>
      </w:r>
      <w:r>
        <w:br/>
      </w:r>
      <w:r>
        <w:rPr>
          <w:rFonts w:ascii="Times New Roman"/>
          <w:b w:val="false"/>
          <w:i w:val="false"/>
          <w:color w:val="000000"/>
          <w:sz w:val="28"/>
        </w:rPr>
        <w:t>
      33) разработка и утверждение методики определения потребности в объектах образования, здравоохранения, социальной защиты и формирования перечня инвестиционных проектов по согласованию с уполномоченными государственными органами в области образования, здравоохранения, социальной защиты;</w:t>
      </w:r>
      <w:r>
        <w:br/>
      </w:r>
      <w:r>
        <w:rPr>
          <w:rFonts w:ascii="Times New Roman"/>
          <w:b w:val="false"/>
          <w:i w:val="false"/>
          <w:color w:val="000000"/>
          <w:sz w:val="28"/>
        </w:rPr>
        <w:t>
      34) организация подготовки заключений по экономическому обоснованию бюджетных инвестиций, а также инвестиционных предложений администраторов бюджетных программ на разработку или корректировку технико-экономического обоснования;</w:t>
      </w:r>
      <w:r>
        <w:br/>
      </w:r>
      <w:r>
        <w:rPr>
          <w:rFonts w:ascii="Times New Roman"/>
          <w:b w:val="false"/>
          <w:i w:val="false"/>
          <w:color w:val="000000"/>
          <w:sz w:val="28"/>
        </w:rPr>
        <w:t xml:space="preserve">
      35) внесение инвестиционных и/или концессионных предложений на разработку или корректировку технико-экономических обоснований и проведение необходимых экспертиз технико-экономических обоснований на рассмотрение Республиканской бюджетной комиссии; </w:t>
      </w:r>
      <w:r>
        <w:br/>
      </w:r>
      <w:r>
        <w:rPr>
          <w:rFonts w:ascii="Times New Roman"/>
          <w:b w:val="false"/>
          <w:i w:val="false"/>
          <w:color w:val="000000"/>
          <w:sz w:val="28"/>
        </w:rPr>
        <w:t>
      36) осуществление отбора инвестиционных проектов для предоставления государственных гарантий;</w:t>
      </w:r>
      <w:r>
        <w:br/>
      </w:r>
      <w:r>
        <w:rPr>
          <w:rFonts w:ascii="Times New Roman"/>
          <w:b w:val="false"/>
          <w:i w:val="false"/>
          <w:color w:val="000000"/>
          <w:sz w:val="28"/>
        </w:rPr>
        <w:t>
      37) осуществление отбора концессионных проектов для предоставления поручительств государства;</w:t>
      </w:r>
      <w:r>
        <w:br/>
      </w:r>
      <w:r>
        <w:rPr>
          <w:rFonts w:ascii="Times New Roman"/>
          <w:b w:val="false"/>
          <w:i w:val="false"/>
          <w:color w:val="000000"/>
          <w:sz w:val="28"/>
        </w:rPr>
        <w:t>
      38) внесение предложений по софинансированию концессионного проекта из бюджета на рассмотрение Республиканской бюджетной комиссии;</w:t>
      </w:r>
      <w:r>
        <w:br/>
      </w:r>
      <w:r>
        <w:rPr>
          <w:rFonts w:ascii="Times New Roman"/>
          <w:b w:val="false"/>
          <w:i w:val="false"/>
          <w:color w:val="000000"/>
          <w:sz w:val="28"/>
        </w:rPr>
        <w:t>
      39) рассмотрение и отбор в проект бюджета концессионных проектов на условии софинансирования;</w:t>
      </w:r>
      <w:r>
        <w:br/>
      </w:r>
      <w:r>
        <w:rPr>
          <w:rFonts w:ascii="Times New Roman"/>
          <w:b w:val="false"/>
          <w:i w:val="false"/>
          <w:color w:val="000000"/>
          <w:sz w:val="28"/>
        </w:rPr>
        <w:t>
      40) привлечение специализированной организации по вопросам концессии для проведения экономической экспертизы документов в области концессий;</w:t>
      </w:r>
      <w:r>
        <w:br/>
      </w:r>
      <w:r>
        <w:rPr>
          <w:rFonts w:ascii="Times New Roman"/>
          <w:b w:val="false"/>
          <w:i w:val="false"/>
          <w:color w:val="000000"/>
          <w:sz w:val="28"/>
        </w:rPr>
        <w:t>
      41) направление документов для проведения экономической экспертизы республиканских бюджетных инвестиционных проектов,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инвестиционных проектов для предоставления государственных гарантий юридическому лицу, определяемому Правительством Республики Казахстан;</w:t>
      </w:r>
      <w:r>
        <w:br/>
      </w:r>
      <w:r>
        <w:rPr>
          <w:rFonts w:ascii="Times New Roman"/>
          <w:b w:val="false"/>
          <w:i w:val="false"/>
          <w:color w:val="000000"/>
          <w:sz w:val="28"/>
        </w:rPr>
        <w:t>
      42) формирование перечня услуг по консультативному сопровождению концессионных проектов;</w:t>
      </w:r>
      <w:r>
        <w:br/>
      </w:r>
      <w:r>
        <w:rPr>
          <w:rFonts w:ascii="Times New Roman"/>
          <w:b w:val="false"/>
          <w:i w:val="false"/>
          <w:color w:val="000000"/>
          <w:sz w:val="28"/>
        </w:rPr>
        <w:t>
      43) формирование перечня республиканских бюджетных инвестиционных и концессионных проектов, разработка или корректировка технико-экономических обоснований, а также проведение необходимых экспертиз, которые осуществляются за счет средств соответствующей распределяемой бюджетной программы;</w:t>
      </w:r>
      <w:r>
        <w:br/>
      </w:r>
      <w:r>
        <w:rPr>
          <w:rFonts w:ascii="Times New Roman"/>
          <w:b w:val="false"/>
          <w:i w:val="false"/>
          <w:color w:val="000000"/>
          <w:sz w:val="28"/>
        </w:rPr>
        <w:t>
      44) формирование перечня объектов, предлагаемых к передаче в концессию на среднесрочный период;</w:t>
      </w:r>
      <w:r>
        <w:br/>
      </w:r>
      <w:r>
        <w:rPr>
          <w:rFonts w:ascii="Times New Roman"/>
          <w:b w:val="false"/>
          <w:i w:val="false"/>
          <w:color w:val="000000"/>
          <w:sz w:val="28"/>
        </w:rPr>
        <w:t>
      45) оценка реализации бюджетных инвестиционных проектов, концессионных проектов на условии софинансирования из бюджета и определение методики проведения их оценки;</w:t>
      </w:r>
      <w:r>
        <w:br/>
      </w:r>
      <w:r>
        <w:rPr>
          <w:rFonts w:ascii="Times New Roman"/>
          <w:b w:val="false"/>
          <w:i w:val="false"/>
          <w:color w:val="000000"/>
          <w:sz w:val="28"/>
        </w:rPr>
        <w:t>
      46) утверждение методики определения стоимости проведения экспертизы и оценки документации по вопросам бюджетных инвестиций и концессий;</w:t>
      </w:r>
      <w:r>
        <w:br/>
      </w:r>
      <w:r>
        <w:rPr>
          <w:rFonts w:ascii="Times New Roman"/>
          <w:b w:val="false"/>
          <w:i w:val="false"/>
          <w:color w:val="000000"/>
          <w:sz w:val="28"/>
        </w:rPr>
        <w:t>
      47) выработка предложений по совершенствованию механизмов формирования, использования и управления Национальным фондом Республики Казахстан;</w:t>
      </w:r>
      <w:r>
        <w:br/>
      </w:r>
      <w:r>
        <w:rPr>
          <w:rFonts w:ascii="Times New Roman"/>
          <w:b w:val="false"/>
          <w:i w:val="false"/>
          <w:color w:val="000000"/>
          <w:sz w:val="28"/>
        </w:rPr>
        <w:t>
      48) разработка проекта Закона Республики Казахстан «О гарантированном трансферте из Национального фонда Республики Казахстан»;</w:t>
      </w:r>
      <w:r>
        <w:br/>
      </w:r>
      <w:r>
        <w:rPr>
          <w:rFonts w:ascii="Times New Roman"/>
          <w:b w:val="false"/>
          <w:i w:val="false"/>
          <w:color w:val="000000"/>
          <w:sz w:val="28"/>
        </w:rPr>
        <w:t>
      49) формирование перечня заявок на привлечение связанных грантов и представление в Правительство Республики Казахстан сводного отчета об использовании связанных грантов, основанного на результатах их оценки;</w:t>
      </w:r>
      <w:r>
        <w:br/>
      </w:r>
      <w:r>
        <w:rPr>
          <w:rFonts w:ascii="Times New Roman"/>
          <w:b w:val="false"/>
          <w:i w:val="false"/>
          <w:color w:val="000000"/>
          <w:sz w:val="28"/>
        </w:rPr>
        <w:t xml:space="preserve">
      50) выработка предложений по созданию институциональной и законодательной основы применения механизмов государственно-частного партнерства в отраслях экономики; </w:t>
      </w:r>
      <w:r>
        <w:br/>
      </w:r>
      <w:r>
        <w:rPr>
          <w:rFonts w:ascii="Times New Roman"/>
          <w:b w:val="false"/>
          <w:i w:val="false"/>
          <w:color w:val="000000"/>
          <w:sz w:val="28"/>
        </w:rPr>
        <w:t xml:space="preserve">
      51) осуществление экономического анализа и выработка предложений по формированию политики в области регионального развития, совершенствование системы государственного планирования, направленных на развитие регионов; </w:t>
      </w:r>
      <w:r>
        <w:br/>
      </w:r>
      <w:r>
        <w:rPr>
          <w:rFonts w:ascii="Times New Roman"/>
          <w:b w:val="false"/>
          <w:i w:val="false"/>
          <w:color w:val="000000"/>
          <w:sz w:val="28"/>
        </w:rPr>
        <w:t xml:space="preserve">
      52) разработка, корректировка и оценка реализации прогнозной схемы территориально-пространственного развития страны; </w:t>
      </w:r>
      <w:r>
        <w:br/>
      </w:r>
      <w:r>
        <w:rPr>
          <w:rFonts w:ascii="Times New Roman"/>
          <w:b w:val="false"/>
          <w:i w:val="false"/>
          <w:color w:val="000000"/>
          <w:sz w:val="28"/>
        </w:rPr>
        <w:t>
      53) координация работы по взаимоувязке положений Прогнозной схемы территориально-пространственного развития страны, стратегических и программных документов в сфере регионального развития, программ развития территорий;</w:t>
      </w:r>
      <w:r>
        <w:br/>
      </w:r>
      <w:r>
        <w:rPr>
          <w:rFonts w:ascii="Times New Roman"/>
          <w:b w:val="false"/>
          <w:i w:val="false"/>
          <w:color w:val="000000"/>
          <w:sz w:val="28"/>
        </w:rPr>
        <w:t xml:space="preserve">
      54) разработка, корректировка и оценка стратегических и программных документов регионального развития; </w:t>
      </w:r>
      <w:r>
        <w:br/>
      </w:r>
      <w:r>
        <w:rPr>
          <w:rFonts w:ascii="Times New Roman"/>
          <w:b w:val="false"/>
          <w:i w:val="false"/>
          <w:color w:val="000000"/>
          <w:sz w:val="28"/>
        </w:rPr>
        <w:t xml:space="preserve">
      55) выработка предложений по совершенствованию механизмов функционирования местного государственного управления и местного самоуправления; </w:t>
      </w:r>
      <w:r>
        <w:br/>
      </w:r>
      <w:r>
        <w:rPr>
          <w:rFonts w:ascii="Times New Roman"/>
          <w:b w:val="false"/>
          <w:i w:val="false"/>
          <w:color w:val="000000"/>
          <w:sz w:val="28"/>
        </w:rPr>
        <w:t>
      56) разработка совместно с уполномоченными государственными органами нормативов социального и инженерного обустройства населенных пунктов;</w:t>
      </w:r>
      <w:r>
        <w:br/>
      </w:r>
      <w:r>
        <w:rPr>
          <w:rFonts w:ascii="Times New Roman"/>
          <w:b w:val="false"/>
          <w:i w:val="false"/>
          <w:color w:val="000000"/>
          <w:sz w:val="28"/>
        </w:rPr>
        <w:t xml:space="preserve">
      57) разработка и оценка эффективности комплексных планов развития отдельных проблемных территорий, населенных пунктов; </w:t>
      </w:r>
      <w:r>
        <w:br/>
      </w:r>
      <w:r>
        <w:rPr>
          <w:rFonts w:ascii="Times New Roman"/>
          <w:b w:val="false"/>
          <w:i w:val="false"/>
          <w:color w:val="000000"/>
          <w:sz w:val="28"/>
        </w:rPr>
        <w:t xml:space="preserve">
      58) определение потенциала социально-экономического развития населенных пунктов; </w:t>
      </w:r>
      <w:r>
        <w:br/>
      </w:r>
      <w:r>
        <w:rPr>
          <w:rFonts w:ascii="Times New Roman"/>
          <w:b w:val="false"/>
          <w:i w:val="false"/>
          <w:color w:val="000000"/>
          <w:sz w:val="28"/>
        </w:rPr>
        <w:t xml:space="preserve">
      59) координация деятельности центральных и местных исполнительных органов по вопросам развития территорий; </w:t>
      </w:r>
      <w:r>
        <w:br/>
      </w:r>
      <w:r>
        <w:rPr>
          <w:rFonts w:ascii="Times New Roman"/>
          <w:b w:val="false"/>
          <w:i w:val="false"/>
          <w:color w:val="000000"/>
          <w:sz w:val="28"/>
        </w:rPr>
        <w:t xml:space="preserve">
      60) выработка предложений по совершенствованию и оптимизации административно-территориального устройства Республики Казахстан с учетом демографических и миграционных процессов; </w:t>
      </w:r>
      <w:r>
        <w:br/>
      </w:r>
      <w:r>
        <w:rPr>
          <w:rFonts w:ascii="Times New Roman"/>
          <w:b w:val="false"/>
          <w:i w:val="false"/>
          <w:color w:val="000000"/>
          <w:sz w:val="28"/>
        </w:rPr>
        <w:t xml:space="preserve">
      61) выработка предложений по определению политики по межбюджетным отношениям; </w:t>
      </w:r>
      <w:r>
        <w:br/>
      </w:r>
      <w:r>
        <w:rPr>
          <w:rFonts w:ascii="Times New Roman"/>
          <w:b w:val="false"/>
          <w:i w:val="false"/>
          <w:color w:val="000000"/>
          <w:sz w:val="28"/>
        </w:rPr>
        <w:t xml:space="preserve">
      62) выработка предложений по распределению целевых трансфертов из республиканского бюджета на развитие регионов с учетом территориально-пространственного развития; </w:t>
      </w:r>
      <w:r>
        <w:br/>
      </w:r>
      <w:r>
        <w:rPr>
          <w:rFonts w:ascii="Times New Roman"/>
          <w:b w:val="false"/>
          <w:i w:val="false"/>
          <w:color w:val="000000"/>
          <w:sz w:val="28"/>
        </w:rPr>
        <w:t xml:space="preserve">
      63) разработка методики расчетов трансфертов общего характера; </w:t>
      </w:r>
      <w:r>
        <w:br/>
      </w:r>
      <w:r>
        <w:rPr>
          <w:rFonts w:ascii="Times New Roman"/>
          <w:b w:val="false"/>
          <w:i w:val="false"/>
          <w:color w:val="000000"/>
          <w:sz w:val="28"/>
        </w:rPr>
        <w:t>
      64) разработка проекта Закона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трехлетний период;</w:t>
      </w:r>
      <w:r>
        <w:br/>
      </w:r>
      <w:r>
        <w:rPr>
          <w:rFonts w:ascii="Times New Roman"/>
          <w:b w:val="false"/>
          <w:i w:val="false"/>
          <w:color w:val="000000"/>
          <w:sz w:val="28"/>
        </w:rPr>
        <w:t>
      65) выработка предложений по формированию государственной политики в области защиты конкуренции и ограничения монополистической деятельности;</w:t>
      </w:r>
      <w:r>
        <w:br/>
      </w:r>
      <w:r>
        <w:rPr>
          <w:rFonts w:ascii="Times New Roman"/>
          <w:b w:val="false"/>
          <w:i w:val="false"/>
          <w:color w:val="000000"/>
          <w:sz w:val="28"/>
        </w:rPr>
        <w:t xml:space="preserve">
      66) согласование разработанных государственным органом, осуществляющим руководство в области защиты конкуренции и ограничения монополистической деятельности, методики по проведению анализа и оценки состояния конкурентной среды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w:t>
      </w:r>
      <w:r>
        <w:br/>
      </w:r>
      <w:r>
        <w:rPr>
          <w:rFonts w:ascii="Times New Roman"/>
          <w:b w:val="false"/>
          <w:i w:val="false"/>
          <w:color w:val="000000"/>
          <w:sz w:val="28"/>
        </w:rPr>
        <w:t xml:space="preserve">
      67) согласование разработанных государственным органом, осуществляющим руководство в области защиты конкуренции и ограничения монополистической деятельности, методики по выявлению монопольно высокой (низкой) и монопсонически низкой цен; </w:t>
      </w:r>
      <w:r>
        <w:br/>
      </w:r>
      <w:r>
        <w:rPr>
          <w:rFonts w:ascii="Times New Roman"/>
          <w:b w:val="false"/>
          <w:i w:val="false"/>
          <w:color w:val="000000"/>
          <w:sz w:val="28"/>
        </w:rPr>
        <w:t xml:space="preserve">
      68) разработка мер по совершенствованию антимонопольного законодательства Республики Казахстан; </w:t>
      </w:r>
      <w:r>
        <w:br/>
      </w:r>
      <w:r>
        <w:rPr>
          <w:rFonts w:ascii="Times New Roman"/>
          <w:b w:val="false"/>
          <w:i w:val="false"/>
          <w:color w:val="000000"/>
          <w:sz w:val="28"/>
        </w:rPr>
        <w:t xml:space="preserve">
      69) внесение в Правительство Республики Казахстан совместно с регулирующим и антимонопольным органами предложений по отнесению товарного рынка к регулируемым рынкам, в том числе номенклатуре продукции, товаров и услуг, на которые целесообразно введение регулируемых государством цен; </w:t>
      </w:r>
      <w:r>
        <w:br/>
      </w:r>
      <w:r>
        <w:rPr>
          <w:rFonts w:ascii="Times New Roman"/>
          <w:b w:val="false"/>
          <w:i w:val="false"/>
          <w:color w:val="000000"/>
          <w:sz w:val="28"/>
        </w:rPr>
        <w:t xml:space="preserve">
      70) выработка предложений по вопросам формирования политики в сфере регулирования естественных монополий и на регулируемых рынках; </w:t>
      </w:r>
      <w:r>
        <w:br/>
      </w:r>
      <w:r>
        <w:rPr>
          <w:rFonts w:ascii="Times New Roman"/>
          <w:b w:val="false"/>
          <w:i w:val="false"/>
          <w:color w:val="000000"/>
          <w:sz w:val="28"/>
        </w:rPr>
        <w:t xml:space="preserve">
      71) согласование разработанных уполномоченным органом, осуществляющим руководство в сферах естественных монополий и на регулируемых рынках,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w:t>
      </w:r>
      <w:r>
        <w:br/>
      </w:r>
      <w:r>
        <w:rPr>
          <w:rFonts w:ascii="Times New Roman"/>
          <w:b w:val="false"/>
          <w:i w:val="false"/>
          <w:color w:val="000000"/>
          <w:sz w:val="28"/>
        </w:rPr>
        <w:t xml:space="preserve">
      72) обобщение практики применения законодательства Республики Казахстан о естественных монополиях и регулируемых рынках и выработка на этой основе методических рекомендаций; </w:t>
      </w:r>
      <w:r>
        <w:br/>
      </w:r>
      <w:r>
        <w:rPr>
          <w:rFonts w:ascii="Times New Roman"/>
          <w:b w:val="false"/>
          <w:i w:val="false"/>
          <w:color w:val="000000"/>
          <w:sz w:val="28"/>
        </w:rPr>
        <w:t xml:space="preserve">
      73) согласование разработанного уполномоченным органом, осуществляющим руководство в сферах естественных монополий и на регулируемых рынках, особого порядка формирования затрат при утверждении предельного уровня тарифа на регулируемые услуги (товары, работы) субъектов естественных монополий; </w:t>
      </w:r>
      <w:r>
        <w:br/>
      </w:r>
      <w:r>
        <w:rPr>
          <w:rFonts w:ascii="Times New Roman"/>
          <w:b w:val="false"/>
          <w:i w:val="false"/>
          <w:color w:val="000000"/>
          <w:sz w:val="28"/>
        </w:rPr>
        <w:t xml:space="preserve">
      74) утверждение методических рекомендаций по анализу товарных рынков в целях обеспечения недискриминационного доступа к товарам (работам, услугам) и инфраструктуре субъектов товарных рынков, за исключением рынков в области телекоммуникаций и почтовой связи; </w:t>
      </w:r>
      <w:r>
        <w:br/>
      </w:r>
      <w:r>
        <w:rPr>
          <w:rFonts w:ascii="Times New Roman"/>
          <w:b w:val="false"/>
          <w:i w:val="false"/>
          <w:color w:val="000000"/>
          <w:sz w:val="28"/>
        </w:rPr>
        <w:t>
      75) определение тарифной политики и политики в сфере ценообразования на рынках товаров и услуг, в отраслях естественных монополий;</w:t>
      </w:r>
      <w:r>
        <w:br/>
      </w:r>
      <w:r>
        <w:rPr>
          <w:rFonts w:ascii="Times New Roman"/>
          <w:b w:val="false"/>
          <w:i w:val="false"/>
          <w:color w:val="000000"/>
          <w:sz w:val="28"/>
        </w:rPr>
        <w:t xml:space="preserve">
      76) формирование перечня регулируемых услуг (товаров, работ) субъектов естественных монополий для представления в Правительство Республики Казахстан на утверждение; </w:t>
      </w:r>
      <w:r>
        <w:br/>
      </w:r>
      <w:r>
        <w:rPr>
          <w:rFonts w:ascii="Times New Roman"/>
          <w:b w:val="false"/>
          <w:i w:val="false"/>
          <w:color w:val="000000"/>
          <w:sz w:val="28"/>
        </w:rPr>
        <w:t xml:space="preserve">
      77) международное сотрудничество в пределах компетенции Министерства; </w:t>
      </w:r>
      <w:r>
        <w:br/>
      </w:r>
      <w:r>
        <w:rPr>
          <w:rFonts w:ascii="Times New Roman"/>
          <w:b w:val="false"/>
          <w:i w:val="false"/>
          <w:color w:val="000000"/>
          <w:sz w:val="28"/>
        </w:rPr>
        <w:t xml:space="preserve">
      78) координация работы государственных органов по международному экономическому сотрудничеству, взаимодействие с международными финансовыми и экономическими организациями, странами-донорами по вопросам координации внешней помощи и их деятельности, рейтинговыми агентствами; </w:t>
      </w:r>
      <w:r>
        <w:br/>
      </w:r>
      <w:r>
        <w:rPr>
          <w:rFonts w:ascii="Times New Roman"/>
          <w:b w:val="false"/>
          <w:i w:val="false"/>
          <w:color w:val="000000"/>
          <w:sz w:val="28"/>
        </w:rPr>
        <w:t xml:space="preserve">
      79) выступление от имени Правительства Республики Казахстан на переговорах с международными торговыми и экономическими организациями, а также в рамках двусторонних инициатив; </w:t>
      </w:r>
      <w:r>
        <w:br/>
      </w:r>
      <w:r>
        <w:rPr>
          <w:rFonts w:ascii="Times New Roman"/>
          <w:b w:val="false"/>
          <w:i w:val="false"/>
          <w:color w:val="000000"/>
          <w:sz w:val="28"/>
        </w:rPr>
        <w:t xml:space="preserve">
      80) разработка предложений и координация деятельности государственных органов по развитию торгово-экономического сотрудничества в рамках международных и региональных организаций, в том числе в Таможенном союзе в рамках ЕврАзЭС, Всемирной торговой организации, а также разработке международных договоров Единого экономического пространства; </w:t>
      </w:r>
      <w:r>
        <w:br/>
      </w:r>
      <w:r>
        <w:rPr>
          <w:rFonts w:ascii="Times New Roman"/>
          <w:b w:val="false"/>
          <w:i w:val="false"/>
          <w:color w:val="000000"/>
          <w:sz w:val="28"/>
        </w:rPr>
        <w:t>
      81) мониторинг выполнения международных договоров в торгово-экономической сфере, участником которых является Республика Казахстан, и осуществление подготовки предложений по определению приоритетных направлений экономического сотрудничества Республики Казахстан;</w:t>
      </w:r>
      <w:r>
        <w:br/>
      </w:r>
      <w:r>
        <w:rPr>
          <w:rFonts w:ascii="Times New Roman"/>
          <w:b w:val="false"/>
          <w:i w:val="false"/>
          <w:color w:val="000000"/>
          <w:sz w:val="28"/>
        </w:rPr>
        <w:t>
      82) разработка предложений и подготовка заключений по применению мер таможенно-тарифного и нетарифного регулирования внешнеторговой деятельности;</w:t>
      </w:r>
      <w:r>
        <w:br/>
      </w:r>
      <w:r>
        <w:rPr>
          <w:rFonts w:ascii="Times New Roman"/>
          <w:b w:val="false"/>
          <w:i w:val="false"/>
          <w:color w:val="000000"/>
          <w:sz w:val="28"/>
        </w:rPr>
        <w:t>
      83) подготовка заключений о целесообразности применения тарифных квот;</w:t>
      </w:r>
      <w:r>
        <w:br/>
      </w:r>
      <w:r>
        <w:rPr>
          <w:rFonts w:ascii="Times New Roman"/>
          <w:b w:val="false"/>
          <w:i w:val="false"/>
          <w:color w:val="000000"/>
          <w:sz w:val="28"/>
        </w:rPr>
        <w:t xml:space="preserve">
      84) разработка предложений по применению защитных, антидемпинговых и компенсационных мер, в том числе временных; </w:t>
      </w:r>
      <w:r>
        <w:br/>
      </w:r>
      <w:r>
        <w:rPr>
          <w:rFonts w:ascii="Times New Roman"/>
          <w:b w:val="false"/>
          <w:i w:val="false"/>
          <w:color w:val="000000"/>
          <w:sz w:val="28"/>
        </w:rPr>
        <w:t xml:space="preserve">
      85) подготовка и направление уведомлений о действующих и планируемых субсидиях в страны Единого экономического пространства; </w:t>
      </w:r>
      <w:r>
        <w:br/>
      </w:r>
      <w:r>
        <w:rPr>
          <w:rFonts w:ascii="Times New Roman"/>
          <w:b w:val="false"/>
          <w:i w:val="false"/>
          <w:color w:val="000000"/>
          <w:sz w:val="28"/>
        </w:rPr>
        <w:t>
      86) проведение расследований о соответствии субсидий, предоставляемых и планируемых к предоставлению в Республике Казахстан, а также в странах Единого экономического пространства, положениям </w:t>
      </w:r>
      <w:r>
        <w:rPr>
          <w:rFonts w:ascii="Times New Roman"/>
          <w:b w:val="false"/>
          <w:i w:val="false"/>
          <w:color w:val="000000"/>
          <w:sz w:val="28"/>
        </w:rPr>
        <w:t>Соглашения</w:t>
      </w:r>
      <w:r>
        <w:rPr>
          <w:rFonts w:ascii="Times New Roman"/>
          <w:b w:val="false"/>
          <w:i w:val="false"/>
          <w:color w:val="000000"/>
          <w:sz w:val="28"/>
        </w:rPr>
        <w:t xml:space="preserve"> о единых правилах предоставления промышленных субсидий; </w:t>
      </w:r>
      <w:r>
        <w:br/>
      </w:r>
      <w:r>
        <w:rPr>
          <w:rFonts w:ascii="Times New Roman"/>
          <w:b w:val="false"/>
          <w:i w:val="false"/>
          <w:color w:val="000000"/>
          <w:sz w:val="28"/>
        </w:rPr>
        <w:t xml:space="preserve">
      87) проведение государственной политики поддержки и развития частного предпринимательства; </w:t>
      </w:r>
      <w:r>
        <w:br/>
      </w:r>
      <w:r>
        <w:rPr>
          <w:rFonts w:ascii="Times New Roman"/>
          <w:b w:val="false"/>
          <w:i w:val="false"/>
          <w:color w:val="000000"/>
          <w:sz w:val="28"/>
        </w:rPr>
        <w:t xml:space="preserve">
      88) разработка программ развития частного предпринимательства; </w:t>
      </w:r>
      <w:r>
        <w:br/>
      </w:r>
      <w:r>
        <w:rPr>
          <w:rFonts w:ascii="Times New Roman"/>
          <w:b w:val="false"/>
          <w:i w:val="false"/>
          <w:color w:val="000000"/>
          <w:sz w:val="28"/>
        </w:rPr>
        <w:t xml:space="preserve">
      89) подготовка и направление в Правительство Республики Казахстан годового отчета развития предпринимательства; </w:t>
      </w:r>
      <w:r>
        <w:br/>
      </w:r>
      <w:r>
        <w:rPr>
          <w:rFonts w:ascii="Times New Roman"/>
          <w:b w:val="false"/>
          <w:i w:val="false"/>
          <w:color w:val="000000"/>
          <w:sz w:val="28"/>
        </w:rPr>
        <w:t xml:space="preserve">
      90) осуществление межведомственной координации центральных государственных и местных исполнительных органов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 а также мер поддержки и развития частного предпринимательства; </w:t>
      </w:r>
      <w:r>
        <w:br/>
      </w:r>
      <w:r>
        <w:rPr>
          <w:rFonts w:ascii="Times New Roman"/>
          <w:b w:val="false"/>
          <w:i w:val="false"/>
          <w:color w:val="000000"/>
          <w:sz w:val="28"/>
        </w:rPr>
        <w:t xml:space="preserve">
      91) координация деятельности экспертных советов при центральных государственных и местных исполнительных органах; </w:t>
      </w:r>
      <w:r>
        <w:br/>
      </w:r>
      <w:r>
        <w:rPr>
          <w:rFonts w:ascii="Times New Roman"/>
          <w:b w:val="false"/>
          <w:i w:val="false"/>
          <w:color w:val="000000"/>
          <w:sz w:val="28"/>
        </w:rPr>
        <w:t>
      92) разработка и утверждение критериев оценки степени риска, форм обязательной ведомственной отчетности и проверочных листов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w:t>
      </w:r>
      <w:r>
        <w:br/>
      </w:r>
      <w:r>
        <w:rPr>
          <w:rFonts w:ascii="Times New Roman"/>
          <w:b w:val="false"/>
          <w:i w:val="false"/>
          <w:color w:val="000000"/>
          <w:sz w:val="28"/>
        </w:rPr>
        <w:t xml:space="preserve">
      93) создание условий для выхода субъектов частного предпринимательства на международные рынки товаров (работ, услуг); </w:t>
      </w:r>
      <w:r>
        <w:br/>
      </w:r>
      <w:r>
        <w:rPr>
          <w:rFonts w:ascii="Times New Roman"/>
          <w:b w:val="false"/>
          <w:i w:val="false"/>
          <w:color w:val="000000"/>
          <w:sz w:val="28"/>
        </w:rPr>
        <w:t xml:space="preserve">
      94) информирование Президента Республики Казахстан и Правительства Республики Казахстан о нарушениях законодательства Республики Казахстан, регламентирующего деятельность субъектов частного предпринимательства, допускаемых государственными органами и их должностными лицами; </w:t>
      </w:r>
      <w:r>
        <w:br/>
      </w:r>
      <w:r>
        <w:rPr>
          <w:rFonts w:ascii="Times New Roman"/>
          <w:b w:val="false"/>
          <w:i w:val="false"/>
          <w:color w:val="000000"/>
          <w:sz w:val="28"/>
        </w:rPr>
        <w:t xml:space="preserve">
      95) осуществление координации процесса внедрения системы оценки рисков государственными органами; </w:t>
      </w:r>
      <w:r>
        <w:br/>
      </w:r>
      <w:r>
        <w:rPr>
          <w:rFonts w:ascii="Times New Roman"/>
          <w:b w:val="false"/>
          <w:i w:val="false"/>
          <w:color w:val="000000"/>
          <w:sz w:val="28"/>
        </w:rPr>
        <w:t xml:space="preserve">
      96) разработка и проведение государственной политики и координация деятельности других государственных органов в области лицензирования; </w:t>
      </w:r>
      <w:r>
        <w:br/>
      </w:r>
      <w:r>
        <w:rPr>
          <w:rFonts w:ascii="Times New Roman"/>
          <w:b w:val="false"/>
          <w:i w:val="false"/>
          <w:color w:val="000000"/>
          <w:sz w:val="28"/>
        </w:rPr>
        <w:t xml:space="preserve">
      97) выработка предложений по формированию государственной политики в области разрешительной системы; </w:t>
      </w:r>
      <w:r>
        <w:br/>
      </w:r>
      <w:r>
        <w:rPr>
          <w:rFonts w:ascii="Times New Roman"/>
          <w:b w:val="false"/>
          <w:i w:val="false"/>
          <w:color w:val="000000"/>
          <w:sz w:val="28"/>
        </w:rPr>
        <w:t xml:space="preserve">
      98) выработка государственной политики в сфере управления государственными активами, в том числе повышения качества корпоративного управления; </w:t>
      </w:r>
      <w:r>
        <w:br/>
      </w:r>
      <w:r>
        <w:rPr>
          <w:rFonts w:ascii="Times New Roman"/>
          <w:b w:val="false"/>
          <w:i w:val="false"/>
          <w:color w:val="000000"/>
          <w:sz w:val="28"/>
        </w:rPr>
        <w:t xml:space="preserve">
      99) выработка предложений, а также оценка корпоративного управления в акционерных обществах с государственным участием в уставном капитале; </w:t>
      </w:r>
      <w:r>
        <w:br/>
      </w:r>
      <w:r>
        <w:rPr>
          <w:rFonts w:ascii="Times New Roman"/>
          <w:b w:val="false"/>
          <w:i w:val="false"/>
          <w:color w:val="000000"/>
          <w:sz w:val="28"/>
        </w:rPr>
        <w:t xml:space="preserve">
      100) анализ и оценка управления государственным имуществом; </w:t>
      </w:r>
      <w:r>
        <w:br/>
      </w:r>
      <w:r>
        <w:rPr>
          <w:rFonts w:ascii="Times New Roman"/>
          <w:b w:val="false"/>
          <w:i w:val="false"/>
          <w:color w:val="000000"/>
          <w:sz w:val="28"/>
        </w:rPr>
        <w:t xml:space="preserve">
      101) согласование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w:t>
      </w:r>
      <w:r>
        <w:br/>
      </w:r>
      <w:r>
        <w:rPr>
          <w:rFonts w:ascii="Times New Roman"/>
          <w:b w:val="false"/>
          <w:i w:val="false"/>
          <w:color w:val="000000"/>
          <w:sz w:val="28"/>
        </w:rPr>
        <w:t xml:space="preserve">
      102) оценка реализации стратегий развития национальных управляющих холдингов, национальных холдингов, национальных компаний, акционером которых является государство; </w:t>
      </w:r>
      <w:r>
        <w:br/>
      </w:r>
      <w:r>
        <w:rPr>
          <w:rFonts w:ascii="Times New Roman"/>
          <w:b w:val="false"/>
          <w:i w:val="false"/>
          <w:color w:val="000000"/>
          <w:sz w:val="28"/>
        </w:rPr>
        <w:t>
      103) разработка совместно с центральным уполномоченным органом по государственному имуществу порядка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r>
        <w:br/>
      </w:r>
      <w:r>
        <w:rPr>
          <w:rFonts w:ascii="Times New Roman"/>
          <w:b w:val="false"/>
          <w:i w:val="false"/>
          <w:color w:val="000000"/>
          <w:sz w:val="28"/>
        </w:rPr>
        <w:t xml:space="preserve">
      104) разработка совместно с центральным уполномоченным органом по государственному имуществу порядка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 и оценка их реализации; </w:t>
      </w:r>
      <w:r>
        <w:br/>
      </w:r>
      <w:r>
        <w:rPr>
          <w:rFonts w:ascii="Times New Roman"/>
          <w:b w:val="false"/>
          <w:i w:val="false"/>
          <w:color w:val="000000"/>
          <w:sz w:val="28"/>
        </w:rPr>
        <w:t xml:space="preserve">
      105) разработка совместно с центральным уполномоченным органом по государственному имуществу порядка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w:t>
      </w:r>
      <w:r>
        <w:br/>
      </w:r>
      <w:r>
        <w:rPr>
          <w:rFonts w:ascii="Times New Roman"/>
          <w:b w:val="false"/>
          <w:i w:val="false"/>
          <w:color w:val="000000"/>
          <w:sz w:val="28"/>
        </w:rPr>
        <w:t xml:space="preserve">
      106) разработка совместно с центральным уполномоченным органом по государственному имуществу порядка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w:t>
      </w:r>
      <w:r>
        <w:br/>
      </w:r>
      <w:r>
        <w:rPr>
          <w:rFonts w:ascii="Times New Roman"/>
          <w:b w:val="false"/>
          <w:i w:val="false"/>
          <w:color w:val="000000"/>
          <w:sz w:val="28"/>
        </w:rPr>
        <w:t xml:space="preserve">
      107) выработка предложений по совершенствованию системы государственного управления; </w:t>
      </w:r>
      <w:r>
        <w:br/>
      </w:r>
      <w:r>
        <w:rPr>
          <w:rFonts w:ascii="Times New Roman"/>
          <w:b w:val="false"/>
          <w:i w:val="false"/>
          <w:color w:val="000000"/>
          <w:sz w:val="28"/>
        </w:rPr>
        <w:t xml:space="preserve">
      108) функциональный анализ деятельности органов государственного управления; </w:t>
      </w:r>
      <w:r>
        <w:br/>
      </w:r>
      <w:r>
        <w:rPr>
          <w:rFonts w:ascii="Times New Roman"/>
          <w:b w:val="false"/>
          <w:i w:val="false"/>
          <w:color w:val="000000"/>
          <w:sz w:val="28"/>
        </w:rPr>
        <w:t xml:space="preserve">
      109) выработка предложений по совершенствованию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br/>
      </w:r>
      <w:r>
        <w:rPr>
          <w:rFonts w:ascii="Times New Roman"/>
          <w:b w:val="false"/>
          <w:i w:val="false"/>
          <w:color w:val="000000"/>
          <w:sz w:val="28"/>
        </w:rPr>
        <w:t xml:space="preserve">
      110) разработка проекта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br/>
      </w:r>
      <w:r>
        <w:rPr>
          <w:rFonts w:ascii="Times New Roman"/>
          <w:b w:val="false"/>
          <w:i w:val="false"/>
          <w:color w:val="000000"/>
          <w:sz w:val="28"/>
        </w:rPr>
        <w:t xml:space="preserve">
      111) определение порядка по разработке, ведению и мониторингу реестра государственных услуг; </w:t>
      </w:r>
      <w:r>
        <w:br/>
      </w:r>
      <w:r>
        <w:rPr>
          <w:rFonts w:ascii="Times New Roman"/>
          <w:b w:val="false"/>
          <w:i w:val="false"/>
          <w:color w:val="000000"/>
          <w:sz w:val="28"/>
        </w:rPr>
        <w:t xml:space="preserve">
      112) разработка, ведение и мониторинг реестра государственных услуг и внесение предложений по совершенствованию стандартов государственных услуг; </w:t>
      </w:r>
      <w:r>
        <w:br/>
      </w:r>
      <w:r>
        <w:rPr>
          <w:rFonts w:ascii="Times New Roman"/>
          <w:b w:val="false"/>
          <w:i w:val="false"/>
          <w:color w:val="000000"/>
          <w:sz w:val="28"/>
        </w:rPr>
        <w:t xml:space="preserve">
      113) методологическая помощь по разработке регламента государственной услуги; </w:t>
      </w:r>
      <w:r>
        <w:br/>
      </w:r>
      <w:r>
        <w:rPr>
          <w:rFonts w:ascii="Times New Roman"/>
          <w:b w:val="false"/>
          <w:i w:val="false"/>
          <w:color w:val="000000"/>
          <w:sz w:val="28"/>
        </w:rPr>
        <w:t xml:space="preserve">
      114) мониторинг разработки стандартов и регламентов государственных услуг и определение его порядка; </w:t>
      </w:r>
      <w:r>
        <w:br/>
      </w:r>
      <w:r>
        <w:rPr>
          <w:rFonts w:ascii="Times New Roman"/>
          <w:b w:val="false"/>
          <w:i w:val="false"/>
          <w:color w:val="000000"/>
          <w:sz w:val="28"/>
        </w:rPr>
        <w:t>
      115) определение порядка расчета себестоимости государственной услуги;</w:t>
      </w:r>
      <w:r>
        <w:br/>
      </w:r>
      <w:r>
        <w:rPr>
          <w:rFonts w:ascii="Times New Roman"/>
          <w:b w:val="false"/>
          <w:i w:val="false"/>
          <w:color w:val="000000"/>
          <w:sz w:val="28"/>
        </w:rPr>
        <w:t xml:space="preserve">
      116) методологическое обеспечение функционирования системы оценки эффективности деятельности центральных государственных и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117) оценка эффективности деятельности центральных исполнительных органов, входящих в структуру Правительства Республики Казахстан, местных исполнительных органов областей, города республиканского значения, столицы по достижению стратегических целей и задач в курируемых отрасли/сфере/регионе; </w:t>
      </w:r>
      <w:r>
        <w:br/>
      </w:r>
      <w:r>
        <w:rPr>
          <w:rFonts w:ascii="Times New Roman"/>
          <w:b w:val="false"/>
          <w:i w:val="false"/>
          <w:color w:val="000000"/>
          <w:sz w:val="28"/>
        </w:rPr>
        <w:t xml:space="preserve">
      118) общая оценка эффективности деятельности центральных государственных и местных исполнительных органов областей, города республиканского значения, столицы; </w:t>
      </w:r>
      <w:r>
        <w:br/>
      </w:r>
      <w:r>
        <w:rPr>
          <w:rFonts w:ascii="Times New Roman"/>
          <w:b w:val="false"/>
          <w:i w:val="false"/>
          <w:color w:val="000000"/>
          <w:sz w:val="28"/>
        </w:rPr>
        <w:t xml:space="preserve">
      119) разработка с участием государственных органов мобилизационного плана Республики Казахстан и плана производства товаров, выполнения работ и оказания услуг на соответствующий период, согласование мобилизационных планов государственных органов, акиматов областей, города республиканского значения и столицы; </w:t>
      </w:r>
      <w:r>
        <w:br/>
      </w:r>
      <w:r>
        <w:rPr>
          <w:rFonts w:ascii="Times New Roman"/>
          <w:b w:val="false"/>
          <w:i w:val="false"/>
          <w:color w:val="000000"/>
          <w:sz w:val="28"/>
        </w:rPr>
        <w:t xml:space="preserve">
      120) участие в формировании предложений по номенклатуре и объемам хранения материальных ценностей государственного материального резерва; </w:t>
      </w:r>
      <w:r>
        <w:br/>
      </w:r>
      <w:r>
        <w:rPr>
          <w:rFonts w:ascii="Times New Roman"/>
          <w:b w:val="false"/>
          <w:i w:val="false"/>
          <w:color w:val="000000"/>
          <w:sz w:val="28"/>
        </w:rPr>
        <w:t xml:space="preserve">
      121) координация деятельности государственных органов в области мобилизационной подготовки; </w:t>
      </w:r>
      <w:r>
        <w:br/>
      </w:r>
      <w:r>
        <w:rPr>
          <w:rFonts w:ascii="Times New Roman"/>
          <w:b w:val="false"/>
          <w:i w:val="false"/>
          <w:color w:val="000000"/>
          <w:sz w:val="28"/>
        </w:rPr>
        <w:t xml:space="preserve">
      122) организация научных исследований и методического обеспечения в области мобилизационной подготовки и мобилизации, а также повышение квалификации специалистов мобилизационных органов; </w:t>
      </w:r>
      <w:r>
        <w:br/>
      </w:r>
      <w:r>
        <w:rPr>
          <w:rFonts w:ascii="Times New Roman"/>
          <w:b w:val="false"/>
          <w:i w:val="false"/>
          <w:color w:val="000000"/>
          <w:sz w:val="28"/>
        </w:rPr>
        <w:t>
      123) внесение предложений в Правительство Республики Казахстан о снятии и передаче установленных мобилизационных заказов при банкротстве, реорганизации, ликвидации, изменении профиля работы организаций, имеющих мобилизационные заказы, по представлениям государственных органов;</w:t>
      </w:r>
      <w:r>
        <w:br/>
      </w:r>
      <w:r>
        <w:rPr>
          <w:rFonts w:ascii="Times New Roman"/>
          <w:b w:val="false"/>
          <w:i w:val="false"/>
          <w:color w:val="000000"/>
          <w:sz w:val="28"/>
        </w:rPr>
        <w:t xml:space="preserve">
      124) согласование перечня пунктов хранения материальных ценностей государственного резерва; </w:t>
      </w:r>
      <w:r>
        <w:br/>
      </w:r>
      <w:r>
        <w:rPr>
          <w:rFonts w:ascii="Times New Roman"/>
          <w:b w:val="false"/>
          <w:i w:val="false"/>
          <w:color w:val="000000"/>
          <w:sz w:val="28"/>
        </w:rPr>
        <w:t xml:space="preserve">
      125) осуществление оценки мобилизационной готовности Республики Казахстан в порядке, установленном в правилах мобилизационной подготовки и мобилизации в Республике Казахстан, и представление ежегодного доклада в Правительство Республики Казахстан; </w:t>
      </w:r>
      <w:r>
        <w:br/>
      </w:r>
      <w:r>
        <w:rPr>
          <w:rFonts w:ascii="Times New Roman"/>
          <w:b w:val="false"/>
          <w:i w:val="false"/>
          <w:color w:val="000000"/>
          <w:sz w:val="28"/>
        </w:rPr>
        <w:t xml:space="preserve">
      126) координация работы государственных органов и организаций по бронированию военнообязанных; </w:t>
      </w:r>
      <w:r>
        <w:br/>
      </w:r>
      <w:r>
        <w:rPr>
          <w:rFonts w:ascii="Times New Roman"/>
          <w:b w:val="false"/>
          <w:i w:val="false"/>
          <w:color w:val="000000"/>
          <w:sz w:val="28"/>
        </w:rPr>
        <w:t xml:space="preserve">
      127) обеспечение деятельности Государственной комиссии по вопросам модернизации экономики Республики Казахстан, Совета по экономической политике при Правительстве Республики Казахстан, Совета предпринимателей при Президенте Республики Казахстан, Единого координационного совета по вопросам предпринимательства при Правительстве Республики Казахстан, Межведомственной комиссии по проведению административной реформы, Межведомственной комиссии по вопросам региональной политики, Межведомственной комиссии по вопросам торговой политики и участие в международных экономических организациях и других консультативно-совещательных органов в пределах компетенции Министерства; </w:t>
      </w:r>
      <w:r>
        <w:br/>
      </w:r>
      <w:r>
        <w:rPr>
          <w:rFonts w:ascii="Times New Roman"/>
          <w:b w:val="false"/>
          <w:i w:val="false"/>
          <w:color w:val="000000"/>
          <w:sz w:val="28"/>
        </w:rPr>
        <w:t xml:space="preserve">
      128) осуществление реализации государственной политики в области науки и научно-технической деятельности и координация работ по проведению научных исследований в соответствующей отрасли в пределах компетенции Министерства; </w:t>
      </w:r>
      <w:r>
        <w:br/>
      </w:r>
      <w:r>
        <w:rPr>
          <w:rFonts w:ascii="Times New Roman"/>
          <w:b w:val="false"/>
          <w:i w:val="false"/>
          <w:color w:val="000000"/>
          <w:sz w:val="28"/>
        </w:rPr>
        <w:t xml:space="preserve">
      129) развитие государственных электронных информационных ресурсов и государственных информационных систем, информационно-коммуникационных сетей государственных органов, обеспечение их совместимости и взаимодействия в едином информационном пространстве Республики Казахстан в пределах компетенции Министерства; </w:t>
      </w:r>
      <w:r>
        <w:br/>
      </w:r>
      <w:r>
        <w:rPr>
          <w:rFonts w:ascii="Times New Roman"/>
          <w:b w:val="false"/>
          <w:i w:val="false"/>
          <w:color w:val="000000"/>
          <w:sz w:val="28"/>
        </w:rPr>
        <w:t xml:space="preserve">
      130) разработка нормативных правовых актов в пределах компетенции Министерства; </w:t>
      </w:r>
      <w:r>
        <w:br/>
      </w:r>
      <w:r>
        <w:rPr>
          <w:rFonts w:ascii="Times New Roman"/>
          <w:b w:val="false"/>
          <w:i w:val="false"/>
          <w:color w:val="000000"/>
          <w:sz w:val="28"/>
        </w:rPr>
        <w:t xml:space="preserve">
      131) согласование проектов нормативных правовых актов и дача заключения по ним в пределах компетенции Министерства; </w:t>
      </w:r>
      <w:r>
        <w:br/>
      </w:r>
      <w:r>
        <w:rPr>
          <w:rFonts w:ascii="Times New Roman"/>
          <w:b w:val="false"/>
          <w:i w:val="false"/>
          <w:color w:val="000000"/>
          <w:sz w:val="28"/>
        </w:rPr>
        <w:t xml:space="preserve">
      132) организация проведения научно-экономической экспертизы законопроектов; </w:t>
      </w:r>
      <w:r>
        <w:br/>
      </w:r>
      <w:r>
        <w:rPr>
          <w:rFonts w:ascii="Times New Roman"/>
          <w:b w:val="false"/>
          <w:i w:val="false"/>
          <w:color w:val="000000"/>
          <w:sz w:val="28"/>
        </w:rPr>
        <w:t xml:space="preserve">
      133) мониторинг посредством анализа информации по выданным сертификатам о происхождении товара, предоставляемой ежеквартально территориальными торгово-промышленными палатами, а также мониторинг выдачи сертификата о происхождении товара для внутреннего обращения, определения статуса товара Таможенного союза и (или) иностранного товара уполномоченным органом (организацией); </w:t>
      </w:r>
      <w:r>
        <w:br/>
      </w:r>
      <w:r>
        <w:rPr>
          <w:rFonts w:ascii="Times New Roman"/>
          <w:b w:val="false"/>
          <w:i w:val="false"/>
          <w:color w:val="000000"/>
          <w:sz w:val="28"/>
        </w:rPr>
        <w:t xml:space="preserve">
      134) разработка предложений по развитию торговой деятельности; </w:t>
      </w:r>
      <w:r>
        <w:br/>
      </w:r>
      <w:r>
        <w:rPr>
          <w:rFonts w:ascii="Times New Roman"/>
          <w:b w:val="false"/>
          <w:i w:val="false"/>
          <w:color w:val="000000"/>
          <w:sz w:val="28"/>
        </w:rPr>
        <w:t xml:space="preserve">
      135) разработка минимальных нормативов обеспеченности населения торговой площадью; </w:t>
      </w:r>
      <w:r>
        <w:br/>
      </w:r>
      <w:r>
        <w:rPr>
          <w:rFonts w:ascii="Times New Roman"/>
          <w:b w:val="false"/>
          <w:i w:val="false"/>
          <w:color w:val="000000"/>
          <w:sz w:val="28"/>
        </w:rPr>
        <w:t xml:space="preserve">
      136) разработка предложений по установлению размера предельно допустимых розничных цен на социально значимые продовольственные товары и определению на ежегодной основе пороговых значений цен на них; </w:t>
      </w:r>
      <w:r>
        <w:br/>
      </w:r>
      <w:r>
        <w:rPr>
          <w:rFonts w:ascii="Times New Roman"/>
          <w:b w:val="false"/>
          <w:i w:val="false"/>
          <w:color w:val="000000"/>
          <w:sz w:val="28"/>
        </w:rPr>
        <w:t xml:space="preserve">
      137) разработка порядка установления пороговых значений розничных цен на социально значимые продовольственные товары и размера предельно допустимых розничных цен на них; </w:t>
      </w:r>
      <w:r>
        <w:br/>
      </w:r>
      <w:r>
        <w:rPr>
          <w:rFonts w:ascii="Times New Roman"/>
          <w:b w:val="false"/>
          <w:i w:val="false"/>
          <w:color w:val="000000"/>
          <w:sz w:val="28"/>
        </w:rPr>
        <w:t xml:space="preserve">
      138) финансовое и кадровое обеспечение торговых представительств; </w:t>
      </w:r>
      <w:r>
        <w:br/>
      </w:r>
      <w:r>
        <w:rPr>
          <w:rFonts w:ascii="Times New Roman"/>
          <w:b w:val="false"/>
          <w:i w:val="false"/>
          <w:color w:val="000000"/>
          <w:sz w:val="28"/>
        </w:rPr>
        <w:t xml:space="preserve">
      139) государственное регулирование деятельности товарных бирж; </w:t>
      </w:r>
      <w:r>
        <w:br/>
      </w:r>
      <w:r>
        <w:rPr>
          <w:rFonts w:ascii="Times New Roman"/>
          <w:b w:val="false"/>
          <w:i w:val="false"/>
          <w:color w:val="000000"/>
          <w:sz w:val="28"/>
        </w:rPr>
        <w:t xml:space="preserve">
      140) разработка программных документов в области развития товарных бирж; </w:t>
      </w:r>
      <w:r>
        <w:br/>
      </w:r>
      <w:r>
        <w:rPr>
          <w:rFonts w:ascii="Times New Roman"/>
          <w:b w:val="false"/>
          <w:i w:val="false"/>
          <w:color w:val="000000"/>
          <w:sz w:val="28"/>
        </w:rPr>
        <w:t xml:space="preserve">
      141) разработка, утверждение нормативных правовых актов в сфере регулирования деятельности товарных бирж; </w:t>
      </w:r>
      <w:r>
        <w:br/>
      </w:r>
      <w:r>
        <w:rPr>
          <w:rFonts w:ascii="Times New Roman"/>
          <w:b w:val="false"/>
          <w:i w:val="false"/>
          <w:color w:val="000000"/>
          <w:sz w:val="28"/>
        </w:rPr>
        <w:t xml:space="preserve">
      142) разработка предложений по формированию и утверждению перечня биржевых товаров и минимального размера представляемых партий, которые реализуются через товарные биржи, а также внесению в него изменений и (или) дополнений; </w:t>
      </w:r>
      <w:r>
        <w:br/>
      </w:r>
      <w:r>
        <w:rPr>
          <w:rFonts w:ascii="Times New Roman"/>
          <w:b w:val="false"/>
          <w:i w:val="false"/>
          <w:color w:val="000000"/>
          <w:sz w:val="28"/>
        </w:rPr>
        <w:t>
      143) разработка предложений по формированию системы подготовки, переподготовки и повышения квалификации кадров в области малого предпринимательства;</w:t>
      </w:r>
      <w:r>
        <w:br/>
      </w:r>
      <w:r>
        <w:rPr>
          <w:rFonts w:ascii="Times New Roman"/>
          <w:b w:val="false"/>
          <w:i w:val="false"/>
          <w:color w:val="000000"/>
          <w:sz w:val="28"/>
        </w:rPr>
        <w:t xml:space="preserve">
      144) разработка предложений о совершенствовании мер по финансированию и кредитованию субъектов частного предпринимательства; </w:t>
      </w:r>
      <w:r>
        <w:br/>
      </w:r>
      <w:r>
        <w:rPr>
          <w:rFonts w:ascii="Times New Roman"/>
          <w:b w:val="false"/>
          <w:i w:val="false"/>
          <w:color w:val="000000"/>
          <w:sz w:val="28"/>
        </w:rPr>
        <w:t xml:space="preserve">
      145) организация выполнения государственных мер поддержки и развития малого предпринимательства; </w:t>
      </w:r>
      <w:r>
        <w:br/>
      </w:r>
      <w:r>
        <w:rPr>
          <w:rFonts w:ascii="Times New Roman"/>
          <w:b w:val="false"/>
          <w:i w:val="false"/>
          <w:color w:val="000000"/>
          <w:sz w:val="28"/>
        </w:rPr>
        <w:t xml:space="preserve">
      146) выработка рекомендаций по активизации экономического потенциала регионов, вовлечению в хозяйственный оборот имеющихся активов и резервов; </w:t>
      </w:r>
      <w:r>
        <w:br/>
      </w:r>
      <w:r>
        <w:rPr>
          <w:rFonts w:ascii="Times New Roman"/>
          <w:b w:val="false"/>
          <w:i w:val="false"/>
          <w:color w:val="000000"/>
          <w:sz w:val="28"/>
        </w:rPr>
        <w:t xml:space="preserve">
      147) согласование перечня опорных населенных пунктов; </w:t>
      </w:r>
      <w:r>
        <w:br/>
      </w:r>
      <w:r>
        <w:rPr>
          <w:rFonts w:ascii="Times New Roman"/>
          <w:b w:val="false"/>
          <w:i w:val="false"/>
          <w:color w:val="000000"/>
          <w:sz w:val="28"/>
        </w:rPr>
        <w:t>
      148) согласование перечня населенных пунктов с высоким, средним и низким экономическим потенциалом в разрезе регионов.</w:t>
      </w:r>
      <w:r>
        <w:br/>
      </w:r>
      <w:r>
        <w:rPr>
          <w:rFonts w:ascii="Times New Roman"/>
          <w:b w:val="false"/>
          <w:i w:val="false"/>
          <w:color w:val="000000"/>
          <w:sz w:val="28"/>
        </w:rPr>
        <w:t>
      2. Функции ведомств:</w:t>
      </w:r>
      <w:r>
        <w:br/>
      </w:r>
      <w:r>
        <w:rPr>
          <w:rFonts w:ascii="Times New Roman"/>
          <w:b w:val="false"/>
          <w:i w:val="false"/>
          <w:color w:val="000000"/>
          <w:sz w:val="28"/>
        </w:rPr>
        <w:t xml:space="preserve">
      1) инициирование, участие и организация проведения республиканских и международных выставок, ярмарок; </w:t>
      </w:r>
      <w:r>
        <w:br/>
      </w:r>
      <w:r>
        <w:rPr>
          <w:rFonts w:ascii="Times New Roman"/>
          <w:b w:val="false"/>
          <w:i w:val="false"/>
          <w:color w:val="000000"/>
          <w:sz w:val="28"/>
        </w:rPr>
        <w:t xml:space="preserve">
      2) координация деятельности центральных и местных исполнительных органов областей, города республиканского значения, столицы, районов, городов областного значения в области торговой деятельности; </w:t>
      </w:r>
      <w:r>
        <w:br/>
      </w:r>
      <w:r>
        <w:rPr>
          <w:rFonts w:ascii="Times New Roman"/>
          <w:b w:val="false"/>
          <w:i w:val="false"/>
          <w:color w:val="000000"/>
          <w:sz w:val="28"/>
        </w:rPr>
        <w:t xml:space="preserve">
      3) лицензирование импорта товаров, являющихся объектами разбирательства, на территорию Республики Казахстан без применения количественных ограничений; </w:t>
      </w:r>
      <w:r>
        <w:br/>
      </w:r>
      <w:r>
        <w:rPr>
          <w:rFonts w:ascii="Times New Roman"/>
          <w:b w:val="false"/>
          <w:i w:val="false"/>
          <w:color w:val="000000"/>
          <w:sz w:val="28"/>
        </w:rPr>
        <w:t xml:space="preserve">
      4) лицензирование экспорта и импорта отдельных товаров в порядке, установленном законодательством Республики Казахстан; </w:t>
      </w:r>
      <w:r>
        <w:br/>
      </w:r>
      <w:r>
        <w:rPr>
          <w:rFonts w:ascii="Times New Roman"/>
          <w:b w:val="false"/>
          <w:i w:val="false"/>
          <w:color w:val="000000"/>
          <w:sz w:val="28"/>
        </w:rPr>
        <w:t xml:space="preserve">
      5) выдача разрешений на импорт отдельных видов товаров в пределах компетенции; </w:t>
      </w:r>
      <w:r>
        <w:br/>
      </w:r>
      <w:r>
        <w:rPr>
          <w:rFonts w:ascii="Times New Roman"/>
          <w:b w:val="false"/>
          <w:i w:val="false"/>
          <w:color w:val="000000"/>
          <w:sz w:val="28"/>
        </w:rPr>
        <w:t xml:space="preserve">
      6) лицензионный контроль; </w:t>
      </w:r>
      <w:r>
        <w:br/>
      </w:r>
      <w:r>
        <w:rPr>
          <w:rFonts w:ascii="Times New Roman"/>
          <w:b w:val="false"/>
          <w:i w:val="false"/>
          <w:color w:val="000000"/>
          <w:sz w:val="28"/>
        </w:rPr>
        <w:t xml:space="preserve">
      7) ведение реестра лицензий; </w:t>
      </w:r>
      <w:r>
        <w:br/>
      </w:r>
      <w:r>
        <w:rPr>
          <w:rFonts w:ascii="Times New Roman"/>
          <w:b w:val="false"/>
          <w:i w:val="false"/>
          <w:color w:val="000000"/>
          <w:sz w:val="28"/>
        </w:rPr>
        <w:t xml:space="preserve">
      8) осуществление лицензирования деятельности в сфере товарных бирж; </w:t>
      </w:r>
      <w:r>
        <w:br/>
      </w:r>
      <w:r>
        <w:rPr>
          <w:rFonts w:ascii="Times New Roman"/>
          <w:b w:val="false"/>
          <w:i w:val="false"/>
          <w:color w:val="000000"/>
          <w:sz w:val="28"/>
        </w:rPr>
        <w:t xml:space="preserve">
      9) публикация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 </w:t>
      </w:r>
      <w:r>
        <w:br/>
      </w:r>
      <w:r>
        <w:rPr>
          <w:rFonts w:ascii="Times New Roman"/>
          <w:b w:val="false"/>
          <w:i w:val="false"/>
          <w:color w:val="000000"/>
          <w:sz w:val="28"/>
        </w:rPr>
        <w:t xml:space="preserve">
      10) анализ и мониторинг деятельности товарных бирж; </w:t>
      </w:r>
      <w:r>
        <w:br/>
      </w:r>
      <w:r>
        <w:rPr>
          <w:rFonts w:ascii="Times New Roman"/>
          <w:b w:val="false"/>
          <w:i w:val="false"/>
          <w:color w:val="000000"/>
          <w:sz w:val="28"/>
        </w:rPr>
        <w:t xml:space="preserve">
      11) создание благоприятных условий для производства и продажи товаров; </w:t>
      </w:r>
      <w:r>
        <w:br/>
      </w:r>
      <w:r>
        <w:rPr>
          <w:rFonts w:ascii="Times New Roman"/>
          <w:b w:val="false"/>
          <w:i w:val="false"/>
          <w:color w:val="000000"/>
          <w:sz w:val="28"/>
        </w:rPr>
        <w:t>
      12) государственный контроль в сфере товарных бирж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биржах»; </w:t>
      </w:r>
      <w:r>
        <w:br/>
      </w:r>
      <w:r>
        <w:rPr>
          <w:rFonts w:ascii="Times New Roman"/>
          <w:b w:val="false"/>
          <w:i w:val="false"/>
          <w:color w:val="000000"/>
          <w:sz w:val="28"/>
        </w:rPr>
        <w:t>
      13) реализация программных документов в области развития товарных бирж;</w:t>
      </w:r>
      <w:r>
        <w:br/>
      </w:r>
      <w:r>
        <w:rPr>
          <w:rFonts w:ascii="Times New Roman"/>
          <w:b w:val="false"/>
          <w:i w:val="false"/>
          <w:color w:val="000000"/>
          <w:sz w:val="28"/>
        </w:rPr>
        <w:t xml:space="preserve">
      14) контроль за деятельностью торговых представительств; </w:t>
      </w:r>
      <w:r>
        <w:br/>
      </w:r>
      <w:r>
        <w:rPr>
          <w:rFonts w:ascii="Times New Roman"/>
          <w:b w:val="false"/>
          <w:i w:val="false"/>
          <w:color w:val="000000"/>
          <w:sz w:val="28"/>
        </w:rPr>
        <w:t xml:space="preserve">
      15) реализация программ развития частного предпринимательства; </w:t>
      </w:r>
      <w:r>
        <w:br/>
      </w:r>
      <w:r>
        <w:rPr>
          <w:rFonts w:ascii="Times New Roman"/>
          <w:b w:val="false"/>
          <w:i w:val="false"/>
          <w:color w:val="000000"/>
          <w:sz w:val="28"/>
        </w:rPr>
        <w:t xml:space="preserve">
      16) проведение анализа предпринимательской среды, инвестиционного климата и инфраструктуры развития частного предпринимательства; </w:t>
      </w:r>
      <w:r>
        <w:br/>
      </w:r>
      <w:r>
        <w:rPr>
          <w:rFonts w:ascii="Times New Roman"/>
          <w:b w:val="false"/>
          <w:i w:val="false"/>
          <w:color w:val="000000"/>
          <w:sz w:val="28"/>
        </w:rPr>
        <w:t xml:space="preserve">
      17) способствование формированию и развитию инфраструктуры малого предпринимательства в регионах республики; </w:t>
      </w:r>
      <w:r>
        <w:br/>
      </w:r>
      <w:r>
        <w:rPr>
          <w:rFonts w:ascii="Times New Roman"/>
          <w:b w:val="false"/>
          <w:i w:val="false"/>
          <w:color w:val="000000"/>
          <w:sz w:val="28"/>
        </w:rPr>
        <w:t xml:space="preserve">
      18) реализация государственной политики и межведомственной координации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 а также мер поддержки и развития частного предпринимательства; </w:t>
      </w:r>
      <w:r>
        <w:br/>
      </w:r>
      <w:r>
        <w:rPr>
          <w:rFonts w:ascii="Times New Roman"/>
          <w:b w:val="false"/>
          <w:i w:val="false"/>
          <w:color w:val="000000"/>
          <w:sz w:val="28"/>
        </w:rPr>
        <w:t xml:space="preserve">
      19) контроль за соблюдением законодательства Республики Казахстан, направленного на защиту прав субъектов частного предпринимательства; </w:t>
      </w:r>
      <w:r>
        <w:br/>
      </w:r>
      <w:r>
        <w:rPr>
          <w:rFonts w:ascii="Times New Roman"/>
          <w:b w:val="false"/>
          <w:i w:val="false"/>
          <w:color w:val="000000"/>
          <w:sz w:val="28"/>
        </w:rPr>
        <w:t xml:space="preserve">
      20) пропаганда государственной политики по развитию и поддержке частного предпринимательства; </w:t>
      </w:r>
      <w:r>
        <w:br/>
      </w:r>
      <w:r>
        <w:rPr>
          <w:rFonts w:ascii="Times New Roman"/>
          <w:b w:val="false"/>
          <w:i w:val="false"/>
          <w:color w:val="000000"/>
          <w:sz w:val="28"/>
        </w:rPr>
        <w:t xml:space="preserve">
      21) организация методологической помощи субъектам частного предпринимательства; </w:t>
      </w:r>
      <w:r>
        <w:br/>
      </w:r>
      <w:r>
        <w:rPr>
          <w:rFonts w:ascii="Times New Roman"/>
          <w:b w:val="false"/>
          <w:i w:val="false"/>
          <w:color w:val="000000"/>
          <w:sz w:val="28"/>
        </w:rPr>
        <w:t xml:space="preserve">
      22) создание условий для участия малого предпринимательства в реализации государственных программ инновационного, инвестиционного и индустриального развития; </w:t>
      </w:r>
      <w:r>
        <w:br/>
      </w:r>
      <w:r>
        <w:rPr>
          <w:rFonts w:ascii="Times New Roman"/>
          <w:b w:val="false"/>
          <w:i w:val="false"/>
          <w:color w:val="000000"/>
          <w:sz w:val="28"/>
        </w:rPr>
        <w:t xml:space="preserve">
      23) создание условий для инвесторов, международных организаций - грантодателей в вопросах поддержки и развития частного - предпринимательства; </w:t>
      </w:r>
      <w:r>
        <w:br/>
      </w:r>
      <w:r>
        <w:rPr>
          <w:rFonts w:ascii="Times New Roman"/>
          <w:b w:val="false"/>
          <w:i w:val="false"/>
          <w:color w:val="000000"/>
          <w:sz w:val="28"/>
        </w:rPr>
        <w:t xml:space="preserve">
      24) координация выполнений государственных мер поддержки и развития малого предпринимательства; </w:t>
      </w:r>
      <w:r>
        <w:br/>
      </w:r>
      <w:r>
        <w:rPr>
          <w:rFonts w:ascii="Times New Roman"/>
          <w:b w:val="false"/>
          <w:i w:val="false"/>
          <w:color w:val="000000"/>
          <w:sz w:val="28"/>
        </w:rPr>
        <w:t xml:space="preserve">
      25) реализация государственной политики в области развития регионов/территорий; </w:t>
      </w:r>
      <w:r>
        <w:br/>
      </w:r>
      <w:r>
        <w:rPr>
          <w:rFonts w:ascii="Times New Roman"/>
          <w:b w:val="false"/>
          <w:i w:val="false"/>
          <w:color w:val="000000"/>
          <w:sz w:val="28"/>
        </w:rPr>
        <w:t xml:space="preserve">
      26) реализация и мониторинг основных направлений Прогнозной схемы территориально-пространственного развития страны; </w:t>
      </w:r>
      <w:r>
        <w:br/>
      </w:r>
      <w:r>
        <w:rPr>
          <w:rFonts w:ascii="Times New Roman"/>
          <w:b w:val="false"/>
          <w:i w:val="false"/>
          <w:color w:val="000000"/>
          <w:sz w:val="28"/>
        </w:rPr>
        <w:t xml:space="preserve">
      27) реализация и мониторинг стратегических и программных документов в сфере регионального развития; </w:t>
      </w:r>
      <w:r>
        <w:br/>
      </w:r>
      <w:r>
        <w:rPr>
          <w:rFonts w:ascii="Times New Roman"/>
          <w:b w:val="false"/>
          <w:i w:val="false"/>
          <w:color w:val="000000"/>
          <w:sz w:val="28"/>
        </w:rPr>
        <w:t xml:space="preserve">
      28) участие в пределах компетенции в реализации Генеральной схемы организации территории; </w:t>
      </w:r>
      <w:r>
        <w:br/>
      </w:r>
      <w:r>
        <w:rPr>
          <w:rFonts w:ascii="Times New Roman"/>
          <w:b w:val="false"/>
          <w:i w:val="false"/>
          <w:color w:val="000000"/>
          <w:sz w:val="28"/>
        </w:rPr>
        <w:t xml:space="preserve">
      29) проведение анализа текущего состояния социально-экономического развития территорий всех уровней; </w:t>
      </w:r>
      <w:r>
        <w:br/>
      </w:r>
      <w:r>
        <w:rPr>
          <w:rFonts w:ascii="Times New Roman"/>
          <w:b w:val="false"/>
          <w:i w:val="false"/>
          <w:color w:val="000000"/>
          <w:sz w:val="28"/>
        </w:rPr>
        <w:t>
      30) реализация, мониторинг исполнения комплексных планов развития отдельных проблемных территорий и населенных пунктов;</w:t>
      </w:r>
      <w:r>
        <w:br/>
      </w:r>
      <w:r>
        <w:rPr>
          <w:rFonts w:ascii="Times New Roman"/>
          <w:b w:val="false"/>
          <w:i w:val="false"/>
          <w:color w:val="000000"/>
          <w:sz w:val="28"/>
        </w:rPr>
        <w:t xml:space="preserve">
      31) проведение обследования для определения потенциала развития городов, районов и сельских населенных пунктов, выявления их конкурентных преимуществ; </w:t>
      </w:r>
      <w:r>
        <w:br/>
      </w:r>
      <w:r>
        <w:rPr>
          <w:rFonts w:ascii="Times New Roman"/>
          <w:b w:val="false"/>
          <w:i w:val="false"/>
          <w:color w:val="000000"/>
          <w:sz w:val="28"/>
        </w:rPr>
        <w:t xml:space="preserve">
      32) осуществление государственного контроля по направлениям деятельности; </w:t>
      </w:r>
      <w:r>
        <w:br/>
      </w:r>
      <w:r>
        <w:rPr>
          <w:rFonts w:ascii="Times New Roman"/>
          <w:b w:val="false"/>
          <w:i w:val="false"/>
          <w:color w:val="000000"/>
          <w:sz w:val="28"/>
        </w:rPr>
        <w:t xml:space="preserve">
      33) реализация механизма поддержки местного самоуправления; </w:t>
      </w:r>
      <w:r>
        <w:br/>
      </w:r>
      <w:r>
        <w:rPr>
          <w:rFonts w:ascii="Times New Roman"/>
          <w:b w:val="false"/>
          <w:i w:val="false"/>
          <w:color w:val="000000"/>
          <w:sz w:val="28"/>
        </w:rPr>
        <w:t>
      34) реализация международных проектов в области регионального развития в пределах компетенции Министерства.</w:t>
      </w:r>
      <w:r>
        <w:br/>
      </w:r>
      <w:r>
        <w:rPr>
          <w:rFonts w:ascii="Times New Roman"/>
          <w:b w:val="false"/>
          <w:i w:val="false"/>
          <w:color w:val="000000"/>
          <w:sz w:val="28"/>
        </w:rPr>
        <w:t xml:space="preserve">
      17. Права и обязанности: </w:t>
      </w:r>
      <w:r>
        <w:br/>
      </w:r>
      <w:r>
        <w:rPr>
          <w:rFonts w:ascii="Times New Roman"/>
          <w:b w:val="false"/>
          <w:i w:val="false"/>
          <w:color w:val="000000"/>
          <w:sz w:val="28"/>
        </w:rPr>
        <w:t>
      1) принимать обязательные для исполнения нормативные правовые акты в пределах своей компетенции;</w:t>
      </w:r>
      <w:r>
        <w:br/>
      </w: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3) осуществлять иные права, предусмотренные действующими законодательными актами.</w:t>
      </w:r>
    </w:p>
    <w:p>
      <w:pPr>
        <w:spacing w:after="0"/>
        <w:ind w:left="0"/>
        <w:jc w:val="left"/>
      </w:pPr>
      <w:r>
        <w:rPr>
          <w:rFonts w:ascii="Times New Roman"/>
          <w:b/>
          <w:i w:val="false"/>
          <w:color w:val="000000"/>
        </w:rPr>
        <w:t xml:space="preserve"> 3. Организация деятельности государственного органа</w:t>
      </w:r>
    </w:p>
    <w:p>
      <w:pPr>
        <w:spacing w:after="0"/>
        <w:ind w:left="0"/>
        <w:jc w:val="both"/>
      </w:pPr>
      <w:r>
        <w:rPr>
          <w:rFonts w:ascii="Times New Roman"/>
          <w:b w:val="false"/>
          <w:i w:val="false"/>
          <w:color w:val="000000"/>
          <w:sz w:val="28"/>
        </w:rPr>
        <w:t>      18. Руководство Министерства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функций.</w:t>
      </w:r>
      <w:r>
        <w:br/>
      </w:r>
      <w:r>
        <w:rPr>
          <w:rFonts w:ascii="Times New Roman"/>
          <w:b w:val="false"/>
          <w:i w:val="false"/>
          <w:color w:val="000000"/>
          <w:sz w:val="28"/>
        </w:rPr>
        <w:t xml:space="preserve">
      19. Первый руководитель Министерства назначается на должность и освобождается от должности Президентом Республики Казахстан. </w:t>
      </w:r>
      <w:r>
        <w:br/>
      </w:r>
      <w:r>
        <w:rPr>
          <w:rFonts w:ascii="Times New Roman"/>
          <w:b w:val="false"/>
          <w:i w:val="false"/>
          <w:color w:val="000000"/>
          <w:sz w:val="28"/>
        </w:rPr>
        <w:t xml:space="preserve">
      20. Первый руководитель Министерства имеет заместителей (вице-министров), которые назначаются на должности и освобождаются от должностей в соответствии с законодательством Республики Казахстан. </w:t>
      </w:r>
      <w:r>
        <w:br/>
      </w:r>
      <w:r>
        <w:rPr>
          <w:rFonts w:ascii="Times New Roman"/>
          <w:b w:val="false"/>
          <w:i w:val="false"/>
          <w:color w:val="000000"/>
          <w:sz w:val="28"/>
        </w:rPr>
        <w:t xml:space="preserve">
      21. Полномочия первого руководителя Министерства: </w:t>
      </w:r>
      <w:r>
        <w:br/>
      </w:r>
      <w:r>
        <w:rPr>
          <w:rFonts w:ascii="Times New Roman"/>
          <w:b w:val="false"/>
          <w:i w:val="false"/>
          <w:color w:val="000000"/>
          <w:sz w:val="28"/>
        </w:rPr>
        <w:t>
      1) определяет обязанности и полномочия своих заместителей;</w:t>
      </w:r>
      <w:r>
        <w:br/>
      </w:r>
      <w:r>
        <w:rPr>
          <w:rFonts w:ascii="Times New Roman"/>
          <w:b w:val="false"/>
          <w:i w:val="false"/>
          <w:color w:val="000000"/>
          <w:sz w:val="28"/>
        </w:rPr>
        <w:t>
      2) в соответствии с законодательством назначает на должности и освобождает от должностей работников Министерства, решает вопросы трудовых отношений, которые отнесены к его компетенции;</w:t>
      </w:r>
      <w:r>
        <w:br/>
      </w:r>
      <w:r>
        <w:rPr>
          <w:rFonts w:ascii="Times New Roman"/>
          <w:b w:val="false"/>
          <w:i w:val="false"/>
          <w:color w:val="000000"/>
          <w:sz w:val="28"/>
        </w:rPr>
        <w:t>
      3) определяет компетенцию и порядок взаимодействия ведомств с иными государственными органами;</w:t>
      </w:r>
      <w:r>
        <w:br/>
      </w:r>
      <w:r>
        <w:rPr>
          <w:rFonts w:ascii="Times New Roman"/>
          <w:b w:val="false"/>
          <w:i w:val="false"/>
          <w:color w:val="000000"/>
          <w:sz w:val="28"/>
        </w:rPr>
        <w:t>
      4) назначает на должности и освобождает от должности руководителей ведомств, которые подконтрольны ему в своей деятельности;</w:t>
      </w:r>
      <w:r>
        <w:br/>
      </w:r>
      <w:r>
        <w:rPr>
          <w:rFonts w:ascii="Times New Roman"/>
          <w:b w:val="false"/>
          <w:i w:val="false"/>
          <w:color w:val="000000"/>
          <w:sz w:val="28"/>
        </w:rPr>
        <w:t>
      5) по согласованию с ответственным секретарем назначает на должности и освобождает от должностей заместителей руководителей ведомств;</w:t>
      </w:r>
      <w:r>
        <w:br/>
      </w:r>
      <w:r>
        <w:rPr>
          <w:rFonts w:ascii="Times New Roman"/>
          <w:b w:val="false"/>
          <w:i w:val="false"/>
          <w:color w:val="000000"/>
          <w:sz w:val="28"/>
        </w:rPr>
        <w:t>
      6) в установленном законодательством порядке налагает дисциплинарные взыскания и применяет меры поощрения на сотрудников Министерства, вопросы трудовых отношений которых отнесены к его компетенции;</w:t>
      </w:r>
      <w:r>
        <w:br/>
      </w:r>
      <w:r>
        <w:rPr>
          <w:rFonts w:ascii="Times New Roman"/>
          <w:b w:val="false"/>
          <w:i w:val="false"/>
          <w:color w:val="000000"/>
          <w:sz w:val="28"/>
        </w:rPr>
        <w:t>
      7) отменяет или приостанавливает полностью или в части действие актов ведомств;</w:t>
      </w:r>
      <w:r>
        <w:br/>
      </w:r>
      <w:r>
        <w:rPr>
          <w:rFonts w:ascii="Times New Roman"/>
          <w:b w:val="false"/>
          <w:i w:val="false"/>
          <w:color w:val="000000"/>
          <w:sz w:val="28"/>
        </w:rPr>
        <w:t>
      8) подписывает приказы Министра.</w:t>
      </w:r>
      <w:r>
        <w:br/>
      </w: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Первый руководитель определяет полномочия своих заместителей в соответствии с действующим законодательством. </w:t>
      </w:r>
      <w:r>
        <w:br/>
      </w:r>
      <w:r>
        <w:rPr>
          <w:rFonts w:ascii="Times New Roman"/>
          <w:b w:val="false"/>
          <w:i w:val="false"/>
          <w:color w:val="000000"/>
          <w:sz w:val="28"/>
        </w:rPr>
        <w:t>
      23. Аппарат Министерства возглавляется ответственным секретарем, назначаемым на должность и освобождаемым от должности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xml:space="preserve">      24. Министерство имеет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25. Имущество, закрепленное за Министерством, относится к республиканской собственности. </w:t>
      </w:r>
      <w:r>
        <w:br/>
      </w:r>
      <w:r>
        <w:rPr>
          <w:rFonts w:ascii="Times New Roman"/>
          <w:b w:val="false"/>
          <w:i w:val="false"/>
          <w:color w:val="000000"/>
          <w:sz w:val="28"/>
        </w:rPr>
        <w:t>
      26.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27. Реорганизация и упразднение Министерства осуществляются в соответствии с законодательством Республики Казахстан.</w:t>
      </w:r>
    </w:p>
    <w:p>
      <w:pPr>
        <w:spacing w:after="0"/>
        <w:ind w:left="0"/>
        <w:jc w:val="left"/>
      </w:pPr>
      <w:r>
        <w:rPr>
          <w:rFonts w:ascii="Times New Roman"/>
          <w:b/>
          <w:i w:val="false"/>
          <w:color w:val="000000"/>
        </w:rPr>
        <w:t xml:space="preserve"> Перечень организаций, находящихся в ведении Министерства</w:t>
      </w:r>
      <w:r>
        <w:br/>
      </w:r>
      <w:r>
        <w:rPr>
          <w:rFonts w:ascii="Times New Roman"/>
          <w:b/>
          <w:i w:val="false"/>
          <w:color w:val="000000"/>
        </w:rPr>
        <w:t>
и его ведомств</w:t>
      </w:r>
    </w:p>
    <w:p>
      <w:pPr>
        <w:spacing w:after="0"/>
        <w:ind w:left="0"/>
        <w:jc w:val="both"/>
      </w:pPr>
      <w:r>
        <w:rPr>
          <w:rFonts w:ascii="Times New Roman"/>
          <w:b w:val="false"/>
          <w:i w:val="false"/>
          <w:color w:val="000000"/>
          <w:sz w:val="28"/>
        </w:rPr>
        <w:t xml:space="preserve">      1. Акционерное общество «Институт экономических исследований». </w:t>
      </w:r>
      <w:r>
        <w:br/>
      </w:r>
      <w:r>
        <w:rPr>
          <w:rFonts w:ascii="Times New Roman"/>
          <w:b w:val="false"/>
          <w:i w:val="false"/>
          <w:color w:val="000000"/>
          <w:sz w:val="28"/>
        </w:rPr>
        <w:t xml:space="preserve">
      2. Акционерное общество «Казахстанский центр государственно-частного партнерства». </w:t>
      </w:r>
      <w:r>
        <w:br/>
      </w:r>
      <w:r>
        <w:rPr>
          <w:rFonts w:ascii="Times New Roman"/>
          <w:b w:val="false"/>
          <w:i w:val="false"/>
          <w:color w:val="000000"/>
          <w:sz w:val="28"/>
        </w:rPr>
        <w:t xml:space="preserve">
      3. Акционерное общество «Центр развития торговой политики». </w:t>
      </w:r>
      <w:r>
        <w:br/>
      </w:r>
      <w:r>
        <w:rPr>
          <w:rFonts w:ascii="Times New Roman"/>
          <w:b w:val="false"/>
          <w:i w:val="false"/>
          <w:color w:val="000000"/>
          <w:sz w:val="28"/>
        </w:rPr>
        <w:t>
      4. Акционерное общество «Фонд стрессовых активов».</w:t>
      </w:r>
    </w:p>
    <w:p>
      <w:pPr>
        <w:spacing w:after="0"/>
        <w:ind w:left="0"/>
        <w:jc w:val="left"/>
      </w:pPr>
      <w:r>
        <w:rPr>
          <w:rFonts w:ascii="Times New Roman"/>
          <w:b/>
          <w:i w:val="false"/>
          <w:color w:val="000000"/>
        </w:rPr>
        <w:t xml:space="preserve"> Перечень государственных учреждений, находящихся в ведении</w:t>
      </w:r>
      <w:r>
        <w:br/>
      </w:r>
      <w:r>
        <w:rPr>
          <w:rFonts w:ascii="Times New Roman"/>
          <w:b/>
          <w:i w:val="false"/>
          <w:color w:val="000000"/>
        </w:rPr>
        <w:t>
Министерства и его ведомств</w:t>
      </w:r>
    </w:p>
    <w:p>
      <w:pPr>
        <w:spacing w:after="0"/>
        <w:ind w:left="0"/>
        <w:jc w:val="both"/>
      </w:pPr>
      <w:r>
        <w:rPr>
          <w:rFonts w:ascii="Times New Roman"/>
          <w:b w:val="false"/>
          <w:i w:val="false"/>
          <w:color w:val="000000"/>
          <w:sz w:val="28"/>
        </w:rPr>
        <w:t>      1. Государственное учреждение «Торговое представительство Республики Казахстан в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