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50d4b" w14:textId="a050d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25 февраля 2011 года № 183 "О Стратегическом плане Министерства здравоохранения Республики Казахстан на 2011 - 2015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декабря 2012 года № 1803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февраля 2011 года № 183 «О Стратегическом плане Министерства здравоохранения Республики Казахстан на 2011 – 2015 годы» (САПП Республики Казахстан, 2011 г., № 21, ст. 269)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Министерства здравоохранения Республики Казахстан на 2011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раздел 2</w:t>
      </w:r>
      <w:r>
        <w:rPr>
          <w:rFonts w:ascii="Times New Roman"/>
          <w:b w:val="false"/>
          <w:i w:val="false"/>
          <w:color w:val="000000"/>
          <w:sz w:val="28"/>
        </w:rPr>
        <w:t>. «Анализ текущей ситуации и тенденции развития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 1</w:t>
      </w:r>
      <w:r>
        <w:rPr>
          <w:rFonts w:ascii="Times New Roman"/>
          <w:b w:val="false"/>
          <w:i w:val="false"/>
          <w:color w:val="000000"/>
          <w:sz w:val="28"/>
        </w:rPr>
        <w:t>. «Укрепление здоровья граждан и снижение уровня смертности: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«Основные параметры развития здравоохранения»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настоящее время подготовку врачей осуществляют 6 медицинских университетов и 1 негосударственный ВУЗ, 3 медицинских факультета многопрофильных университетов. Повышение квалификации проводится на базе Алматинского государственного института усовершенствования врачей, Высшей школы общественного здравоохранения, медицинских университетов, 16 научно-исследовательских институтов и научных центров.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Медицинскую помощь оказывают более 60 тысяч врачей и около 139 тысяч средних медицинских работников. Несмотря на увеличение обеспеченности населения врачебными кадрами всех специальностей (с 36,5 в 2005 году до 37,8 на 10 000 населения в 2009 году), обеспеченность врачами практического профиля на протяжении ряда лет остается на одном уровне. Аналогична обеспеченность населения средним медицинским персоналом. В 2009 году данный показатель составил 86,4 на 10 тысяч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период реализации Госпрограммы проведена определенная работа по достижению качества подготовки кадров здравоохранения. Создана нормативная база медицинского и фармацевтического образования, с 2007 года реализуются новые образовательные программы высшего медицинского образования, основанные на компетентном подходе и с учетом лучшего мирового опыта. Все государственные медицинские вузы впервые за последние десять лет приобрели современное учебно-клиническое и лабораторное оборудование, 85% медицинских вузов перешли в статус государственных предприятий на праве хозяйственного ведения, получив большую самостоятельность. Поэтапно осуществляется внедрение инновационных образовательных технологий. В настоящее время более 400 преподавателей прошли переподготовку за рубежом и более 500 - в Казахстане с привлечением ведущих зарубежных специалистов. Созданные учебно-клинические центры позволили сделать акцент на клинической подготовке студентов и интернов. Разработаны национальные стандарты институциональной аккредитации базового медицинского образования, основанные на глобальных стандартах улучшения качества Всемирной федерации медицинского образования. Решением Аккредитационного совета Национального аккредитационного центра Министерства образования и науки Республики Казахстан аккредитован АО «Медицинский университет Астана». Начато проведение институциональной аккредитации еще 3-х государственных медицинских университетов.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Усилена нормативная правовая база, регулирующая кадровый потенциал: оптимизирована номенклатура и усовершенствованы квалификационные характеристики медицинских и фармацевтических специальностей и должностей работников здравоохранения. За период реализации Госпрограммы большое внимание было уделено повышению квалификации медицинских кадров за рубежом, организации мастер-классов с привлечением ведущих зарубежных специалистов.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2008 года реализуется Концепция реформирования медицинской науки на 2008 – 2012 годы, утвержденная приказом Министра здравоохранения Республики Казахстан от 19 февраля 2008 года № 79, начата работа по подготовке менеджеров медицинской науки.»;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главе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основных проблем»: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седьмой и восьмой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«Во всем мире отмечается рост заболеваемости от неинфекционных хронических заболеваний, связанный, прежде всего, с ростом социально-экономического благополучия стран, увеличения продолжительности жизни, проведения профилактических мероприятий, направленных на выявление онкологических заболеваний, которые являются важной причиной инвалидности и преждевременной смертности, серьезно влияют на показатель продолжительности жизни.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прогнозам ВОЗ заболеваемость и смертность от злокачественных новообразований до 2020 года во всем мире увеличатся в 1,5-2 раза. Аналогичная тенденция роста заболеваемости раком характерна и для Республики Казахстан, учитывая рост благосостояния и продолжительности жизни населения, а также увеличение выявляемости злокачественных новообразований с внедрением программ ранней диагностики»;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пятнадцатой, шестнадцатой, семнадцатой, восемнадцатой, девятнадцатой, двадцатой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«Несмотря на ежегодное увеличение выпуска подготовленных медицинских кадров, с каждым годом нарастает проблема дефицита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место дефицит персонала, оказывающего ПМСП, чрезмерная концентрация медицинских работников в крупных городах, дисбаланс численности медицинских работников, получивших высшее и среднее профессиональное медицинское образование. Так, обеспеченность врачами городского населения по итогам 2009 года составила 58,3 на 10 тысяч населения, а сельского - всего 14,1. Данная ситуация усугубляется большой диспропорцией в разрезе регионов: обеспеченность врачами сельского населения Карагандинской области составляет 20,1, тогда как в Северо-Казахстанской области всего 9,6 на 10 тысяч сельского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Наблюдается тенденция «старения» кадров, несмотря на увеличение притока молодых специалистов в отрасль. Их доля остается недостаточной и составляет не более 4 % от общего числа врачебных кадров.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Помимо этого отсутствуют мотивационные стимулы к работе и недостаточная социальная защищенность работников здравоохранения. Уровень оплаты труда медицинских работников остается низким, а также отсутствует дифференцированный подход к оплате труда, основанный на конечных результатах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Имеют место низкая конкурентоспособность научных исследований и отсутствие инновационных достижений.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предпринятые меры, основными проблемами образовательной деятельности в области здравоохранения Казахстана остаются качество подготовки кадров, уровень квалификации работающих специалистов»;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2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«Повышение эффективности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главу «Основные параметры развития здравоохранения»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Республике Казахстан начат процесс оптимизации фармацевтической отрасли для адаптации к международным требованиям. В реализацию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здоровье народа и системе здравоохранения» разработаны нормативные правовые акты, регулирующие сферу обращения лекарственных средств, изделий медицинского назначения и медицинской техники. Меры государственной поддержки направлены на обеспечение ежегодного прироста номенклатуры и объемов производства качественной фармацевтической продукции отечественными производителями.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Совершенствуется деятельность по регистрации, сертификации, обеспечению контроля качества лекарственных средств, изделий медицинского назначения и медицинской техники, а также их рекламы. Создан Национальный информационный лекарственный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Введено государственное регулирование цен на лекарственные средства, закупаемые за счет республиканского и местного бюджетов, что позволило снизить цены в среднем на 30%. Внедрена формулярная система лекарственного обеспечения, направленная на рациональное применение лекарственных средств, исходя из их терапевтической эффективности, фармакоэкономики и мониторинга побочных действий.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основе мирового опыта создана Единая система дистрибуции лекарственных средств и изделий медицинского назначения, которая позволила достигнуть значительной экономии финансовых средств и увеличить долю потребления отечественных препаратов в несколько раз.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физической доступности лекарственной помощи жителям села организована реализация лекарственных средств через объекты ПМСП в более, чем 3000 сельских населенных пунктах, не имеющих аптечных организаций.»;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«Анализ основных проблем»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«Состояние здоровья сельского населения и уровень медицинского обслуживания значительно отстают от требуемого. Объем и качество оказания медицинской помощи не удовлетворяют растущие потребности населения. Ухудшение здоровья населения усугубляется неблагоприятной экологической обстановкой, недостатком в снабжении чистой питьевой водой.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база сельских лечебно-профилактических организаций продолжает оставаться в неудовлетворительном состоянии. Медицинские организации в основном размещены в неприспособленных, не отвечающих санитарно-гигиеническим требованиям помещениях, недостаточно оснащены современным медицинским оборудованием, санитарным автотранспортом, мягким и твердым инвентарем. Не все объекты сельского здравоохранения имеют аптечные киоски.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Несмотря на предпринимаемые меры, требует дальнейшего совершенствования система фармацевтического надзора, фармакоэкономических исследований, мониторинга побочных действий лекарственных средств, работа по борьбе с производством и распространением фальсифицированных и контрафактных лекарственных средств. Также необходимо решить вопрос обеспечения медицинских организаций современным оборудованием с должным сервисным обслуживанием.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Дальнейшего решения требуют вопросы обеспечения доступности лекарственных средств населению, особенно проживающему в сельской местности.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интенсивного развития фармацевтической отрасли, необходимо проводить работу по повышению конкурентоспособности производимых лекарственных средств и выходу на международные рынки, в том числе в рамках Таможенного союза, необходим переход от системы контроля качества конечного продукта к системе обеспечения качества производства, дистрибьюторской и аптечной практики»;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главу</w:t>
      </w:r>
      <w:r>
        <w:rPr>
          <w:rFonts w:ascii="Times New Roman"/>
          <w:b w:val="false"/>
          <w:i w:val="false"/>
          <w:color w:val="000000"/>
          <w:sz w:val="28"/>
        </w:rPr>
        <w:t xml:space="preserve"> «Оценка основных внешних и внутренних факторов» дополнить частями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«На повышение доступности и качества лекарственных средств для населения могут влиять следующие внешние и внутренние факторы.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Внешние: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вхождение в ВТО и Таможенный союз.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устранения внешних факторов необходимы гармонизация нормативных правовых актов в сфере обращения лекарственных средств, изделий медицинского назначения и медицинской техники, взаимное признание разрешительных документов, создание интегрированной системы инспектирования и контроля качества лекарственных средств в рамках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факторы: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неконкурентоспособность отечественного фармацевтического рынка;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оснащения лабораторий для тестирования фальсифицированной и контрафактной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неэффективный менеджмент Единой дистрибуции лекарственных средств;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недостаточный уровень мониторинга медицинского оборудования, особенно дорогостоящего.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повышения качества, эффективности, безопасности и доступности лекарственных средств населению и эффективности использования медицинского оборудования планируются: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координационного центра по централизованному обеспечению и сервису медицинской техники с внедрением лизинговых механизмов поставок оборудования и системы сервисных контрактов;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международная аккредитация государственных лабораторий по сертификации и контролю лекарственных средств.»;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подразделы 3</w:t>
      </w:r>
      <w:r>
        <w:rPr>
          <w:rFonts w:ascii="Times New Roman"/>
          <w:b w:val="false"/>
          <w:i w:val="false"/>
          <w:color w:val="000000"/>
          <w:sz w:val="28"/>
        </w:rPr>
        <w:t xml:space="preserve"> «Развитие кадровых ресурсов и медицинской науки.» и 4 «</w:t>
      </w:r>
      <w:r>
        <w:rPr>
          <w:rFonts w:ascii="Times New Roman"/>
          <w:b w:val="false"/>
          <w:i w:val="false"/>
          <w:color w:val="000000"/>
          <w:sz w:val="28"/>
        </w:rPr>
        <w:t>Совершенствование лекарственного обеспечения</w:t>
      </w:r>
      <w:r>
        <w:rPr>
          <w:rFonts w:ascii="Times New Roman"/>
          <w:b w:val="false"/>
          <w:i w:val="false"/>
          <w:color w:val="000000"/>
          <w:sz w:val="28"/>
        </w:rPr>
        <w:t>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3.1</w:t>
      </w:r>
      <w:r>
        <w:rPr>
          <w:rFonts w:ascii="Times New Roman"/>
          <w:b w:val="false"/>
          <w:i w:val="false"/>
          <w:color w:val="000000"/>
          <w:sz w:val="28"/>
        </w:rPr>
        <w:t>. «Стратегические направления, цели, задачи, целевые индикаторы, мероприятия и показатели результатов»: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стратегическом направлении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1. «Укрепление здоровья граждан и снижение уровня смертности»: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1.1</w:t>
      </w:r>
      <w:r>
        <w:rPr>
          <w:rFonts w:ascii="Times New Roman"/>
          <w:b w:val="false"/>
          <w:i w:val="false"/>
          <w:color w:val="000000"/>
          <w:sz w:val="28"/>
        </w:rPr>
        <w:t>. «Эффективная система профилактики, лечения и реабилитации заболеваний»: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3, цифры «85» заменить цифрами «83»;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4, цифры «89» заменить цифрами «87;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2014, 2015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5, цифры «20», «20» и «20» заменить цифрами «18,0», «18» 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6, цифры «80», «79» и «79» заменить цифрами «72», «72» и «72»;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7, цифры «44», «43» и «42» заменить цифрами «31», «29» и «27»;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1.1.1. «Совершенствование подходов к профилактике заболеваний и формированию здорового образа жизни»: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13. «Размещение социальных проектов среди НПО по пропаганде ЗОЖ»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«13. Количество социальных проектов среди НПО по пропаганде ЗОЖ»;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«единица измерения» слова «количество проектов» заменить словом «единицы»;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1.1.2. «Укрепление здоровья матери и ребенка»: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2014, 2015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29, цифры «28,1», «26,2» и «24,5» заменить цифрами «21,0», «20,0» и «18»;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1.1.3. «Совершенствование диагностики, лечения и реабилитации основных социально-значимых заболеваний и травм»: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2014, 2015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41, цифры «374,8», «364,4» и «353,9» заменить цифрами «290,5», «284,7» и «279,0»;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45, цифры «9,7», «9,4», «9,1» заменить цифрами «7,6», «7,4», «7,2»;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46, цифры «87,0», «84,4» и «81,8» заменить цифрами «81,7», «79,2» и «76,8»;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48, цифры «17600», «17600» и «17600» заменить цифрами «18950», «18950» и «18950»;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 строки, порядковый номер 47, цифры «0,6» и «0,6» заменить цифрами «0,4» и «0,5»;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1.1.4. «Недопущение роста инфекционной заболеваемости»: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2014, 2015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62, цифры «3,8», «3,6» и «3,4» заменить цифрами «3,6», «3,4» и «3,0»;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порядковый номер 63, цифры «39,6», «39,4» и «39,2» заменить цифрами «39,2», «39,0» и «38,8»;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72-1,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7"/>
        <w:gridCol w:w="9293"/>
        <w:gridCol w:w="1126"/>
        <w:gridCol w:w="1126"/>
        <w:gridCol w:w="1408"/>
      </w:tblGrid>
      <w:tr>
        <w:trPr>
          <w:trHeight w:val="30" w:hRule="atLeast"/>
        </w:trPr>
        <w:tc>
          <w:tcPr>
            <w:tcW w:w="1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72-1</w:t>
            </w:r>
          </w:p>
        </w:tc>
        <w:tc>
          <w:tcPr>
            <w:tcW w:w="9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медицинских организаций вакцинами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цели 1.2</w:t>
      </w:r>
      <w:r>
        <w:rPr>
          <w:rFonts w:ascii="Times New Roman"/>
          <w:b w:val="false"/>
          <w:i w:val="false"/>
          <w:color w:val="000000"/>
          <w:sz w:val="28"/>
        </w:rPr>
        <w:t>. «Совершенствование системы образования, науки и внедрение инновационных технологий»: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задаче 1.2.1. «Развитие науки и кадровых ресурсов»: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«2014, 2015 гг.» строки, порядковый номер 79, цифры «25», «25» заменить цифрами «27», «29»;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2014, 2015 гг.» строки, порядковый номер 80, цифры «30», «30» и «30» заменить цифрами «32», «34» и «36»;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92-1, следующего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6"/>
        <w:gridCol w:w="8249"/>
        <w:gridCol w:w="996"/>
        <w:gridCol w:w="995"/>
        <w:gridCol w:w="995"/>
        <w:gridCol w:w="853"/>
        <w:gridCol w:w="1137"/>
      </w:tblGrid>
      <w:tr>
        <w:trPr>
          <w:trHeight w:val="30" w:hRule="atLeast"/>
        </w:trPr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92-1</w:t>
            </w:r>
          </w:p>
        </w:tc>
        <w:tc>
          <w:tcPr>
            <w:tcW w:w="8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клинических исследований лекарственных средств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задаче 2.1.1. Совершенствование управления и финансирования организаций здравоохранения: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2014, 2015 гг.» строки, порядковый номер 101, цифры «96», «96» и «96,1» заменить цифрами «98,5», «99» и «99,5»;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строки, порядковый номер 105, цифры «28» заменить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«2015 г.» строку, порядковый номер 108, дополнить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строкой, порядковый номер 134-1,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8620"/>
        <w:gridCol w:w="861"/>
        <w:gridCol w:w="862"/>
        <w:gridCol w:w="1005"/>
        <w:gridCol w:w="862"/>
        <w:gridCol w:w="863"/>
      </w:tblGrid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134-1</w:t>
            </w:r>
          </w:p>
        </w:tc>
        <w:tc>
          <w:tcPr>
            <w:tcW w:w="8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экспертиз по каждому случаю материнской и младенческой смертности</w:t>
            </w:r>
          </w:p>
        </w:tc>
        <w:tc>
          <w:tcPr>
            <w:tcW w:w="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X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7</w:t>
      </w:r>
      <w:r>
        <w:rPr>
          <w:rFonts w:ascii="Times New Roman"/>
          <w:b w:val="false"/>
          <w:i w:val="false"/>
          <w:color w:val="000000"/>
          <w:sz w:val="28"/>
        </w:rPr>
        <w:t>. «Бюджетные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бюджетной программе 001 «Формирование государственной политики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100 «Обеспечение деятельности уполномоченного органа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отрасли государственной службы профессиональными кадрами» цифры «150» и «100» заменить цифрами «106» и «80»;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«Предполагаемое количество разработанных государственных общеобязательных стандартов образования» дополнить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«Предполагаемое количество разработанных типовых учебных программ» дополнить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отчетов о финансовой, оперативной деятельности» дополнить цифрами «138»;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отрасли государственной службы профессиональными кадрами» дополнить цифрами «80»;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специалистов прошедших языковое обучение» дополнить цифрами «30»;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языкового обучения одного специалиста» дополнить цифрами «18,7»;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103 «Проведение социологических, аналитических исследований и оказание консалтинговых услуг»: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проведенных исследований и выполненных работ» цифры «18» и «10» заменить цифрами «6» и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государственного социального заказа по взаимодействию с НПО» цифры «17» и «17» заменить цифрами «23» 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подготовленных методических рекомендаций, сборников»: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«7» заменить цифрой «1»; цифру «3»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отчетов по проведенным аналитическим работам, обзорам и мониторингам» цифры «11» и «7» заменить цифрами «5» и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методических рекомендаций, сборников, отчетов по проведенным аналитическим работам, обзорам и мониторингам в рамках государственного социального заказа НПО» цифры «17» и «17» заменить цифрами «23» 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проведения одного исследования» цифры «14 061» и «22 038,4» заменить цифрами «16 412» и «4 696,75»;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«Ориентировочное количество проведенных исследований и выполненных работ»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«Ориентировочное количество государственного социального заказа по взаимодействию с НПО» дополнить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«Ориентировочное количество отчетов по проведенным аналитическим работам, обзорам и мониторингам»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«Ориентировочное количество методических рекомендаций, сборников, отчетов по проведенным аналитическим работам, обзорам и мониторингам в рамках государственного социального заказа НПО» дополнить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проведения одного исследования» дополнить цифрами «4666,6»;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104 «Обеспечение функционирования информационных систем и информационно-техническое обеспечение государственных органов»: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«13 336 320» и «14 677 759» заменить цифрами «12 973 445» и «13 562 716»;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прямого результата» дополнить цифрами «183»;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цифрами «11 000»;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«55,4»;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«16 069 022»;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002 «Подготовка специалистов в организациях технического и профессионального, послесреднего образования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бюджетной программы» заголовок «Среднегодовой контингент учащихся»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«Среднегодовой контингент учащихся (в том числе обучающиеся из Афганской Республики)»;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«Предполагаемый среднегодовой контингент учащихся-стипендиатов»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«Предполагаемый среднегодовой контингент учащихся-стипендиатов (в том числе стипендиаты из Афганской Республики)»;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учащихся» цифры «1427» и «1438» заменить цифрами «1449» и «1486»;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«Предполагаемый среднегодовой контингент учащихся-стипендиатов цифры «1093» и «1438» заменить цифрами «1155» и «1182»;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студента» цифры «314,1» и «320,4» заменить цифрами «307,4» и «307,4»;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студента из Афганистана» цифры «336» и «342,3» заменить цифрами «325,7» и «325,7»;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«662290» и «686871» заменить цифрами «643995» и «668512»;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«Ожидаемый прием в медицинские колледжи» дополнить цифрами «500»;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«Среднегодовой контингент учащихся» дополнить цифрами «1497»;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«Предполагаемый среднегодовой контингент учащихся-стипендиатов» дополнить цифрами «1236»;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цифрами «500»;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«Своевременная и полная выплата стипендий и компенсаций на проезд обучающимся»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«Доля трудоустроенных выпускников медицинских колледжей» дополнить цифрами «93»;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студента» дополнить цифрами «307,4»;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студента из Афганистана» дополнить цифрами «325,7»;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размер стипендии студента колледжа (без надбавок)» дополнить цифрами «12188»;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размер повышения государственной стипендии студенту колледжа, имеющего по результатам экзаменационной сессии только оценки «отлично» к стипендии студента колледжа (без надбавок)» дополнить цифрами «1828,2»;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размер повышения государственной стипендии слепому студенту, к стипендии студента колледжа (без надбавок)» дополнить цифрами «9141»;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размер повышения государственной стипендии студенту колледжа из числа детей-сирот и детей, оставшихся без попечения родителей, но находящемуся под опекой (попечительством) граждан к стипендии студентов колледжей (без надбавок)» дополнить цифрами «3656,4»;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размер стипендии обучающегося из Афганской Республики» дополнить цифрами «24 376»;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«663698»;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003 «Подготовка специалистов с высшим, послевузовским образованием и оказание социальной поддержки обучающимся»: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бюджетной программы» заголовок «Среднегодовой контингент обучающихся по гранту в ВУЗах»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«Среднегодовой контингент обучающихся по гранту в ВУЗах (в том числе студенты из Афганской Республики)»;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магистратуры» цифры «150» и «150» заменить цифрами «200» и «250»;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докторантуры PhD» цифры «30» и «30» заменить цифрами «40» и «50»;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«Ожидаемый прием по программам резидентуры» цифры «840» заменить цифрами «1000»;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обучающихся по гранту в ВУЗах» цифры «29784» и «30631» заменить цифрами «28551» и «29267»;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стипендиатов, обучающихся по гранту, в ВУЗах» цифры «23 340» и «24 064» заменить цифрами «26 163» и «26 827»;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«Среднегодовой контингент специалистов, получающих послевузовское профессиональное образование (докторантов, докторантов PhD, аспирантов, магистрантов, клинических ординаторов и слушателей резидентуры)» цифры «2268» и «2333» заменить цифрами «2188» и «2632»;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студента национального ВУЗа (новый прием)» цифры «785,9» и «806,5» заменить цифрами «770,1» и «770,1»;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студента национального ВУЗа, (поступившего до 2009 года)» цифры «616,1» и «626,3» заменить цифрами «606» и «606»;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студента национального ВУЗа, (поступившего с 2009 года)» цифры «649,4» и «655,7» заменить цифрами «637,7» и «637,7»;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студента обычного ВУЗа (новый прием)» цифры «627,7» и «648» заменить цифрами «609» и «609»;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студента обычного ВУЗа» цифры «456,6» и «457,6» заменить цифрами «444,1» и «444,1»;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студента офицера запаса» цифры «108,4» и «110,2» заменить цифрами «106,6» и «106,6»;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студента из Афганистана» цифры «677,3» и «683,6» заменить цифрами «666» и «666»;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слушателя резидентуры национального ВУЗа (новый прием)» цифры «1015,7» и «1032,2» заменить цифрами «996,8» и «996,8»;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слушателя резидентуры национального ВУЗа» цифры «863» и «868,7» заменить цифрами «854,1» и «854,1»;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слушателя резидентуры обычного ВУЗа, новый прием» цифры «834,4» и «850,9» заменить цифрами «815,5» и «815,5»;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слушателя резидентуры обычного ВУЗа» цифры «681,7» и «687,4» заменить цифрами «672,7» и «672,7»;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магистранта национального ВУЗа, новый прием» цифры «957,3» и «973,8» заменить цифрами «945,1» и «945,1»;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обучения 1 магистранта национального ВУЗа» дополнить цифрами «802,3» и «802,3»;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магистранта обычного ВУЗа, новый прием» цифры «854,9» и «871,4» заменить цифрами «780,5» и «780,5»;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обучения 1 магистранта обычного ВУЗа (продолжающего обучение)» дополнить цифрами «696,7» и «696,7»;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докторанта PhD национального ВУЗа» цифры «1531,3» и «1547,7» заменить цифрами «1516,0» и «1516,0»;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докторанта PhD обычного ВУЗа (новый прием)» цифры «1460,3» и «1476,8» заменить цифрами «1445,0» и «1 445,0»;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обучения 1 докторанта PhD обычного ВУЗа» цифры «1307,5» заменить цифрами «1 302,1»; дополнить цифрами «1 302,1»;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«25932935» и «27857932» заменить цифрами «24547501» и «26342205»;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«Ожидаемый прием в медицинские ВУЗы по программам высшего образования на основе государственного образовательного заказа» дополнить цифрами «5 000»;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«Ожидаемый прием по программам магистратуры» дополнить цифрами «300»;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«Ожидаемый прием по программам докторантуры PhD» дополнить цифрами «60»;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«Ожидаемый прием по программам резидентуры» дополнить цифрами «1000»;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«Среднегодовой контингент обучающихся по гранту в ВУЗах» дополнить цифрами «29443»;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«Среднегодовой контингент стипендиатов, обучающихся по гранту, в ВУЗах» дополнить цифрами «26987»;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«Среднегодовой контингент специалистов, получающих послевузовское профессиональное образование (докторантов, докторантов PhD, аспирантов, магистрантов, клинических ординаторов и слушателей резидентуры)» дополнить цифрами «3038»;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выпускников по программам высшего образования на основе государственного образовательного заказа» дополнить цифрами «4,4»;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«Обеспеченность стипендией студентов, продолжающихся курсов» дополнить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«Обеспеченность стипендией специалистов, обучающихся в рамках послевузовского профессионального образования»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«Доля трудоустроенных выпускников медицинских ВУЗов» дополнить цифрами «92»;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балл промежуточного государственного контроля» дополнить цифрами «98»;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студента национального ВУЗа (новый прием)» дополнить цифрами «770,1»;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студента национального ВУЗа, (поступившего до 2009 года)» дополнить цифрами «606»;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студента национального ВУЗа, (поступившего с 2009 года)» дополнить цифрами «637,7»;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студента обычного ВУЗа (новый прием)» дополнить цифрами «609»;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студента обычного ВУЗа» дополнить цифрами «444,1»;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студента офицера запаса» дополнить цифрами «106,6»;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студента из Афганской Республики» дополнить цифрами «666»;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слушателя резидентуры национального ВУЗа (новый прием)» дополнить цифрами «996,8»;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слушателя резидентуры национального ВУЗа» дополнить цифрами «854,1»;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слушателя резидентуры обычного ВУЗа, новый прием» дополнить цифрами «815,5»;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слушателя резидентуры обычного ВУЗа» дополнить цифрами «672,7»;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магистранта национального ВУЗа, новый прием» дополнить цифрами «945,1»;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обучения 1 магистранта национального ВУЗа» дополнить цифрами «802,3»;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магистранта обычного ВУЗа, новый прием» дополнить цифрами «780,5»;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магистранта обычного ВУЗа (продолжающего обучение)» дополнить цифрами «696,7»;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докторанта PhD национального ВУЗа» дополнить цифрами «1516,0»;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докторанта PhD обычного ВУЗа (новый прием)» дополнить цифрами «1445,0»;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обучения 1 докторанта PhD обычного ВУЗа» дополнить цифрами «1302,1»;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«студентам» дополнить цифрами «15235»;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«интернам» дополнить цифрами «27596»;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«обучающимся из Афганистана» дополнить цифрами «30468»;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«магистрантам, слушателям резидентуры (клиническим ординаторам)» дополнить цифрами «44772»;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«докторантам» дополнить цифрами «59636»;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«студентам» дополнить цифрами «15235»;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«интернам» дополнить цифрами «27596»;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«обучающимся из Афганистана» дополнить цифрами «30468»;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«магистрантам, слушателям резидентуры (клиническим ординаторам)» дополнить цифрами «44772»;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«докторантам» дополнить цифрами «59636»;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размер повышения государственной стипендии студентам и магистрантам, имеющим по результатам экзаменационной сессии только оценки «отлично» дополнить цифрами «2285,25»;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размер повышения государственной стипендии студентам и магистрантам, из числа детей-сирот и детей, оставшихся без попечения родителей, но находящихся под опекой (попечительством) граждан» дополнить цифрами «4570,2»;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размер повышения государственной стипендии студентам и магистрантам, получающим государственные именные стипендии» дополнить цифрами «6855,3»;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«Средний размер повышения государственной стипендии обучающимся, которым назначена стипендия Президента Республики Казахстан» дополнить цифрами «15235»;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«27731415»;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005 «Целевые трансферты на развитие областным бюджетам, бюджетам городов Астаны и Алматы на строительство и реконструкцию объектов здравоохранения и областному бюджету Алматинской области и бюджету города Алматы для сейсмоусиления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финансируемых проектов здравоохранения» цифры «24» и «5» заменить цифрами «52» и «45»;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сейсмоусиляемых объектов» цифру «1»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завершенных проектов здравоохранения» цифры «16» и «3» заменить соответственно цифрами «30» и «37»;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проекта 100 больниц» цифры «10» и «2» заменить цифрами «8» и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в рамках 350 врачебных амбулаторий, поликлиник и фельдшерско-акушерских пунктов» цифры «2» и «1» заменить цифрами «14» и «27»;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 том числе сейсмоусиляемых» цифру «1»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стационарного объекта» цифры «5 688,3» и «4 784,2» заменить цифрами «7346,8» и «7608,4»;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построенного объекта амбулаторно-поликлинической службы» цифры «1754,7» и «1034,8» заменить цифрами «1443,6» и «1551,9»;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одного сейсмоусиленного объекта» цифры «830,5» заменить цифрами «300,6»;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05"/>
        <w:gridCol w:w="1319"/>
        <w:gridCol w:w="879"/>
        <w:gridCol w:w="1172"/>
        <w:gridCol w:w="1172"/>
        <w:gridCol w:w="1173"/>
        <w:gridCol w:w="1467"/>
        <w:gridCol w:w="1467"/>
        <w:gridCol w:w="1467"/>
      </w:tblGrid>
      <w:tr>
        <w:trPr>
          <w:trHeight w:val="30" w:hRule="atLeast"/>
        </w:trPr>
        <w:tc>
          <w:tcPr>
            <w:tcW w:w="4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одного построенного объекта (иные объекты здравоохранения)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тенге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1939,5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1538,4</w:t>
            </w:r>
          </w:p>
        </w:tc>
        <w:tc>
          <w:tcPr>
            <w:tcW w:w="1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 «объем бюджетных расходов по программе» цифры «37458809» и «12586270» заменить цифрами «56184698» и «72221579»;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финансируемых проектов здравоохранения» дополнить цифрами «25»;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«в том числе сейсмоусиляемых объектов» дополнить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завершенных проектов здравоохранения» дополнить цифрами «24»;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«в том числе в рамках проекта 100 больниц» дополнить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«в том числе сейсмоусиляемых» дополнить цифрой «9»;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одного построенного стационарного объекта» дополнить цифрами «8235,9»;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одного построенного объекта амбулаторно-поликлинической службы» дополнить цифрами «1669,3»;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одного сейсмоусиленного объекта» дополнить цифрами «166,8»;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цифрой «59172998»;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006 «Обеспечение санитарно-эпидемиологического благополучия населения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выполненных лабораторных исследований» «10,87» и «10,87» заменить цифрами «9,5» и «9,4»;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67"/>
        <w:gridCol w:w="1849"/>
        <w:gridCol w:w="996"/>
        <w:gridCol w:w="996"/>
        <w:gridCol w:w="996"/>
        <w:gridCol w:w="995"/>
        <w:gridCol w:w="1279"/>
        <w:gridCol w:w="1564"/>
        <w:gridCol w:w="1279"/>
      </w:tblGrid>
      <w:tr>
        <w:trPr>
          <w:trHeight w:val="810" w:hRule="atLeast"/>
        </w:trPr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охвата вакцинацией от числа подлежащего населения (не менее)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95 %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показатели конечного результата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1"/>
        <w:gridCol w:w="2011"/>
        <w:gridCol w:w="1005"/>
        <w:gridCol w:w="1005"/>
        <w:gridCol w:w="1005"/>
        <w:gridCol w:w="1005"/>
        <w:gridCol w:w="1006"/>
        <w:gridCol w:w="1438"/>
        <w:gridCol w:w="1294"/>
      </w:tblGrid>
      <w:tr>
        <w:trPr>
          <w:trHeight w:val="900" w:hRule="atLeast"/>
        </w:trPr>
        <w:tc>
          <w:tcPr>
            <w:tcW w:w="43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населения вакциноуправляемыми инфекциями</w:t>
            </w:r>
          </w:p>
        </w:tc>
        <w:tc>
          <w:tcPr>
            <w:tcW w:w="2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 насел.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5,5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5,0</w:t>
            </w:r>
          </w:p>
        </w:tc>
        <w:tc>
          <w:tcPr>
            <w:tcW w:w="1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4,6</w:t>
            </w:r>
          </w:p>
        </w:tc>
        <w:tc>
          <w:tcPr>
            <w:tcW w:w="1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4,3</w:t>
            </w:r>
          </w:p>
        </w:tc>
        <w:tc>
          <w:tcPr>
            <w:tcW w:w="1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1 лабораторное исследование» цифры «647,6» и «692,9» заменить цифрами «675,8» и «723,1»;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1 дез. препарата» цифры «740,84» и «792,7» заменить цифрами «690,7» и «739,0»;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«11064669» и «11311491» заменить цифрами «11190432» и «11363787»;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«Создание санитарно-защитных зон вокруг неблагополучных по ККГЛ населенных пунктов» дополнить цифрами «168»;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«Обработка площадей против чумы» дополнить цифрами «805,1»;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выездов в очаги и другие эндемичные регионы» дополнить цифрами «73»;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выполненных лабораторных исследований» дополнить цифрами «9,3»;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«Удержание заболеваемости ККГЛ на уровне не более 0,2» дополнить цифрами «0,2»;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«Удержание показателя заболеваемости чумой на уровне не более 0,03» дополнить цифрами «0,03»;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«Снижение общей инфекционной заболеваемости» дополнить цифрами «1839,0»;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1 лабораторное исследование» дополнить цифрами «737,7»;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1 дез. препарата» дополнить цифрами «790,7»;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«12129978»;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007 «Прикладные научные исследования»: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100 «В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бюджетной программы» заголовок «Количество разрешенных МЗ РК заявок по внедрению новых технологий»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«Количество рекомендованных МЗ РК новых технологий для внедрения в практическое здравоохранение»;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«Общее количество выполняемых научно-технических программ (программно-целевое финансирование)» цифры «15» и «9» заменить цифрами «19» и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разрешенных МЗ РК заявок по внедрению новых технологий» цифры «4» и «6» заменить цифрами «2» и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«Удельный вес международных патентов (число международных патентов * 100 / общее количество патентов)» цифры «2» и «3» заменить цифрами «4,5» и «4,5»;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«Удельный вес публикаций в международных изданиях (число публикаций в международных изданиях* 100 / общее количество публикаций)» цифру «9» заменить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одной научно-технической программы» цифры «67672» и «70910» заменить цифрами «74475» и «90501»;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«1015084» и «638195» заменить цифрами «1415022» и «995512»;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«1015084» и «638195» заменить цифрами «1415022» и «995512»;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«Общее количество выполняемых научно-технических программ (программно-целевое финансирование)»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разрешенных МЗ РК заявок по внедрению новых технологий»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«Удельный вес заключительных отчетов по научно-техническим программам программно-целевого финансирования, получивших положительное заключение государственной научно-технической экспертизы МОН»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«Удельный вес международных патентов (число международных патентов * 100 / общее количество патентов)» дополнить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«Удельный вес публикаций в международных изданиях (число публикаций в международных изданиях* 100 / общее количество публикаций)» дополнить цифрой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одной научно-технической программы» дополнить цифрами «149229»;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подпрограмме» дополнить цифрами «298458»;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«298458»;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008 «Хранение специального медицинского резерва»: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 строки «объем бюджетных расходов по программе» цифры «31479» и «32599» заменить цифрами «31035» и «31439»;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 строку «объем бюджетных расходов по программе» дополнить цифрами «31871»;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009 «Целевые текущие трансферты бюджету города Алматы на капитальный ремонт сейсмоусиляемых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прямого результата» дополнить цифрой «5»;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«318,0»;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«972029»;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010 «Целевые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100 «Обеспечение и расширение гарантированного объема бесплатной медицинской помощи, финансируемых за счет местного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болезней системы кровообращения» цифры «2580736» и «2611512» заменить цифрами «2 499 642» и «2 487 819»;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населения скрининговыми осмотрами на раннее выявление сахарного диабета» цифры «2328298» и «2363270» заменить цифрами «2 499 642» и «2 487 819»;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«Охват населения скрининговыми осмотрами на раннее выявление злокачественных новообразований предстательной железы» дополнить цифрами «117 610» и «213 866»;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детей скрининговыми осмотрами на выявление вирусного гепатита» цифры «120796» и «120896» заменить цифрами «118 028» и «117 255»;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«Охват взрослых скрининговыми осмотрами на выявление вирусного гепатита» цифры «279495» и «280495» заменить цифрами «256 230» и «260 517»;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«Оказание ортодонтической помощи на амбулаторном уровне детям с врожденной патологией челюстно-лицевой области с использованием аппарата для устранения зубочелюстных аномалий» цифры «2442» и «2616» заменить цифрами «2406» и «2537»;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«Развитие и функционирование сети центров здоровья» цифры «75» и «80» заменить цифрами «55» и «55»;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«Смертность от болезней системы кровообращения» цифры «374,8» и «364,4» заменить цифрами «290,5» и «284,7»;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разработки видеоролика» дополнить цифрами «1 712 000» и «1 831 840»;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разработки аудиоролика» дополнить цифрами «62 060» и «66 404»;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проката одного видеоролика на телевидении» дополнить цифрами «3 424 000» и «3 663 680»;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проката одного аудиоролика на радио» дополнить цифрами «1 660 105» и «1 776 312»;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человека на раннее выявление болезней системы кровообращения» цифры «252,5» и «270,2» заменить цифрами «275,0» и «294,3»;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человека на раннее выявление сахарного диабета» цифры «89,9» и «96,2» заменить цифрами «76,4» и «81,7»;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скрининга одного человека на раннее выявление злокачественных новообразований предстательной железы» дополнить цифрами «4 439» и «4 120»;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ребенка на выявление вирусного гепатита» цифры «4,3» и «4,6» заменить цифрами «3,9» и «4,4»;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скрининга одного взрослого на выявление вирусного гепатита» цифры «6,7» и «7,1» заменить цифрами «6,0» и «4,5»;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«52980925» и «55698891» заменить цифрами «107931914» и «114098093»;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«Средняя стоимость оказания ортодонтической помощи на амбулаторном уровне одному ребенку с врожденной патологией челюстно-лицевой области с использованием аппарата для устранения зубочелюстных аномалий» цифры «21,4» заменить цифрами «21,86»;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«Проведение дозорного эпидемиологического надзора» дополнить цифрами «178»;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«Охват населения скрининговыми осмотрами на раннее выявление болезней системы кровообращения» дополнить цифрами «2479479»;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«Охват населения скрининговыми осмотрами на раннее выявление сахарного диабета» дополнить цифрами «2479479»;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«Охват населения скрининговыми осмотрами на раннее выявление злокачественных новообразований предстательной железы» дополнить цифрами «317162»;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заместительной терапией потребителей инъекционных наркотиков» дополнить цифрами «1396»;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«Охват детей скрининговыми осмотрами на выявление вирусного гепатита» дополнить цифрами «116379»;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«Охват взрослых скрининговыми осмотрами на выявление вирусного гепатита» дополнить цифрами «259331»;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«Внедрение в организациях ПМСП социальных работников и психологов» дополнить цифрами «2147,75/481,5»;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«Оказание ортодонтической помощи на амбулаторном уровне детям с врожденной патологией челюстно-лицевой области с использованием аппарата для устранения зубочелюстных аномалий» дополнить цифрами «2649»;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«Размещение социальных проектов среди НПО по пропаганде ЗОЖ» дополнить цифрами «125»;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«Развитие и функционирование сети центров здоровья» дополнить цифрами «55»;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населения печатными информационно-образовательными материалами» дополнить цифрами «70%»;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«Выпуск и прокат на телевидении и радио видео-, аудиоматериалов по аспектам формирования здорового образа жизни и профилактики заболеваний на республиканских и региональных каналах» дополнить цифрами «5300»;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«Общая смертность» дополнить цифрами «7,62»;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«Смертность от болезней системы кровообращения» дополнить цифрами «279,0»;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«Распространенность употребления табака среди населения» дополнить цифрами «18,2»;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«Распространенность злоупотребления алкоголем среди населения» дополнить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«Смертность от онкологических заболеваний» дополнить цифрами «95,8»;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«Увеличение уровня информированности целевых групп населения в вопросах сохранения и укрепления здоровья» дополнить цифрами «91%»;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«Уровень потребления стационарной помощи в рамках системы финансирования из средств республиканского бюджета» дополнить цифрами «1172»;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разработки видеоролика» дополнить цифрами «1960069»;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разработки аудиоролика» дополнить цифрами «71052»;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проката одного видеоролика на телевидении» дополнить цифрами «3920138»;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проката одного аудиоролика на радио» дополнить цифрами «1900654»;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скрининга одного человека на раннее выявление болезней системы кровообращения» дополнить цифрами «289,1»;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скрининга одного человека на раннее выявление сахарного диабета» дополнить цифрами «87,5»;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скрининга одного человека на раннее выявление злокачественных новообразований предстательной железы» дополнить цифрами «3994»;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скрининга одного ребенка на выявление вирусного гепатита» дополнить цифрами «4,7»;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скрининга одного взрослого на выявление вирусного гепатита» дополнить цифрами «4,8»;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оказания ортодонтической помощи на амбулаторном уровне одному ребенку с врожденной патологией челюстно-лицевой области с использованием аппарата для устранения зубочелюстных аномалий» дополнить цифрами «22,33»;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подпрограмме» дополнить цифрами «120 083 147»;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101 «Закуп лекарственных средств, вакцин и других иммунобиологических препаратов»: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получателей вакцин» цифры «4907193» и «4949886» заменить цифрами «4925729» и «5001152»;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противотуберкулезными препаратами» цифры «29221» и «28025» заменить цифрами «28875» и «28875»;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противодиабетическими препаратами» цифры «51012» и «51052» заменить цифрами «67 458» и «67 458»;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взрослых онкогематологических больных химиопрепаратами» цифры «2517» и «2551» заменить цифрами «1728» и «1728»;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тромболитическими препаратами больных с острым инфарктом миокарда» цифры «4646» и «4646» заменить цифрами «2792» и «2792»;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факторами свертывания крови больных гемофилией (включая гемофилию В)» цифры «435» и «435» заменить цифрами «668» и «668»;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антианемическими препаратами больных с хронической почечной недостаточностью (с ренальной анемией) на додиализном периоде» цифры «902» и «902» заменить цифрами «1218» и «1218»;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больных с аутоиммунными (в т.ч. миастенией) и иммунодефицитными состояниями» цифры «278» и «278» заменить цифрами «1121» и «1121»;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антиретровирусными препаратами (лечение ВИЧ инфекции)» цифры «3035» и «3358» заменить цифрами «3045» и «3045»;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противовирусными препаратами (вирусные гепатиты В и С) детей (с 3-х до 18 лет)» цифры «272» и «272» заменить цифрами «309» и «309»;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«Обеспечение противовирусными препаратами (вирусные гепатиты В и С) – взрослые» цифры «1082» и «1082» заменить цифрами «1366» и «1366»;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смертности от ишемической болезни сердца (среднереспубликанский показатель)» цифры «113,1» и «105,7» заменить цифрами «94» и «91»;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смертности от туберкулеза» цифры «9,7» и «9,4» заменить цифрами «7,6» и «7,4»;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заболеваемости туберкулезом» цифры «87,0» и «84,4» заменить цифрами «81,7» и «79,2»;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заболеваемости острым вирусным гепатитом А» цифры «39,6» и «39,4» заменить цифрами «39,2» и «39,0»;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заболеваемости острым вирусным гепатитом В» цифры «3,8» и «3,6» заменить цифрами «3,6» и «3,4»;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противотуберкулезными препаратами одного больного» цифры «78,2» и «89,5» заменить цифрами «190,74» и «204,09»;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противодиабетическими препаратами одного больного» цифры «82,9» и «88,6» заменить цифрами «67,39» и «72,1»;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одного взрослого онкогематологического больного химиопрепаратами» цифры «1377,4» и «1454,2» заменить цифрами «1 571,93» и «1 681,96»;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тромболитическими препаратами одного больного с острым инфарктом миокарда» цифры «292,3» и «312,8» заменить цифрами «245,36» и «262,53»;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факторами свертывания крови одного взрослого больного гемофилией (включая гемофилию В)» цифры «8952,2» и «9578,8» заменить цифрами «11072,92» и «11848,02»;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антианемическими препаратами одного больного с хронической почечной недостаточностью (с ренальной анемией) на додиализном периоде» цифры «669,0» и «715,8» заменить цифрами «481,62» и «515,34»;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препаратами одного больного миастенией (матазан, вазанитин, октагам)» цифры «2682,5» и «2870,3» заменить цифрами «5196,73» и «6318,57»;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одного больного ребенка антиретровирусными препаратами (лечение ВИЧ инфекции)» цифры «706,5» и «756» заменить цифрами «207,99» и «222,55»;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одного взрослого больного антиретровирусными препаратами (лечение ВИЧ инфекции)» цифры «680,5» и «728,14» заменить цифрами «589,31» и «630,56»;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одного больного ребенка противовирусными препаратами (вирусные гепатиты В и С) (с 3-х до 18 лет)» цифры «2344,5» и «2508,6» заменить цифрами «1 868,36» и «1999,15»;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обеспечение одного взрослого больного противовирусными препаратами (вирусные гепатиты В и С)» цифры «2712,8» и «2902,7» заменить цифрами «2086,75» и «2232,82»;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«Средние затраты на вакцины на 1 прививаемого» цифры «2299» и «2748» заменить цифрами «2307,3» и «2823,7»;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«44289828» и «48948623» заменить цифрами «49363958» и «54836534»;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«97270753» и «104647514» заменить цифрами «157295872» и «168934627»;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получателей вакцин» дополнить цифрами «5017 095»;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противотуберкулезными препаратами» дополнить цифрами «28875»;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противодиабетическими препаратами» дополнить цифрами «67 458»;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взрослых онкогематологических больных химиопрепаратами» дополнить цифрами «1728»;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тромболитическими препаратами больных с острым инфарктом миокарда» дополнить цифрами «2792»;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факторами свертывания крови больных гемофилией (включая гемофилию В)» дополнить цифрами «668»;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антианемическими препаратами больных с хронической почечной недостаточностью (с ренальной анемией) на додиализном периоде» дополнить цифрами «1218»;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больных с аутоиммунными (в т.ч. миастенией) и иммунодефицитными состояниями» дополнить цифрами «1121»;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антиретровирусными препаратами (лечение ВИЧ инфекции)» дополнить цифрами «3045»;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противовирусными препаратами (вирусные гепатиты В и С) детей (с 3-х до 18 лет)» дополнить цифрами «309»;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«Обеспечение противовирусными препаратами (вирусные гепатиты В и С) – взрослые» дополнить цифрами «1366»;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«Охват вакцинацией детей до 18 лет» дополнить цифрами «96»;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«Снижение смертности от ишемической болезни сердца (среднереспубликанский показатель)» дополнить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«Снижение смертности от туберкулеза» дополнить цифрами «7,2»;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«Снижение смертности от онкологических заболеваний» дополнить цифрами «95,8»;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«Снижение заболеваемости туберкулезом» дополнить цифрами «76,8»;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«Снижение заболеваемости острым вирусным гепатитом А» дополнить цифрами «38,8»;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«Снижение заболеваемости острым вирусным гепатитом В» дополнить цифрами «3,0»;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«Выживаемость ВИЧ-инфицированных пациентов (Процент пациентов на антиретровирусной терапии, продолжающих лечение)» дополнить цифрами «75»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«Удержание показателя заболеваемостью корью» дополнить цифрами «1,0»;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противотуберкулезными препаратами одного больного» дополнить цифрами «218,38»;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противодиабетическими препаратами одного больного» дополнить цифрами «77,15»;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одного взрослого онкогематологического больного химиопрепаратами» дополнить цифрами «1799,70»;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тромболитическими препаратами одного больного с острым инфарктом миокарда» дополнить цифрами «280,91»;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факторами свертывания крови одного взрослого больного гемофилией (включая гемофилию В)» дополнить цифрами «12677,38»;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антианемическими препаратами одного больного с хронической почечной недостаточностью (с ренальной анемией) на додиализном периоде» дополнить цифрами «551,41»;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препаратами одного больного миастенией (матазан, вазанитин, октагам)» дополнить цифрами «6 760,86»;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одного больного ребенка антиретровирусными препаратами (лечение ВИЧ инфекции)» дополнить цифрами «238,13»;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одного взрослого больного антиретровирусными препаратами (лечение ВИЧ инфекции)» дополнить цифрами «674,70»;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одного больного ребенка противовирусными препаратами (вирусные гепатиты В и С) (с 3-х до 18 лет)» дополнить цифрами «2139,09»;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обеспечение одного взрослого больного противовирусными препаратами (вирусные гепатиты В и С)» дополнить цифрами «2389,11»;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«Средние затраты на вакцины на 1 прививаемого» дополнить цифрами «3454,8»;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подпрограмме» дополнить цифрами «60954885»;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«181038032»;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013 «Капитальные расходы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оснащаемых организаций территориальных подразделений Комитета государственного санитарно-эпидемиологического надзора МЗ РК» цифры «24» и «21» заменить цифрами «31» 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организаций, финансируемых на капитальный ремонт» дополнить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«Своевременное завершение запланированного объема работ по капитальному ремонту в зданиях, помещениях и сооружениях (в т.ч. отдельных компонентов)» дополнить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затрат на капитальный ремонт зданий, помещений и сооружений (в т.ч. отдельных компонентов)» дополнить цифрами «15,3»;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материально-технического оснащения одной организации территориального подразделения Комитета оплаты медицинских услуг МЗ РК» цифры «580,9» и «682,2» заменить цифрами «703» и «752,1»;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материально-технического оснащения одной организации территориального подразделения Комитета контроля медицинской и фармацевтической деятельности МЗ РК» цифры «596,1» и «762,2» заменить цифрами «2879,2» и «1145,9»;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материально-технического оснащения одной организации территориального подразделения Комитета государственного санитарно-эпидемиологического надзора МЗ РК» цифры «6530,6» и «7320,4» заменить цифрами «6 245,3» и «7 529,0»;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«183138» и «189495» заменить цифрами «346 551» и «230423»;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оснащаемых организаций территориальных подразделений Комитета оплаты медицинских услуг МЗ РК» дополнить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оснащаемых организаций территориальных подразделений Комитета контроля медицинской и фармацевтической деятельности МЗ РК» дополнить цифрами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оснащаемых организаций территориальных подразделений Комитета государственного санитарно-эпидемиологического надзора МЗ РК» дополнить цифрами «23»;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«Удельный вес работ, проведенных согласно строительным нормам и правилам»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материально-технического оснащения одной организации территориального подразделения Комитета оплаты медицинских услуг МЗ РК» дополнить цифрами «804,8»;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материально-технического оснащения одной организации территориального подразделения Комитета контроля медицинской и фармацевтической деятельности МЗ РК» дополнить цифрами «1089,6»;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материально-технического оснащения одной организации территориального подразделения Комитета государственного санитарно-эпидемиологического надзора МЗ РК» дополнить цифрами «7021,8»;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«220819»;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014 «Повышение квалификации и переподготовка кадров государственных организаций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за рубеж» цифры «46» и «46» заменить цифрами «108» и «151»;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специалистов, направленных на повышение квалификации и переподготовку внутри страны» цифры «17026» и «17026» заменить цифрами «15338» и «15203»;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привлеченных специалистов из-за рубежа» цифры «44» и «44» заменить цифрами «26» и «26»;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повышения квалификации и переподготовки 1 специалиста за рубежом» цифры «1833,4» и «1849,2» заменить цифрами «2186» и «2232»;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повышения квалификации и переподготовки 1 специалиста внутри страны» цифры «68,2» и «69,3» заменить цифрами «69» и «67»;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привлечения 1 специалиста из-за рубежа» цифры «8200,6» и «8208,2» заменить цифрами «1502» и «1502»;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«1606922» и «1625437» заменить цифрами «1339268» и «1397519»;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специалистов, направленных на повышение квалификации и переподготовку за рубеж» дополнить цифрами «159»;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специалистов, направленных на повышение квалификации и переподготовку внутри страны» дополнить цифрами «15221»;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привлеченных специалистов из-за рубежа» дополнить цифрами «26»;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цифрами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повышения квалификации и переподготовки 1 специалиста за рубежом» дополнить цифрами «2212»;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повышения квалификации и переподготовки 1 специалиста внутри страны» дополнить цифрами «68»;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«Средняя стоимость привлечения 1 специалиста из-за рубежа» дополнить цифрами «1502»;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«1419642»;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016 «Строительство и реконструкция объектов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цифры «2» и «2» заменить цифрами «5» и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конечного результата» дополнить цифрами «2» и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эффективности» дополнить цифрами «61,5» и «421,8»;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«4912000» и «7137462» заменить цифрами «2422110» и «4148471»;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прямого результата»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«3825,4»;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«1179198»;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017 «Услуги по судебно-медицинской экспертизе»: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«12009» и «12166» заменить соответственно цифрами «12 976» и «13 673»;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«2169897» и «2198191» заменить цифрами «2344422» и «2470483»;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прямого результата» дополнить цифрами «180 680»;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цифрами «920»;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качества» дополнить цифрами «7,2»;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«13 987»;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«2527105»;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018 «Услуги по хранению ценностей исторического наследия в области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«Ориентировочное количество единиц, подлежащих хранению» цифры «55850» и «55900» заменить цифрами «56050» и «56250»;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 цифры «3400» заменить цифрами «3450»;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«3114» и «3241» заменить цифрами «3080» и «3091»;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«10588» и «11020» заменить цифрами «10473» и «10664»;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«Ориентировочное количество единиц, подлежащих хранению» дополнить цифрами «56250»;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«Ориентировочное количество проводимых выставок» дополнить цифрами «70»;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цифрами «3450»;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«3161»;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«10906»;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019 «Создание информационных систем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«объем бюджетных расходов по программе» цифры «3065503» заменить цифрами «744 706»;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020 «Услуги по обеспечению доступа к информации в библиотеках республиканского значения»: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«Ориентировочный библиотечный фонд» цифры «354823» и «356393» заменить цифрами «353948» и «355198»;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«323,5» и «334,9» заменить цифрами «320,5» и «328,8»;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«15141» и «15776» заменить цифрами «14998» и «15465»;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«Ориентировочный библиотечный фонд» дополнить цифрами «356393»;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«Ориентировочное пополнение книжного фонда» дополнить цифрами «1250»;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цифрами «12,9»;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«338,9»;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«15965»;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021 «Капитальные расходы государственных организаций здравоохранения на республиканском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цифры «3» и «2» заменить цифрами «19» и «8»;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 цифры «3» и «2» заменить цифрами «33» и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«22,4» и «40» заменить цифрами «33» и «73,9»;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«2560568» и «1494706» заменить цифрами «6488196» и «6927034»;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организаций, финансируемых на капитальный ремонт» дополнить цифрой «2»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оснащаемых организаций» дополнить цифрами «35»;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качества»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«19,3»;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«4442093»;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024 «Капитальные расходы государственных организаций образования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финансируемых организаций образования на капитальный ремонт» цифру «3» заменить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строке, графе 2014 г. «Количество оснащаемых организаций» цифру «5» заменить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 цифры «6» заменить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«28,7» и «36,6» заменить цифрами «30,1» и «15,4»;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«285385» и «157086» заменить цифрами «273004» и «148167»;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оснащаемых организаций»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финансируемых организаций образования на капитальный ремонт»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цифрой «3»;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качества» дополнить цифрами «100»;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«50,4»;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«266397»;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026 «Строительство и реконструкция объектов образования»: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прямого результата» цифру «3» заменить цифрой «7»;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«1500» заменить цифрами «3,3»;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«1500000» заменить цифрами «11012640»;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прямого результата» дополнить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«3,1»;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«2600000»;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029 «Реформирование системы здравоохранения»: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бюджетной программы» заголовок «Обеспечение деятельности центра стандартизации по разработке и внедрению клинических протоколов/руководств, внедрению ОМТ»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«Обеспечение деятельности центра стандартизации и ОМТ»;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14"/>
        <w:gridCol w:w="1138"/>
        <w:gridCol w:w="1138"/>
        <w:gridCol w:w="1422"/>
        <w:gridCol w:w="1564"/>
        <w:gridCol w:w="1279"/>
        <w:gridCol w:w="1422"/>
        <w:gridCol w:w="1422"/>
        <w:gridCol w:w="1422"/>
      </w:tblGrid>
      <w:tr>
        <w:trPr>
          <w:trHeight w:val="114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Привлечение консалтинговых компаний для проведения исследований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экономических исследований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95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менеджмента здравоохранения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3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центра планирования, мониторинга и оценки инвестиционных проектов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4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показатели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графах «2013, 2014, 2015 гг.»: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«Создание Лекарственного информационного центра и 16 филиалов» дополнить цифрами «16», «16» и «16»;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«Обеспечение деятельности по аккредитации организаций здравоохранения» дополнить цифрами «1» и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«Обеспечение деятельности центра стандартизации по разработке и внедрению клинических протоколов/руководств, внедрению ОМТ» дополнить цифрами «1» и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«Обеспечение комиссии Кодекс Алиментариус» дополнить цифрами «1» и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показатели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«Оснащение информационно-техническим оборудованием ЕИСЗ» дополнить цифрами и словами «1 (ВКО)» и «10 областей»;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организаций здравоохранения аккредитованных по новым международным стандартам» дополнить цифрами «40», «40» и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разработанных клинических протоколов на основе доказательной медицины» дополнить цифрами «30», «30» и «20»;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врачей аттестованных /переаттестованных в соответствии с новыми разработанными правилами по лицензированию, основанными на международных стандартах» дополнить цифрами «500» и «500»;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«Увеличение числа объектов, осуществляющих отпуск лекарственных средств в рамках ГОБМП в сельских населенных пунктах (через аптечные организации, организации ПМСП)» дополнить цифрами «3300» и «3400»;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140"/>
        <w:gridCol w:w="1292"/>
        <w:gridCol w:w="1292"/>
        <w:gridCol w:w="1662"/>
        <w:gridCol w:w="1477"/>
        <w:gridCol w:w="1662"/>
        <w:gridCol w:w="1478"/>
        <w:gridCol w:w="2218"/>
      </w:tblGrid>
      <w:tr>
        <w:trPr>
          <w:trHeight w:val="495" w:hRule="atLeast"/>
        </w:trPr>
        <w:tc>
          <w:tcPr>
            <w:tcW w:w="31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проведенных исследований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2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показателях качества: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«Получение отзывов о среднем или высоком уровне удовлетворенности от 75 процентов медицинских работников, пользующихся ЕИСЗ» дополнить цифрами «60», «70» 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«Уровень удовлетворенности населения качеством медицинских услуг» дополнить цифрами «85» и «85»;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9"/>
        <w:gridCol w:w="1470"/>
        <w:gridCol w:w="1307"/>
        <w:gridCol w:w="1798"/>
        <w:gridCol w:w="1307"/>
        <w:gridCol w:w="1635"/>
        <w:gridCol w:w="1145"/>
        <w:gridCol w:w="1145"/>
        <w:gridCol w:w="1145"/>
      </w:tblGrid>
      <w:tr>
        <w:trPr>
          <w:trHeight w:val="30" w:hRule="atLeast"/>
        </w:trPr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Практическое применение 60 процентов вновь разработанных клинических протоколов</w:t>
            </w:r>
          </w:p>
        </w:tc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подпрограмме 016 «За счет софинансирования внешних займов из республиканского бюджета»: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подпрограмме» цифры «4029984» заменить цифрой «5529984»;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«4873025» заменить цифрой «6373025»;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031 «Внедрение международных стандартов в области больничного управления»: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«наименование показателей бюджетной программы» заголовки: «Количество образовательных программ за рубежом»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«Количество образовательных программ за рубежом» (врачи и средний медицинский персонал)»;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6"/>
        <w:gridCol w:w="1185"/>
        <w:gridCol w:w="1037"/>
        <w:gridCol w:w="1037"/>
        <w:gridCol w:w="741"/>
        <w:gridCol w:w="741"/>
        <w:gridCol w:w="1186"/>
        <w:gridCol w:w="889"/>
        <w:gridCol w:w="1038"/>
      </w:tblGrid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образовательных программ за рубежом (менеджеры)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 обученных надлежащей лабораторной практике (GLP)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 обученных надлежащей клинической практике (GCP)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специалистов, обученных надлежащей научной практике (GSP)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обучаемых биомедицинских инженеров-инструкторов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6"/>
        <w:gridCol w:w="1185"/>
        <w:gridCol w:w="1037"/>
        <w:gridCol w:w="1037"/>
        <w:gridCol w:w="741"/>
        <w:gridCol w:w="741"/>
        <w:gridCol w:w="1186"/>
        <w:gridCol w:w="889"/>
        <w:gridCol w:w="1038"/>
      </w:tblGrid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 тренеров по внедрению международных стандартов качества и безопасности пациентов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подготовленных тренеров по оценке внедрения международных стандартов качества и безопасности пациентов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чел.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6"/>
        <w:gridCol w:w="1185"/>
        <w:gridCol w:w="1037"/>
        <w:gridCol w:w="1037"/>
        <w:gridCol w:w="741"/>
        <w:gridCol w:w="741"/>
        <w:gridCol w:w="1186"/>
        <w:gridCol w:w="889"/>
        <w:gridCol w:w="1038"/>
      </w:tblGrid>
      <w:tr>
        <w:trPr>
          <w:trHeight w:val="63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Консалтинговые услуги по управлению инфраструктурой дочерних организаций Холдинга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системы сбалансированных показателей мониторинга деятельности медицинских организаций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комплексной системы управлениями рисками</w:t>
            </w:r>
          </w:p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ед.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графах «2013, 2014, 2015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образовательных программ за рубежом» дополнить цифрами «21», «21» и «21»;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актов внедрения передовых методов диагностики, лечения и профилактики» дополнить цифрами «11», «11» и «11»;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мастер-классов с участием приглашенных зарубежных специалистов» дополнить цифрами «10», «10» и «10»;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иностранных специалистов привлеченных для работы по основным клиническим направлениям» дополнить цифрами «55», «55» и «55»;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«2014 г.» строки «показатели качества» цифры «80» заменить цифрами «85»;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«461913» и «447739» заменить цифрами «3096954» и «2972812»;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«Число специалистов, обучающихся по программе МВА в области больничного администрирования» дополнить цифрами «40»;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«Информация по поставкам медицинской техники организациям здравоохранения»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качества» дополнить цифрами «90»;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«50000»;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«2394808»;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036 «Обеспечение гарантированного объема бесплатной медицинской помощи, за исключением направлений, финансируемых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64"/>
        <w:gridCol w:w="3365"/>
        <w:gridCol w:w="1375"/>
        <w:gridCol w:w="1376"/>
        <w:gridCol w:w="1070"/>
        <w:gridCol w:w="1070"/>
        <w:gridCol w:w="1071"/>
        <w:gridCol w:w="1071"/>
        <w:gridCol w:w="459"/>
      </w:tblGrid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Общая смертность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населения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8,97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8,9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8,14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7,91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Материнская смертность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 живорожденных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36,8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28,1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26,2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Младенческая смертность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1000 родившихся живыми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18,23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17,4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17,1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Смертность от онкологических заболеваний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 нас.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111,76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108,93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106,5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102,8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99,5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96,2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заболеваемости туберкулезом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100 тыс. нас.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105,3</w:t>
            </w:r>
          </w:p>
        </w:tc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95,3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95,0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94,6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87,0</w:t>
            </w:r>
          </w:p>
        </w:tc>
        <w:tc>
          <w:tcPr>
            <w:tcW w:w="1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84,4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2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2"/>
        <w:gridCol w:w="2095"/>
        <w:gridCol w:w="1197"/>
        <w:gridCol w:w="1197"/>
        <w:gridCol w:w="1197"/>
        <w:gridCol w:w="1048"/>
        <w:gridCol w:w="1048"/>
        <w:gridCol w:w="1048"/>
        <w:gridCol w:w="1199"/>
      </w:tblGrid>
      <w:tr>
        <w:trPr>
          <w:trHeight w:val="1080" w:hRule="atLeast"/>
        </w:trPr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 потребления стационарной помощи в рамках системы финансирования из средств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число койко-дней на 1000 населения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</w:p>
        </w:tc>
      </w:tr>
      <w:tr>
        <w:trPr>
          <w:trHeight w:val="1125" w:hRule="atLeast"/>
        </w:trPr>
        <w:tc>
          <w:tcPr>
            <w:tcW w:w="4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Удельный вес частных медицинских, организаций вошедших в систему финансирования из средств республиканского бюджета</w:t>
            </w:r>
          </w:p>
        </w:tc>
        <w:tc>
          <w:tcPr>
            <w:tcW w:w="2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%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3"/>
        <w:gridCol w:w="2370"/>
        <w:gridCol w:w="948"/>
        <w:gridCol w:w="1105"/>
        <w:gridCol w:w="1106"/>
        <w:gridCol w:w="1106"/>
        <w:gridCol w:w="1264"/>
        <w:gridCol w:w="948"/>
        <w:gridCol w:w="791"/>
      </w:tblGrid>
      <w:tr>
        <w:trPr>
          <w:trHeight w:val="3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оборота койки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больных, «обслужи-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ваемых» одной койкой в год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30,2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30,5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31,5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5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оказания медицинской помощи одному больному в рамках ГОБМП в республиканской организации здравоохранения</w:t>
            </w:r>
          </w:p>
        </w:tc>
        <w:tc>
          <w:tcPr>
            <w:tcW w:w="2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251 084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279 117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289 729</w:t>
            </w:r>
          </w:p>
        </w:tc>
        <w:tc>
          <w:tcPr>
            <w:tcW w:w="1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300 744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312 177</w:t>
            </w:r>
          </w:p>
        </w:tc>
        <w:tc>
          <w:tcPr>
            <w:tcW w:w="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324 045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  »</w:t>
      </w:r>
    </w:p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исключить;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3"/>
        <w:gridCol w:w="1437"/>
        <w:gridCol w:w="799"/>
        <w:gridCol w:w="1118"/>
        <w:gridCol w:w="1118"/>
        <w:gridCol w:w="1119"/>
        <w:gridCol w:w="1278"/>
        <w:gridCol w:w="1119"/>
        <w:gridCol w:w="960"/>
      </w:tblGrid>
      <w:tr>
        <w:trPr>
          <w:trHeight w:val="210" w:hRule="atLeast"/>
        </w:trPr>
        <w:tc>
          <w:tcPr>
            <w:tcW w:w="5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оказания стационарной медицинской помощи одному больному в рамках ГОБМП из республиканского бюджета</w:t>
            </w:r>
          </w:p>
        </w:tc>
        <w:tc>
          <w:tcPr>
            <w:tcW w:w="1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тенге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64 337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78 550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93 000</w:t>
            </w:r>
          </w:p>
        </w:tc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95 000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100 000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3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строке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медицинской помощи, оказанной в форме стационарной и стационарозамещающей помощи в рамках ГОБМП в организациях здравоохранения, вошедших в систему финансирования из средств республиканского бюджета» цифры «2898662» и «2836509» заменить цифрами «3210818» и «3189142»;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оказанной стационарной медицинской помощи в рамках ГОБМП» цифры «1950889» и «1860101» заменить цифрами «2206036» и «2154217»;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оказанной стационарозамещающей медицинской помощи в рамках ГОБМП» цифры «947773» и «976408» заменить цифрами «1004782» и «1034925»;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высокоспециализированной и специализированной медицинской помощи, оказанной в форме консультативно-диагностической помощи» цифры «850000» и «950000» заменить цифрами «860929» и «860 929»;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«Уменьшение количества направленных граждан на лечение за рубеж» цифры «35» и «30» заменить цифрами «50» и «45»;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«Увеличение количества больных, получивших высокоспециализированную медицинскую помощь на региональном уровне» цифры «16000» и «17000» заменить цифрами «22000» и «23000»;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«Средняя стоимость лечения 1 больного за рубежом» цифры «11517,1» и «14421,9» заменить цифрами «13274,7» и «15782,1»;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«225182507» и «233343785» заменить цифрами «200317660» и «216 316 679»;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медицинской помощи, оказанной в форме стационарной и стационарозамещающей помощи в рамках ГОБМП в организациях здравоохранения, вошедших в систему финансирования из средств республиканского бюджета» дополнить цифрами «3189142»;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оказанной стационарной медицинской помощи в рамках ГОБМП» дополнить цифрами «2154217»;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оказанной стационарозамещающей медицинской помощи в рамках ГОБМП» дополнить цифрами «1034925»;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высокоспециализированной и специализированной медицинской помощи, оказанной в форме консультативно-диагностической помощи» дополнить цифрами «886758»;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«Число циклов экстракорпорального оплодотворения» дополнить цифрами «750»;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заготавливаемой крови в республике» дополнить цифрами «193 000»;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«Удельный вес безвозмездных донаций» дополнить цифрами «85»;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«Уменьшение количества направленных граждан на лечение за рубеж» дополнить цифрами «45»;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«Увеличение количества больных, получивших высокоспециализированную медицинскую помощь на региональном уровне» дополнить цифрами «24000»;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эффективности: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«Средняя стоимость лечения 1 больного за рубежом» дополнить цифрами «16 886,9»;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«233447465»;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038 «Целевые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оснащаемых организаций» цифры «54» и «19» заменить цифрами «620» и «527»;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приобретаемого медицинского оборудования» цифры «60» и «30» заменить цифрами «1388» и «1180»;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эффективности» цифры «87869,3» и «271783,2» заменить соответственно цифрами «26588,9» и «24464»;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«4826262» и «4566275» заменить цифрами «16485164» и «12892537»;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оснащаемых организаций» дополнить цифрами «233»;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«Количество приобретаемого медицинского оборудования» дополнить цифрами «519»;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конечного результата» дополнить цифрами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эффективности» дополнить цифрами «41057»;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 по программе» дополнить цифрами «9036875»;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062 «Увеличение уставных капиталов акционерных обществ Министерства здравоохранения Республики Казахстан»: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2014, 2015 гг.»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акционерных обществ, увеличивающих уставной капитал» цифры «1» заменить цифрой «3», дополнить цифрами «2» и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приобретаемых акций» цифры «369741» заменить цифрой «2034 381», дополнить цифрами «1848163» и «529400»;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«показатели конечного результата» цифры «369741» заменить цифрами «2034 381», дополнить цифрами «1848163» и «529400»;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эффективности» дополнить цифрами «1000» и «1000»;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«369741» заменить цифрами «2034 381», дополнить цифрами «1848163» и «529 400»;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103 «Межсекторальное и межведомственное взаимодействие по вопросам охраны здоровья граждан»: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«Снижение распространенности злоупотребления алкоголем среди населения» строки «показатели эффективности» цифры «16,2» и «16,0» заменить «15» и «14,5»;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«Удержание распространенности ВИЧ-инфекции в возрастной группе 15-49 лет» строки «показатели эффективности» цифры «0,6» и «0,6» заменить цифрами «0,4» и «0,5»;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 по программе» цифры «4905635» и «1797407» заменить цифрами «16451741» и «2277753»;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прямого результата» дополнить цифрой «4»;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конечного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«Ожидаемая продолжительность жизни» дополнить цифрами «70,1»;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«Общая смертность» дополнить цифрами «7,62»;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«Снижение распространенности злоупотребления алкоголем среди населения» дополнить цифрами «14»;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«Удержание распространенности ВИЧ-инфекции в возрастной группе 15-49 лет» дополнить цифрами «0,6»;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 по программе» дополнить цифрами «1779061»;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бюджетной программе 104 «Борьба с наркоманией и наркобизнесом»: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«Количество обученных специалистов компьютерной программе психологического тестирования на предмет риска вовлечения в зависимость от психоактивных веществ» цифры «109» заменить цифрами «250»;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«объем бюджетных расходов» цифры «42866» заменить цифрами «42 800»;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показателях прямого результата: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средне-образовательных учебных заведений оснащенных компьютерными программами» дополнить цифрами «1000»;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разработанных и внедренных в учреждениях образования профилактических антиалкогольных и антинаркотических программ» дополнить цифрой «2»;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«Количество обученных специалистов компьютерной программе психологического тестирования на предмет риска вовлечения в зависимость от психоактивных веществ» дополнить цифрами «350»;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конечного результата» дополнить цифрой «75»;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«показатели эффективности» дополнить цифрами «30,1»;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«объем бюджетных расходов» дополнить цифрами «43800»;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027 «Целевые текущие трансферты бюджету города Астаны на содержание вновь вводимых объектов здравоохранения» бюджетную программу дополнить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«2013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прямого результата»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конечного результата» дополнить цифрой «1»;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«показатели эффективности» дополнить цифрами «84300»;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 «объем бюджетных расходов по программе» дополнить цифрами «84300»;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подразделе 7.2.</w:t>
      </w:r>
      <w:r>
        <w:rPr>
          <w:rFonts w:ascii="Times New Roman"/>
          <w:b w:val="false"/>
          <w:i w:val="false"/>
          <w:color w:val="000000"/>
          <w:sz w:val="28"/>
        </w:rPr>
        <w:t xml:space="preserve"> «Свод бюджетных программ»: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графах «2013, 2014 гг.»: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«Всего бюджетных расходов» цифры «443680871» и «430033013» заменить цифрами «526 382 020» и «557 578 393»;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«Текущие бюджетные программы» цифры «391564352» и «405743778» заменить цифрами «456 364 862» и «467 602 834»;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строке «Бюджетные программы развития» цифры «52116519» и «24289235» заменить цифрами «70017158» и «89 975 559»;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графу «2015 г.»: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«Всего бюджетных расходов» дополнить цифрами «557 049 006»;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«Текущие бюджетные программы» дополнить цифрами «493567410»;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«Бюджетные программы развития» дополнить цифрами «63481596».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2013 года и подлежит официальному опубликованию.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