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53239" w14:textId="da532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экспертизы энергосбережения и повышения энергоэффективности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2012 года № 1784. Утратило силу постановлением Правительства Республики Казахстан от 8 июня 2015 года № 422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08.06.2015 </w:t>
      </w:r>
      <w:r>
        <w:rPr>
          <w:rFonts w:ascii="Times New Roman"/>
          <w:b w:val="false"/>
          <w:i w:val="false"/>
          <w:color w:val="ff0000"/>
          <w:sz w:val="28"/>
        </w:rPr>
        <w:t>№ 422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от 13 января 2012 года «Об энергосбережении и повышении энергоэффективности»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экспертизы энергосбережения и повышения энергоэффективности.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2012 года № 1784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проведения экспертизы энергосбережения и</w:t>
      </w:r>
      <w:r>
        <w:br/>
      </w:r>
      <w:r>
        <w:rPr>
          <w:rFonts w:ascii="Times New Roman"/>
          <w:b/>
          <w:i w:val="false"/>
          <w:color w:val="000000"/>
        </w:rPr>
        <w:t>
повышения энергоэффективности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проведения экспертизы энергосбережения и повышения энергоэффективности (далее –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от 13 января 2012 года «Об энергосбережении и повышении энергоэффективности» и определяют порядок проведения экспертизы энергосбережения и повышения энергоэффективности.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энергосбережения и повышения энергоэффективности (далее – уполномоченный орган) – центральный исполнительный орган, осуществляющий руководство в области энергосбережения и повышения энергоэффективности;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экспертиза энергосбережения и повышения энергоэффективности – экспертиза, проводимая в целях оценки энергоэффективности архитектурно-строительных и технических решений, связанных с использованием энергетических ресурсов и оптимизацией затрат потребителей на энергообеспечение, при строительстве зданий, строений, сооружений, а также проведении их реконструкций, капитального ремонта;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энергосбережение – реализация организационных, технических, технологических, экономических и иных мер, направленных на уменьшение объема используемых энергетических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энергетические ресурсы – совокупность природных и произведенных носителей энергии, запасенная энергия которых используется в настоящее время или может быть использована в перспективе в хозяйственной и иных видах деятельности, а также виды энергии (атомная, электрическая, химическая, электромагнитная, тепловая и другие виды энергии);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условное топливо – принятая при технико-экономических расчетах, регламентируемая в нормативах и стандартах единица, служащая для сопоставления тепловой ценности различных видов органического топлива;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свидетельство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аккредитации – официальный документ, выдаваемый уполономоченным органом, удостоверяющий компетентность юридических лиц осуществлять </w:t>
      </w:r>
      <w:r>
        <w:rPr>
          <w:rFonts w:ascii="Times New Roman"/>
          <w:b w:val="false"/>
          <w:i w:val="false"/>
          <w:color w:val="000000"/>
          <w:sz w:val="28"/>
        </w:rPr>
        <w:t>энергоаудит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(или) экспертизу энергосбережения и повышения энергоэффективности;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заказчик – физическое или юридическое лицо, обратившееся в экспертную организацию для получения услуг по проведению экспертизы энергосбережения и повышения энергоэффективности;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экспертная организация по экспертизе энергосбережения и повышения энергоэффективности (далее – экспертная организация) – юридическое лицо, аккредитованное уполномоченным органом осуществлять экспертизу энергосбережения и повышения энергоэффективности предпроектной и (или) проектной (проектно-сметной) документации строительства новых или расширение (капитальный ремонт, реконструкция) существующих зданий, строений и сооружений.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Экспертиза энергосбережения и повышения энергоэффективности осуществляется на основании договора, заключенного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 счет средств заказчика и проводится до комплексной государственной экспертизы проектов и их утверждения.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Обязательной экспертизе энергосбережения и повышения энергоэффективности подлежат предпроектная и (или) проектная документация (проектно-сметная) документация строительства новых или расширения (капитальный ремонт, реконструкция) существующих зданий, строений и сооружений с размером потребления энергетических ресурсов, эквивалентным пятистам и более тоннам условного топлива за один календарный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Экспертиза энергосбережения и повышения энергоэффективности по проектам, не подлежащим обязательной экспертизе, проводится на добровольной основе в порядке, установленном настоящими Правилами.</w:t>
      </w:r>
    </w:p>
    <w:bookmarkEnd w:id="5"/>
    <w:bookmarkStart w:name="z2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проведения экспертизы энергосбережения и повышения</w:t>
      </w:r>
      <w:r>
        <w:br/>
      </w:r>
      <w:r>
        <w:rPr>
          <w:rFonts w:ascii="Times New Roman"/>
          <w:b/>
          <w:i w:val="false"/>
          <w:color w:val="000000"/>
        </w:rPr>
        <w:t xml:space="preserve">
энергоэффективности </w:t>
      </w:r>
    </w:p>
    <w:bookmarkEnd w:id="6"/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проведения экспертизы энергосбережения и повышения энергоэффективности заказчик в произвольной форме с приложением копии паспорта рабочего проекта подает в экспертную организацию заявление.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До заключения договора: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экспертная организация на основании данных паспорта рабочего проекта в течение одного рабочего дня с момента поступления заявления формирует и запрашивает у заказчика перечень необходимой документации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 Правил для проведения экспертизы энергосбережения и повышения энергоэффективности;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заказчик представляет экспертной организации копии запрашиваемых документов необходимых для проведения экспертизы энергосбережения и повышения энергоэффективности с приложением оригиналов для сверки;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экспертная организация в течение одного рабочего дня с момента представления заказчиком запрашиваемой документации определяет стоимость проведения экспертизы энергосбережения и повышения энергоэффективности.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Перечень необходимой документации, запрашиваемый у заказчика для проведения экспертизы энергосбережения и повышения энергоэффективности, формируется в зависимости от особенностей объекта из разделов проектной документации,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паспорт рабочего проекта;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энергетический паспорт проекта (согласно задания на проектирование);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общая пояснительная записка;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генеральный план;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технологические 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архитектурно-строительные 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инженерное оборудование, сети и 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сметная документация.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Перечень представленной заказчиком документации и стоимость проведения экспертизы энергосбережения и повышения энергоэффективности указываются в договоре.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Сроки проведения экспертизы энергосбережения и повышения энергоэффективности устанавливаются договором, но не более пятнадцати рабочих дней с момента подписания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По результатам проведенной экспертизы энергосбережения и повышения энергоэффективности на фирменном бланке юридического лица, осуществляющего экспертизу, составляется экспертное заключение.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Экспертное заключение состоит из следующих основных частей: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вводная часть, содержащая сведения о месте и дате составления документа, полные наименования экспертируемой и экспертной организаций, должность, фамилия и инициалы их руководителей и лица, проводившего экспертизу, наименование и время проведения экспертизы, а также номер заключенного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отчетная часть, в которой приводятся: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соответствие предпроектной и (или) проектной (проектно-сметной) документации на строительства новых или расширение (капитальный ремонт, реконструкция) существующих зданий, строений и сооружений требованиям, установленным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в области энергосбережения и повышения энергоэффективности;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о применении строительных материалов, изделий и конструкций, а также технологического и инженерного оборудования казахстанского производства;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соответствие проекта заданному </w:t>
      </w:r>
      <w:r>
        <w:rPr>
          <w:rFonts w:ascii="Times New Roman"/>
          <w:b w:val="false"/>
          <w:i w:val="false"/>
          <w:color w:val="000000"/>
          <w:sz w:val="28"/>
        </w:rPr>
        <w:t>классу энергоэффективности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заключительная часть, в которой приводятся: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положительная или отрицательная оценка энергоэффективности архитектурно-строительных и технических решений предпроектной и (или) проектной (проектно-сметной) документации на строительство новых или расширение (капитальный ремонт, реконструкция) существующих зданий, строений и сооружений;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отрицательной оценки энергоэффективности архитектурно-строительных и технических решений, рекомендации по устранению несоответствий предпроектной и (или) проектной (проектно-сметной) документации на строительство новых или расширение (капитальный ремонт, реконструкция) существующих зданий, строений и сооружений со ссылкой на конкретную норму действующего законодательства в области энергосбережения и повышения энергоэффективности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случае выдачи заключения с отрицательной оценкой энергоэффективности архитектурно-строительных и технических решений предпроектной и (или) проектной (проектно-сметной) документации на строительство новых или расширение (капитальный ремонт, реконструкция) существующих зданий, строений и сооружений, заказчику предоставляется время для устранения несоответствий сроком не более тридцати 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После устранения заказчиком несоответствий, установленных в ходе экспертизы энергосбережения и повышения энергоэффективности, экспертная организация выдает положительное заключение с соответствующей отметкой об устранении несоответствий.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 случае неустранения несоответствий в установленные сроки, экспертиза энергосбережения и повышения энергоэффективности проводится повторно в порядке, установленном настоящими Правилами.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Заключение экспертизы энергосбережения и повышения энергоэффективности оформляется в трех экземплярах и утверждается руководителем экспертной организации. Один экземпляр представляется заказчику, второй – хранится в экспертной организации, третий – направляется в уполномоченный орган.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