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d389" w14:textId="c14d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по выбору органа по аккредитации и квалификационных требований к органу по аккредитации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1770. Утратило силу постановлением Правительства Республики Казахстан от 28 июня 2021 года № 439.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28.06.2021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5 июля 2008 года "Об аккредитации в области оценки соответствия"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выбору органа по аккредитации и квалификационных требований к органу по аккредитации.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2012 года № 1770 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конкурса по выбору органа по аккредитации и</w:t>
      </w:r>
      <w:r>
        <w:br/>
      </w:r>
      <w:r>
        <w:rPr>
          <w:rFonts w:ascii="Times New Roman"/>
          <w:b/>
          <w:i w:val="false"/>
          <w:color w:val="000000"/>
        </w:rPr>
        <w:t>квалификационных требований к органу по аккредитации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конкурса по выбору органа по аккредитации и квалификационных требований к органу по аккредитации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5 июля 2008 года "Об аккредитации в области оценки соответствия" (далее – Закон) и определяют порядок проведения конкурса по выбору органа по аккредитации и квалификационные требования к органу по аккредитации.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государственное регулирование в области технического регулирования и обеспечения единства измерений;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компания-участник - юридическое лицо, зарегистрированное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порядке, резидент Республики Казахстан, оформившее заявку на участие в конкурсе в соответствии с требованиями, предъявляемыми настоящими Правилами, и представившее ее в срок не позднее установленного информационным сообщением.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 и термины,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конкурса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Конкурс по выбору органа по аккредитации проводится уполномоченным органом.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публикует информационное сообщение о проведении конкурса по выбору органа по аккредитации на своем интернет-ресурсе, а также в республиканских периодических печатных изданиях не позднее, чем за двадцать календарных дней до проведения конкурса.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проведении конкурса должно содержать следующие сведения: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местонахождение уполномоченного органа;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и способы получения подробной информации;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и окончательный срок представления конкурсных предложений, а также место, дату и время вскрытия конвертов с конкурсными предложениями.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от компаний-участников конверты с конкурсными предложениями;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журналы регистрации поступивших конкурсных предложений и уполномоченных представителей компаний-участников, изъявивших желание участвовать в процедуре вскрытия конвертов. В журналах отражаются время и дата представления компанией-участником конверта с конкурсным предложением, фамилия, имя, отчество уполномоченного представителя компании-участника (лица, представившего конверт с конкурсными предложением и участвующего в конкурсе).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Конкурсное предложение, представляемое компанией-участником, изъявившей желание участвовать в конкурсе, должно содержать: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участие в конкурсе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документов, подтверждающих соответствие квалификационным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компании-участнику: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свидетельства* или справки о государственной регистрации (перерегистрации) и устава юридического лица.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членство в международных организациях по аккредитации;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справки банка (банков) об отсутствии просроченной задолженности за три месяца, предшествующих дате вскрытия конвертов, перед банком (банками) (в случае, если компания-участник является клиентом нескольких банков второго уровня или филиалов, а также иностранного банка, данная справка представляется от каждого из таких банков) за подписью первого руководителя или лица, его замещающего, с печатью банка (банков);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бухгалтерского баланса за последний финансовый год, подписанного первым руководителем или лицом, его замещающим, а также главным бухгалтером (бухгалтером) заверенного печатью;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или нотариально засвидетельствованная копия аудиторского </w:t>
      </w:r>
      <w:r>
        <w:rPr>
          <w:rFonts w:ascii="Times New Roman"/>
          <w:b w:val="false"/>
          <w:i w:val="false"/>
          <w:color w:val="000000"/>
          <w:sz w:val="28"/>
        </w:rPr>
        <w:t>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последний финансовый год юридических лиц, для которых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установлено обязательное проведение аудита;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квалифицированного персонала (экспертов-аудиторов по аккредитации) с копиями подтверждающих документов;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у персонала опыта работы по проведению работ по аккредитации.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Конкурсное предложение представляется компанией-участником в прошитом виде с пронумерованными страницами и заверенное печатью.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конкурсное предложение не допускается внесение вставок между строками, подтирок или приписок.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Конверт с конкурсным предложением направляется в уполномоченный орган по адресу, указанному в информационном сообщении о проведении конкурса, и должен содержать слова "Конкурс по выбору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по аккредитации" и "Не вскрывать до ________________________".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(дата и время вскрытия конвертов)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Компания-участник имеет право отозвать свое конкурсное предложение. Уведомление об отзыве направляется компанией-участником в письменной форме, но не позднее окончательного срока, указанного в официальном информационном сообщении.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вскрывает конверты с заявками на участие в конкурсе в срок, время и месте, которые указаны в конкурсной документации.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вскрытии конверта с заявкой на участие в конкурсе уполномоченный орган объявляет информацию о перечне документов и материалов, содержащихся в заявке на участие в конкурсе.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Компания-участник, представившая заявку на участие в конкурсе, и (или) ее уполномоченный представитель вправе присутствовать при условии представления доверенности при вскрытии конвертов с заявками на участие в конкурсе с правом ведения аудиозаписи или видеосъемки.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присутствующие при вскрытии конвертов с заявками на участие в конкурсе, не вправе вмешиваться в деятельность уполномоченного органа.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позднее одного рабочего дня, следующего за днем вскрытия конвертов с заявками на участие в конкурсе, уполномоченный орган составляет соответствующий протокол.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вскрытия конвертов с заявками на участие в конкурсе подписывается уполномоченным органом.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обязан в срок не позднее двух рабочих дней, следующих за днем вскрытия конвертов с заявками на участие в конкурсе: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либо представить копию протокола вскрытия конвертов с заявками на участие в конкурсе компаниям-участникам либо их уполномоченным представителям, присутствовавшим при процедуре вскрытия;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опубликовать на интернет-ресурсе уполномоченного органа текст подписанного протокола вскрытия конвертов с заявками на участие в конкурсе.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содержащиеся в протоколе вскрытия конвертов с заявками на участие в конкурсе и размещенные на интернет-ресурсе уполномоченного органа, должны быть доступны для ознакомления всем заинтересованным лицам без взимания платы.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Компаниям-участникам, отсутствовавшим при процедуре вскрытия конвертов с заявками на участие в конкурсе, копия протокола вскрытия конвертов представляется по их письменному запросу либо их уполномоченных представителей в срок не позднее двух рабочих дней со дня получения уполномоченным органом такого запроса.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допускаются изменение даты, времени и места вскрытия конвертов с заявками на участие в конкурсе без внесения указанных изменений в конкурсную документацию и публикации в республиканском периодичном печатном издании.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отклоняет конкурсные предложения компаний-участников в случаях: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факта представления компанией-участником в своем конкурсном предложении недостоверной информации;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компании-участника квалификационным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(или) представления их с несоблюдением установленных требований;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в конкурсном предложении вставок между строками, подтирок или приписок.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подробного рассмотрения, объективной оценки и сопоставления представленных конкурсных предложений уполномоченный орган запрашивает разъяснения по представленным конкурсным предложениям. Разъяснения по представленным конкурсным предложениям представляются компанией-участником в уполномоченный орган в течение 3 (трех) рабочих дней в прошитом виде с пронумерованными страницами и заверенные печатью.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представления компанией-участником конкурсных предложений, соответствующих квалификационным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содержащих необходимые документы, отвечающие установленным требованиям, уполномоченный орган определяет победителя с учетом следующих критериев, при наличии которых присваиваются баллы: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штате квалифицированного персонала (экспертов-аудиторов по аккредитации):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одного до десяти единиц включительно - присваивается один балл;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одиннадцати до двадцати единиц включительно - присваивается два балла;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двадцати одного до тридцати единиц включительно - присваивается три балла;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тридцати одной единицы и свыше - присваивается четыре балла;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опыта работы по проведению работ по аккредитации у персонала (экспертов-аудиторов по аккредитации):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одного до двух лет - присваивается один балл за каждых пять экспертов-аудиторов по аккредитации;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 до трех лет - присваивается два балла за каждых пять экспертов-аудиторов по аккредитации;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трех лет - присваивается три балла за каждых пять экспертов-аудиторов по аккредитации.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Компания-участник, набравшая наиболее высокий суммарный балл, признается победителем.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равном суммарном балле у двух и более компаний-участников победителем признается компания-участник, имеющая больший суммарный балл по наличию опыта проведения работ по аккредитации у персонала (экспертов-аудиторов по аккредитации).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случаях непредставления ни одного конкурсного предложения в установленные сроки или их отклонения уполномоченным органом, уполномоченный орган в течение десяти рабочих дней объявляет о проведении повторного конкурса в порядке, установленном настоящими Правилами.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Если к участию в конкурсе представлено одно конкурсное предложение, уполномоченный орган признает победителем единственную компанию-участник, подавшую заявку на участие в конкурсе, в случаях ее соответствия квалификационным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представления всех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подводит итоги конкурса в срок не более пяти рабочих дней со дня вскрытия конвертов с конкурсными предложениями. Протокол об итогах конкурса составляется и подписывается уполномоченным органом. Не допускается внесение изменений в протокол об итогах конкурса.</w:t>
      </w:r>
    </w:p>
    <w:bookmarkEnd w:id="65"/>
    <w:bookmarkStart w:name="z7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Квалификационные требования к участнику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участия в конкурсе компания-участник должна соответствовать следующим квалификационным требованиям: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статус юридического лица, резидента Республики Казахстан;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иметь в штате </w:t>
      </w:r>
      <w:r>
        <w:rPr>
          <w:rFonts w:ascii="Times New Roman"/>
          <w:b w:val="false"/>
          <w:i w:val="false"/>
          <w:color w:val="000000"/>
          <w:sz w:val="28"/>
        </w:rPr>
        <w:t>экспертов-аудиторов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аккредитации;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являться членом международных организаций по аккредитации;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находиться в процессе банкротства либо ликвидации;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иметь задолженности, превышающей три месяца перед банком (банками), по налогам и другим обязательным платежам в бюджет и обязательным пенсионным взносам, обязательным профессиональным пенсионным взносам в единый накопительный пенсионный фонд;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быть аффиллиированным лицом с субъектами аккредитации.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изменением,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выбору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по аккредитации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кого_______________________________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компании-участника)</w:t>
      </w:r>
    </w:p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предложение к участию в конкурсе по выбору органа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(наименование компании-участника)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предлагает свои услуги для выполнения функций органа по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оценки соответствия".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конкурсная заявка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______________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дата)                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