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9020" w14:textId="a049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единого государственного фонда нормативных технических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1769. Утратило силу постановлением Правительства Республики Казахстан от 28 сентября 2015 года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31 марта 2015 года № 382.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ноября 2004 года «О техническом регулировании»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единого государственного фонда нормативных технических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1769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единого государственного фонда</w:t>
      </w:r>
      <w:r>
        <w:br/>
      </w:r>
      <w:r>
        <w:rPr>
          <w:rFonts w:ascii="Times New Roman"/>
          <w:b/>
          <w:i w:val="false"/>
          <w:color w:val="000000"/>
        </w:rPr>
        <w:t>
нормативных технических документов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единого государственного фонда нормативных технических документов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техническом регулировании» и устанавливают порядок формирования и ведения единого государственного фонда нормативных технических документов (далее - единый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технического регулирования (далее – уполномоченный орган) организует и координирует работу единого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фонд является государственным информационным ресурсом.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создания единого фонда является систематизация нормативных технических документов государственных органов и иных документов по стандартизации для обеспечения пользователей полной, достоверной и своевременной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Единый фонд взаимодействует с другими фондами и организациями иностранных государств, международными организациями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Единый фонд содержит информацию о принятых стандартах, классификаторах технико-экономической информации и нормативных технических документах (далее - нормативные технические документы), за исключением стандартов организаций и стандартов консорциума.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ведения единого фонда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Единый фонд формируется уполномоченным органом и государственными органами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единого фонда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стандарты (иностранных государств, национальные, региональные и международные);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классификаторы технико-экономической информации (государственные, национальные, региональные и международные);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нормативные технические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правила, нормы и рекомендации по стандартизации (государственные, национальные, региональные и международные);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официальные информационные издания (указатели, каталоги);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ветеринарно-санитарные нормы, правила и гигиенические нормативы;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зоогигиенические, ветеринарные, ветеринарно-санитарные нормы и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методические указания (приложения), методика выполнения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 обеспечению технической, промышленной, ядерной и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авиационные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нормативы в области архитектуры, градостроительства и строительства, жилищных отношений и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и правила по обеспечению безопасной перевозки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по охране и рациональному использованию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 в области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принятии каждого стандарта, классификатора технико-экономической информации и нормативного технического документа и один их экземпляр направляются лицом, принявшим документ, в единый фонд для формирования единой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 направляют в уполномоченный орган на бумажных и/или электронных носителях ранее утвержденные действующие нормативные технические документы с приложением справки,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срок не позднее 1 месяца со дня введения в действия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орган, утверждающий нормативный технический документ, кроме случаев, когда в таком документе имеются сведения, составляющие государственные </w:t>
      </w:r>
      <w:r>
        <w:rPr>
          <w:rFonts w:ascii="Times New Roman"/>
          <w:b w:val="false"/>
          <w:i w:val="false"/>
          <w:color w:val="000000"/>
          <w:sz w:val="28"/>
        </w:rPr>
        <w:t>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направляет копию приказа об утверждении нормативного технического документа с текстом утвержденного документа и приложением справки, согласно пункту 12 настоящих Правил, не позднее 10 рабочих дней после утверждения соответствующих документов на бумажном и электронном носителях в виде копий оригиналов в одном экземпляре с печатью государственного органа, утвердившего документ. Данный порядок представления документов и сведений распространяется также на случаи, когда приказом в нормативный технический документ вносятся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должна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введения в действие нормативного технического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данные о разработчике (наименование, адрес, электронная почта, контактный телефон/факс и иные сведения).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передаче государственным органом уполномоченному органу нормативных технических документов составляется акт приема-передачи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вправе запросить у соответствующего государственного органа нормативный технический документ, если невозможно однозначно определить наименование, обозначение нормативного технического документа, при затруднении чтения текста нормативного технического документа, а также, если рисунки и таблицы, содержащиеся в нем, трудно различимы.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Ведение единого фонда представляет собой процесс поддержания информационной системы общего пользования единого фонда в актуализированном состоянии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оцифровки бумажных версий нормативных 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изъятия отмененных, замененных и утративших силу нормативных технических документов единого фонда из справочно-библиографической базы данных единого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пополнения справочно-библиографической базы данных единого фонда новыми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Оцифровка нормативного технического документа проводится уполномоченным органом в случае представления государственным органом документа в его бумажной версии.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основе поступающих данных нормативных технических документов уполномоченный орган ведет справочно-библиографическую базу данных единого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справочно-библиографической базы данных (далее – база данных) включает внесение: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базу данных нормативных технических документов и сведений о них (обозначения, наименования и иные сведения);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базу данных сведений о разработчике.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Заполнение библиографических данных осуществляется через информационную систему общего пользования единого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истечения срока действия нормативного технического документа, внесенного в базу данных, государственный орган направляет в уполномоченный орган актуализированный (обновленный) документ с указанием новых сроков его действия или информацию о постановке документа на утрату, если документ признается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Актуализация нормативного технического документа по каждому его изменению, продлению срока действия, снятию ограничения срока действия, отмене нормативного технического документа осуществляется государственными органами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органы, а также организации, независимо от форм собственности, создающие специализированные фонды в целях взаимодействия, представляют в уполномоченный орган сведения о фондах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ведения единого государственного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нормативных технических документов  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приема-передачи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 _____в лице ____и уполномоченный орган_____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лице______ осуществили прием-передачу следующих нормативных технических документов.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532"/>
        <w:gridCol w:w="4982"/>
        <w:gridCol w:w="4061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(электронная/бумажная версия)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Передал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органа)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органа)                 М.П.</w:t>
      </w:r>
    </w:p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государственного фонда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нормативных технических документов 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специализированных фондах и фондах, осуществляющих взаимодействие с единым фондом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110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органа или организации 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специализированного фонда или фонда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почтовый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Телефон/факс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Контактное лицо, осуществляющее взаимодействие 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деятельности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достоверность информации несет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                                         Руководитель___________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