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56e8" w14:textId="92a5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12 марта 2012 года № 318 "О программно-целевом финансировании вне конкурсных процедур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318 «О программно-целевом финансировании вне конкурсных процедур на 2012 - 2014 годы»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«проведение научного исследования по переходу Республики Казахстан к «зеленой» экономике.».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