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bbef" w14:textId="107b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
деятельности органов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деятельности органов внутренних дел».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деятельности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1998 года «О государственном контроле за оборотом отдельных видов оружия» (Ведомости Парламента Республики Казахстан, 1998 г., № 24, ст.448; 2002 г., № 4, ст.34; 2004 г., № 23, ст.140, 142; 2006 г., № 24, ст.148; 2007 г., № 2, ст.18; № 19, ст.150; № 20, ст.152; 2010 г., № 8, ст.41; № 24, ст.149; 2011 г., № 1, ст.7; 2011 г., № 12,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4. Боевое ручное стрелковое и холодное оружие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боевому ручному стрелковому и холодному оружию относится оружие, предназначенное для решения боевых и оперативно-служебных задач, принятое в соответствии с нормативными правовыми актами Правительства Республики Казахстан на вооружение соответствующими государственными органами Республики Казахстан и их подразделениями (далее – Вооруженные Силы, другие войска и воинские формирования, специальные и правоохранительные органы, за исключением органов государственной противопожарной службы), а также изготавливаемое для поставок в другие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оборота боевого ручного стрелкового оружия и патронов к нему, а также холодного оружия определяется Правительством Республики Казахстан в соответствии с законодательством.»;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статьи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оружие самообороны: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огнестрельное гладкоствольное длинноствольное оружие;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газовое оружие – газовые пистолеты, револьверы и патроны к ним, механические распылители, аэрозольные и другие устройства, снаряженные слезоточивыми или раздражающими веществами, разрешенными к применению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электрическое оружие – оружие и иные предметы, поражающее действие которых основано на использовании электрической энергии, разрешенные к применению уполномоченным органом в области здравоохранения;»;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6. Служебное оружие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служебному оружию относится оружие, предназначенное для использования в целях обеспечения личной безопасности политическими государственными служащими, имеющими право приобретать (получать) служебное оружие в соответствии с законодательством Республики Казахстан, депутатами Парламента Республики Казахстан, а также организациями при осуществлении возложенных на них законодательством и предусмотренных их уставами (положениями) задач по защите жизни и здоровья граждан, собственности, охране объектов окружающей среды и природных ресурсов, ценных и опасных грузов, специальной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на которые возложены функции, связанные с использованием и применением служебного оружия, являются юридическими лицами с особыми уставными задачами (далее - юридические лица с особыми уставными задачами).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служебному оружию относится огнестрельное бесствольное, газовое оружие с патронами травматического, газового и светозвукового действия, огнестрельное короткоствольное гладкоствольное и нарезное оружие, а также длинноствольное гладкоствольное и нарезное оружие.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оружие должно исключать ведение огня очередями.»;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пересылка почтовыми отправлениями оружия (их основных (составных) частей) и патронов к ним, в том числе по международным почтовым отправлениям;»;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6-1), 6-2) и 6-3)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оборот патронов травматического действия, в том числе с металлическим сердечником к гражданскому оружию самообороны;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6-2) приобретение, хранение и использование гражданами огнестрельного бесствольного и газового оружия с возможностью стрельбы патронами травматического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6-3) приобретение, хранение и использование гражданами патронов травматического действия;»;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статьи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Вооруженные Силы, другие войска и воинские формирования, специальные и правоохранительные органы, за исключением органов государственной противопожарной службы;»;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13. Право на приобретение оружия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Вооруженными Силами, другими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войсками и воинскими формированиями,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специальными и правоохранительными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Вооруженные Силы, другие войска и воинские формирования, специальные и правоохранительные органы, за исключением органов государственной противопожарной службы, имеют право приобретать боевое ручное стрелковое и иное оружие в порядке, установленном Правительством Республики Казахстан. Из оружия с нарезным стволом, принятого на вооружение, за исключением находящегося на длительном хранении, производится контрольный отстрел для формирования Государственной пулегильзотеки в порядке, определяемом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«Общее количество оружия, приобретенного гражданином Республики Казахстан, не должно превышать: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охотничьего огнестрельного оружия: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нарезным стволом - четырех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гладкоствольного - четырех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оружия самообороны - двух единиц, в том числе огнестрельного гладкоствольного длинноствольного оружия либо газовых пистолетов, револьверов либо электрического оружия. Данные ограничения не распространяются на оружие, являющееся объектом коллекционирования.»;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Военнослужащие Вооруженных Сил, других войск и воинских формирований, работники специальных и правоохранительных органов, за исключением органов государственной противопожарной службы, имеющие специальные звания, разрешение на приобретение гражданского оружия, получают без представления медицинского заключения об отсутствии противопоказаний к владению оружием.»;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части первой статьи 19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«состоит на учете органов внутренних дел и национальной безопасности по линии борьбы с экстремизмом, терроризмом или организованной преступностью;»;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статьи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«Изъятое, добровольно сданное, а также конфискованное гражданское и служебное оружие и патроны к нему, технически пригодные для эксплуатации, подлежат в соответствии с законодательством Республики Казахстан утилизации либо реализации через юридических лиц, имеющих лицензии на торговлю гражданским и служебным оружием.»;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статьи 23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Вооруженные Силы, другие войска и воинские формирования, специальные и правоохранительные органы, за исключением органов государственной противопожарной службы, имеют право продавать имеющееся у них на вооружении боевое ручное стрелковое и холодное оружие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Граждане Республики Казахстан имеют право отчуждать находящееся у них на законных основаниях на праве личной собственности оружие юридическим лицам, имеющим лицензии на торговлю гражданским и служебным оружием, или коллекционирование или экспонирование оружия, с предварительным уведомлением органов внутренних дел, выдавших им разрешения на хранение, хранение и ношение оружия, а также гражданам, имеющим разрешения на приобретение оружия, после перерегистрации оружия в органах внутренних дел по месту учета оружия.»;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3) пункта 1 статьи 29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«право приобретения (получения) служебного оружия государственным органам для передачи его политическим государственным служащим, имеющим право приобретать (получать) служебное оружие в соответствии с законодательством Республики Казахстан, депутатам Парламента Республики Казахстан, а также разрешений на право хранения, хранения и ношения оружия указанным лицам;».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октября 2000 года «Об охранной деятельности» (Ведомости Парламента Республики Казахстан, 2000 г., № 14-15, ст. 281; 2002 г., № 4, ст. 34; № 17, ст. 155; 2004 г., № 23, ст. 142; 2007 г., № 2, ст. 18; № 8, ст. 52; 2008 г., № 12, ст. 51; 2009 г., № 18, ст. 84; № 24, ст. 122; 2010 г., № 24, ст. 149; 2011 г., № 1, ст. 2, № 11, ст. 102; 2012 г., № 4, ст. 32; № 5, ст. 35;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статьи 17-1 дополнить частью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«Охранные организации, учрежденные национальными компаниями, не имеют права оказывать охранные услуги третьим лицам.»;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2 статьи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«Субъектам охранной деятельности запрещаются приобретение и использование служебного нарезного длинноствольного и короткоствольного оружия, за исключением охранных организаций, учрежденных национальными компаниями, осуществляющими свою деятельность в сфере магистральных железнодорожных сетей, магистральных нефте- и газопроводов, нефтеперерабатывающего производства и атомной энергии.».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 № 13, ст. 115; № 15, ст. 118; № 16, ст. 129; 2012 г., № 2, ст. 11; № 3, ст. 21; № 5, ст. 35; № 8, ст. 64; № 14, ст. 92):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29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определяет порядок реализации продукции в стеклянной таре в местах проведения спортивно-массовых, зрелищных культурно-массовых мероприятий.».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«О связи» (Ведомости Парламента Республики Казахстан, 2004 г., № 14, ст. 81; 2006 г., № 3, ст. 22; № 15, ст. 95; № 24, ст. 148; 2007 г., № 2, ст. 18; № 3, ст. 20; № 19, ст. 148; 2008 г., № 20, ст. 89; № 24, ст. 129; 2009 г., № 15-16, ст. 74; № 18, ст. 84; № 24, ст. 121; 2010 г., № 5, ст. 23; № 24, ст. 146, 150; 2011 г., № 1, ст. 2; № 11, ст. 102; № 12, ст. 111; 2012 г., № 3, ст. 25; № 8, ст. 63, 64; № 14, ст. 92;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Государственная фельдъегерская служба Республики Казахстан является службой, осуществляющей правительственную курьерскую связь с обеспечением защиты государственных секретов. Личный состав фельдъегерской службы Республики Казахстан состоит в кадрах органов внутренних дел, обеспечивается боевым ручным стрелковым оружием для решения оперативно-служебных задач, специальными средствами защиты и связи, а также форменным обмундированием.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Трудовые отношения сотрудников Государственной фельдъегерской службы регулируются Трудовым кодексом Республики Казахстан с особенностями, предусмотренными Законом Республики Казахстан «О правоохранительной службе».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правоохранительной службе» (Ведомости Парламента Республики Казахстан, 2011 г., № 1, ст. 4; № 19, ст. 145; 2012 г., № 3, ст. 26; № 5, ст. 41; 2012 г.,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 дополнить подпунктами 9-1) и 11-1)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«9-1) сотрудник государственной фельдъегерской службы – гражданин Республики Казахстан из числа работников фельдъегерской службы, которому присвоено специальное звание;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11-1) иное оружие – под иным оружием понимается газовое, электрическое, холодное клинковое, метательное и сигнальное оружие.»;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Сотрудники не несут ответственности за вред, причиненный в связи с применением огнестрельного и иного оружия, специальных средств и физической силы, если их действия осуществлены в соответствии с настоящим Законом и иными законодательными актами.»;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Сотрудникам, за исключением сотрудников органов государственной противопожарной службы, предоставляется право ношения, хранения и применения огнестрельного и иного оружия и специальных средств. Они также вправе применять физическую силу, в том числе боевые приемы борьбы. Порядок применения огнестрельного и иного оружия, специальных средств и физической силы определяется настоящим Законом.»;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статьи 22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государственная фельдъегерская служба - «фельдъегерской службы».»;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статьи 57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Взыскание в виде предупреждения о неполном служебном соответствии, освобождения от занимаемой должности и увольнения налагается по результатам проведенного служебного расследования и соответствующим рекомендациям дисциплинарной комиссии. Взыскание в виде предупреждения о неполном служебном соответствии, освобождения от занимаемой должности также налагается на основании решения Коллегии или оперативного совещания при первом руководителе правоохранительного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формирования и работы дисциплинарной комиссии определяется руководителем правоохранительного органа.»;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главы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8. Применение сотрудниками огнестрельного и иного оружия, специальных средств и физической силы»;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59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59. Цель применения огнестрельного и иного оружия,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специальных средств и физической силы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Огнестрельное и иное оружие, специальные средства и физическая сила применяются в целях прекращения общественно опасных деяний, задержания и доставления в правоохранительные органы лиц, их совершивших, с учетом характера правонарушений и конкретных ситуаций.»;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 61, 62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61. Применение огнестрельного и иного оружия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Сотрудники имеют право применять огнестрельное и иное оружие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защиты физических лиц от преступного посягательства в случае угрозы их жизни и здоровью, а равно освобождения заложников;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отражения нападения на сотрудников и членов их семей, лиц, выполняющих служебный или общественный долг по охране общественного порядка, обеспечению общественной безопасности и противодействию преступности;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отражения нападения на жилые помещения физических лиц, на охраняемые правоохранительными органами объекты, помещения государственных организаций, отражения нападения на служебный или войсковой наряд;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задержания лиц, оказывающих сопротивление либо застигнутых при совершении преступления, совершающих побег из-под стражи (кроме содержащихся под административным арестом), задержания вооруженных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остановки транспортных средств путем их повреждения, если водитель не подчиняется законным требованиям сотрудника и ставит под угрозу жизнь и здоровье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защиты от нападения животных в случаях реальной угрозы жизни или здоровью;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подачи сигнала тревоги или вызова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во всех иных случаях необходимой обороны и крайней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Запрещается применять оружие в отношении женщин, лиц с явными признаками инвалидности, несовершеннолетних, когда их возраст известен или очевиден, кроме случаев совершения ими вооруженного нападения, оказания вооруженного сопротивления, захвата заложников, транспортных средств, в том числе воздушного судна, либо группового нападения.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62. Условия применения огнестрельного и иного оружия,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специальных средств, физической силы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 всех случаях применения огнестрельного и иного оружия, специальных средств, физической силы сотрудник обязан принять необходимые меры для обеспечения безопасности физических лиц, оказания неотложной медицинской помощи пострадавшим, доложить непосредственному руководителю о применении огнестрельного и иного оружия, специальных средств, физической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 каждом случае применения огнестрельного и иного оружия, специальных средств, физической силы, повлекшем гибель людей или иные тяжкие последствия, незамедлительно информируется прокурор.»;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65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В случае нетрудоспособности сотрудника по различным заболеваниям свыше сроков, указанных в пункте 3 настоящей статьи, за исключением заболеваний, для которых установлен более длительный срок нетрудоспособности, утверждаемый Правительством Республики Казахстан, данный сотрудник выводится в распоряжение правоохранительного органа.».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опубликования, за исключением абзацев шестого, седьмого, восьмого, девятого, десятого, двадцать первого, двадцать второго, двадцать третьего и двадцать четвертого пункта 1 статьи 1, которые вводятся в действие с 1 января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