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7aa32" w14:textId="677aa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и дополнений в некоторые указы Президента Республики Казахстан по вопросам специальных экономических зон"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2012 года № 1737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внесении изменений и дополнений в некоторые указы Президента Республики Казахстан по вопросам специальных экономических зон».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и дополнений</w:t>
      </w:r>
      <w:r>
        <w:br/>
      </w:r>
      <w:r>
        <w:rPr>
          <w:rFonts w:ascii="Times New Roman"/>
          <w:b/>
          <w:i w:val="false"/>
          <w:color w:val="000000"/>
        </w:rPr>
        <w:t>
в некоторые указы Президента Республики Казахстан по вопросам</w:t>
      </w:r>
      <w:r>
        <w:br/>
      </w:r>
      <w:r>
        <w:rPr>
          <w:rFonts w:ascii="Times New Roman"/>
          <w:b/>
          <w:i w:val="false"/>
          <w:color w:val="000000"/>
        </w:rPr>
        <w:t>
специальных экономических зон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2011 года «О специальных экономических зонах в Республике Казахстан»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указы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  года №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</w:t>
      </w:r>
      <w:r>
        <w:br/>
      </w:r>
      <w:r>
        <w:rPr>
          <w:rFonts w:ascii="Times New Roman"/>
          <w:b/>
          <w:i w:val="false"/>
          <w:color w:val="000000"/>
        </w:rPr>
        <w:t>
которые вносятся в некоторые указы</w:t>
      </w:r>
      <w:r>
        <w:br/>
      </w:r>
      <w:r>
        <w:rPr>
          <w:rFonts w:ascii="Times New Roman"/>
          <w:b/>
          <w:i w:val="false"/>
          <w:color w:val="000000"/>
        </w:rPr>
        <w:t>
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26 апреля 2002 года № 853 «О создании специальной экономической зоны «Морпорт Актау»(САПП Республики Казахстан, 2002 г., № 10, ст. 94; 2003 г., № 8, ст. 79; № 49, ст. 558; 2005 г., № 32, ст. 424; 2007 г., № 3, ст. 35; 2008 г., № 38, ст. 404; № 44, ст. 495; 2009 г., № 40, ст. 388):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пункт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Положение о специальной экономической зоне «Морпорт Актау»;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целевые индикаторы функционирования и критический уровень недостижения целевых индикаторов специальной экономической зоны «Морпорт Актау».»;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Положение о специальной экономической зоне «Морпорт Актау» изложить в новой редакции согласно приложению 1 к настоящему Указу;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дополнить целевыми индикаторами функционирования и критическим уровнем недостижения целевых индикаторов специальной экономической зоны «Морпорт Актау» согласно приложению 2 к настоящему Указу.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августа 2003 года № 1166 «О создании специальной экономической зоны «Парк инновационных технологий» (САПП Республики Казахстан, 2003 г., № 33, ст. 322; 2005 г., № 30, ст. 383; 2008 г., № 38, ст. 404; 2009 г., № 40, ст. 388; 2012 г., № 6, ст. 114):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пункт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Положение о СЭЗ;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целевые индикаторы функционирования и критический уровень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недостижения целевых индикаторов СЭЗ.»;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Положении о специальной экономической зоне,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 пункта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Приоритетными видами деятельности на территории СЭЗ являются:»;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дополнить целевыми индикаторами функционирования и критическим уровнем недостижения целевых индикаторов специальной экономической зоны согласно приложению 3 к настоящему Указу.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6 июля 2005 года № 1605 «О создании специальной экономической зоны «Оңтүстік» (САПП Республики Казахстан, 2005 г., № 28, ст. 344; 2008 г., № 41, ст. 455):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пункт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Положение о специальной экономической зоне «Оңтүстік»;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целевые индикаторы функционирования и критический уровень недостижения целевых индикаторов специальной экономической зоны «Оңтүстік».»;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Положение о специальной экономической зоне «Оңтүстік» изложить в новой редакции согласно приложению 4 к настоящему Указу;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дополнить целевыми индикаторами функционирования и критическим уровнем недостижения целевых индикаторов специальной экономической зоны «Оңтүстік» согласно приложению 5 к настоящему Указу.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15 января 2008 года № 512 «О создании специальной экономической зоны «Бурабай» (САПП Республики Казахстан, 2008 г., № 2, ст. 21):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Положение о СЭЗ;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целевые индикаторы функционирования и критический уровень недостижения целевых индикаторов СЭЗ.»;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Положение о специальной экономической зоне изложить в новой редакции согласно приложению 6 к настоящему Указу;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дополнить целевыми индикаторами функционирования и критическим уровнем недостижения целевых индикаторов специальной экономической зоны согласно приложению 7 к настоящему Указу.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  2012 года №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апреля 2002 года № 853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
о специальной экономической зоне «Морпорт Актау»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Специальная экономическая зона «Морпорт Актау» (далее — СЭЗ) расположена на территории морского торгового порта, а также на части территории в пределах административно-территориальных границ города Актау Мангистауской области согласно прилагаемому плану.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Территория СЭЗ составляет 2000 гектара и является неотъемлемой частью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СЭЗ создается в целях ускоренного развития региона для активизации вхождения экономики республики в систему мировых хозяйственных связей, создания высокоэффективных, в том числе высокотехнологичных и конкурентоспособных производств, освоения выпуска новых видов продукции, привлечения инвестиций, совершенствования правовых норм рыночных отношений, внедрения современных методов управления и хозяйствования, а также решения социальных проблем.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Деятельность СЭЗ регулируется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2011 года «О специальных экономических зонах в Республике Казахстан», настоящим Положением и иными нормативными правовыми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Приоритетными видами деятельности на территории СЭЗ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производство электробытовых приборов;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производство кожаной и относящейся к ней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производство продуктов химической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производство резиновых и пластмассовых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производство прочей неметаллической минеральной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металлургическая промышленность;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производство готовых металлических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производство машин и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производство нефтехимической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складское хозяйство и вспомогательная транспортная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производство основных фармацевтических продуктов и препаратов.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Управление СЭЗ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Управление СЭЗ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2011 года «О специальных экономических зонах в Республике Казахстан».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Налогообложение на территории СЭЗ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Налогообложение на территории СЭЗ регулируется налоговым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Таможенное регулирование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Таможенное регулирование на территории СЭЗ осуществляется в соответствии с положениями таможенного законодательства Таможенного союза 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Таможенная процедура свободной таможенной зоны может применяться на территории СЭЗ или на части ее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Под таможенную процедуру свободной таможенной зоны помещаются товары, предназначенные для размещения и (или) использования на территории СЭЗ лицами, осуществляющими приоритетные виды деятельности на территории СЭЗ в соответствии с договором об осуществлении деятельности в качестве участника СЭЗ.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Территория СЭЗ, на которой применяется таможенная процедура свободной таможенной зоны, является зоной таможенного контроля. В целях проведения таможенного контроля границы СЭЗ по ее периметру обустраиваются и оборудуются в соответствии с таможенным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На территории СЭЗ могут создаваться места временного хранения товаров в порядке, определенном таможенным законодательством Таможенного союза 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На территории СЭЗ могут размещаться и использоваться товары, помещенные под таможенную процедуру свободной таможенной зоны, а также товары Таможенного союза, не помещенные под таможенную процедуру свободной таможенной зоны, и иностранные товары, помещенные под иные таможенные процедуры.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Товары, ввезенные на территорию СЭЗ и помещенные под таможенную процедуру свободной таможенной зоны, рассматриваются как находящиеся вне таможенной территории Таможенного союза для целей применения таможенных пошлин, налогов, а также мер нетарифного регулирования.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Таможенные операции, связанные с временным хранением, таможенным декларированием, таможенной очисткой и выпуском товаров, а также проведением таможенного контроля на территории СЭЗ, осуществляются в порядке, определенном таможенным законодательством Таможенного союза 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Охрана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 Деятельность СЭЗ в части экологического регулирования осуществляется в соответствии с экологическим законодательством Республики Казахстан и основана на рациональном и эффективном использовании природных ресурсов посредством создания условий для перехода к устойчивому развитию и охране окружающей среды на основе баланса экономических, социальных и экологических аспектов повышения качества жизни.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Заключительные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Условия, установленные в настоящем Положении, могут изменяться Указом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Досрочное упразднение СЭЗ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2011 года «О специальных экономических зонах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Деятельность СЭЗ, не урегулированная настоящим Положением, осуществляется в соответствии с действующим законодательством Республики Казахстан и Таможенного союза.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Положению о специальной экономической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зоне «Морпорт Актау», утвержденному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апреля 2002 года № 853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</w:t>
      </w:r>
      <w:r>
        <w:br/>
      </w:r>
      <w:r>
        <w:rPr>
          <w:rFonts w:ascii="Times New Roman"/>
          <w:b/>
          <w:i w:val="false"/>
          <w:color w:val="000000"/>
        </w:rPr>
        <w:t>
территории специальной экономической зоны «Морпорт Актау»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128000" cy="563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28000" cy="563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Общая территория специальной экономической зоны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«Морпорт Актау» = 2000 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2012 года №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апреля 2002 года № 853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ИНДИКАТОРЫ</w:t>
      </w:r>
      <w:r>
        <w:br/>
      </w:r>
      <w:r>
        <w:rPr>
          <w:rFonts w:ascii="Times New Roman"/>
          <w:b/>
          <w:i w:val="false"/>
          <w:color w:val="000000"/>
        </w:rPr>
        <w:t>
функционирования и критический уровень</w:t>
      </w:r>
      <w:r>
        <w:br/>
      </w:r>
      <w:r>
        <w:rPr>
          <w:rFonts w:ascii="Times New Roman"/>
          <w:b/>
          <w:i w:val="false"/>
          <w:color w:val="000000"/>
        </w:rPr>
        <w:t>
недостижения целевых индикаторов специальной экономической</w:t>
      </w:r>
      <w:r>
        <w:br/>
      </w:r>
      <w:r>
        <w:rPr>
          <w:rFonts w:ascii="Times New Roman"/>
          <w:b/>
          <w:i w:val="false"/>
          <w:color w:val="000000"/>
        </w:rPr>
        <w:t>
зоны «Морпорт Актау»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"/>
        <w:gridCol w:w="1668"/>
        <w:gridCol w:w="1314"/>
        <w:gridCol w:w="1263"/>
        <w:gridCol w:w="1298"/>
        <w:gridCol w:w="997"/>
        <w:gridCol w:w="1247"/>
        <w:gridCol w:w="978"/>
        <w:gridCol w:w="1045"/>
        <w:gridCol w:w="1168"/>
        <w:gridCol w:w="1152"/>
        <w:gridCol w:w="1520"/>
      </w:tblGrid>
      <w:tr>
        <w:trPr>
          <w:trHeight w:val="30" w:hRule="atLeast"/>
        </w:trPr>
        <w:tc>
          <w:tcPr>
            <w:tcW w:w="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Цели, задачи и показатели (наименования)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1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Базовый период (2003 - 2011)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Достижение к 2012 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Достижение к 2017 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Достижение к 2022 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Достижение к 2027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ческий уровень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ческий уровень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ческий уровень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ческий уровень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объем инвестиций, в том числе: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млрд. тенге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21,30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21,25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иностранных инвестиций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млрд. тенге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отечественных инвестиций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млрд. тенге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13,35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производства товаров и услуг (работ) на территории специальной экономической зоны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млрд. тенге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193,16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192,5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270,34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225,18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270,34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360,28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315,2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участников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компании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рабочих мест, создаваемых на территории специальной экономической зоны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значение доли казахстанского содержания в общем объеме производства на территории специальной экономической зоны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  2012 года №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августа 2003 года № 1116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ИНДИКАТОРЫ</w:t>
      </w:r>
      <w:r>
        <w:br/>
      </w:r>
      <w:r>
        <w:rPr>
          <w:rFonts w:ascii="Times New Roman"/>
          <w:b/>
          <w:i w:val="false"/>
          <w:color w:val="000000"/>
        </w:rPr>
        <w:t>
функционирования и критический уровень</w:t>
      </w:r>
      <w:r>
        <w:br/>
      </w:r>
      <w:r>
        <w:rPr>
          <w:rFonts w:ascii="Times New Roman"/>
          <w:b/>
          <w:i w:val="false"/>
          <w:color w:val="000000"/>
        </w:rPr>
        <w:t>
недостижения целевых индикаторов специальной экономической</w:t>
      </w:r>
      <w:r>
        <w:br/>
      </w:r>
      <w:r>
        <w:rPr>
          <w:rFonts w:ascii="Times New Roman"/>
          <w:b/>
          <w:i w:val="false"/>
          <w:color w:val="000000"/>
        </w:rPr>
        <w:t>
зоны «Парк инновационных технологий»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"/>
        <w:gridCol w:w="2165"/>
        <w:gridCol w:w="1453"/>
        <w:gridCol w:w="1431"/>
        <w:gridCol w:w="1699"/>
        <w:gridCol w:w="1468"/>
        <w:gridCol w:w="1284"/>
        <w:gridCol w:w="1248"/>
        <w:gridCol w:w="1432"/>
        <w:gridCol w:w="1358"/>
      </w:tblGrid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Цели, задачи и показатели (наименования)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(2012 год)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Достижение к 2015 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Достижение к 2020 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Достижение к 2028 году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объем инвестиций, в том числе: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млрд. тенге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иностранных инвестиций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млрд. тенге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отечественных инвестиций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млрд. тенге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производства товаров и услуг (работ) на территории специальной экономической зоны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млрд. тенге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1,89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участников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компании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рабочих мест, создаваемых на территории специальной экономической зоны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2 119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5 826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3 640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казахстанского содержания в общем объеме производства на территории специальной экономической зоны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40 %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40 %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40 %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информационно-коммуникационных технологий (ИКТ) путем открытия научно-исследовательских лабораторий и учебных кафедр в области ИКТ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кафедры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  2012 года №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июля 2005 года № 1605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
о специальной экономической зоне «Оңтүстік»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Специальная экономическая зона «Оңтүстік» (далее - СЭЗ) расположена на территории Сайрамского района Южно-Казахстанской области согласно прилагаемому плану.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Территория СЭЗ составляет 200 гектаров и является неотъемлемой частью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СЭЗ создается в целях: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ускоренного развития региона для активизации вхождения экономики республики в систему мировых хозяйственных связей, создания высокоэффективных, в том числе высокотехнологичных и конкурентоспособных производств, освоения выпуска новых видов продукции, привлечения инвестиций, совершенствования правовых норм рыночных отношений, внедрения современных методов управления и хозяйствования, а также решения социальных проблем;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развития предприятий хлопкоперерабатывающего производства, текстильной и швейной промышленности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развития текстильной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привлечения производителей мировых торговых марок для производства текстильной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создания высокотехнологичных производств, улучшения качества и расширения ассортимента производимой текстильной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Деятельность СЭЗ регулируется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2011 года «О специальных экономических зонах в Республике Казахстан», настоящим Положением и иными нормативными правовыми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Приоритетными видами деятельности на территории СЭЗ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производство готовых текстильных изделий, кроме одежды;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производство трикотажных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производство одежды из текстильных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производство шелковых тканей и изделий на их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производство нетканых текстильных материалов и изделий из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производство ковров, ковровых изделий и гобеленов;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производство хлопковой целлюлозы и ее производных;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производство высококачественной бумаги из хлопкового сырья;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производство изделий из кожи.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Управление СЭЗ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Управление СЭЗ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2011 года «О специальных экономических зонах в Республике Казахстан».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Налогообложение на территории СЭЗ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Налогообложение на территории СЭЗ регулируется налоговым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Таможенное регулирование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Таможенное регулирование на территории СЭЗ осуществляется в соответствии с положениями таможенного законодательства Таможенного союза 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Таможенная процедура свободной таможенной зоны может применяться на территории СЭЗ или на части ее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Под таможенную процедуру свободной таможенной зоны помещаются товары, предназначенные для размещения и (или) использования на территории СЭЗ лицами, осуществляющими приоритетные виды деятельности на территории СЭЗ в соответствии с договором об осуществлении деятельности в качестве участника СЭЗ.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Территория СЭЗ, на которой применяется таможенная процедура свободной таможенной зоны, является зоной таможенного контроля. В целях проведения таможенного контроля границы СЭЗ по ее периметру обустраиваются и оборудуются в соответствии с таможенным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На территории СЭЗ могут создаваться места временного хранения товаров в порядке, определенном таможенным законодательством Таможенного союза 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На территории СЭЗ могут размещаться и использоваться товары, помещенные под таможенную процедуру свободной таможенной зоны, а также товары Таможенного союза, не помещенные под таможенную процедуру свободной таможенной зоны, и иностранные товары, помещенные под иные таможенные процедуры.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Товары, ввезенные на территорию СЭЗ и помещенные под таможенную процедуру свободной таможенной зоны, рассматриваются как находящиеся вне таможенной территории Таможенного союза для целей применения таможенных пошлин, налогов, а также мер нетарифного регулирования.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Таможенные операции, связанные с временным хранением, таможенным декларированием, таможенной очисткой и выпуском товаров, а также проведением таможенного контроля на территории СЭЗ, осуществляются в порядке, определенном таможенным законодательством Таможенного союза 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Охрана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 Деятельность СЭЗ в части экологического регулирования осуществляется в соответствии с экологическим законодательством Республики Казахстан и основана на рациональном и эффективном использовании природных ресурсов посредством создания условий для перехода к устойчивому развитию и охране окружающей среды на основе баланса экономических, социальных и экологических аспектов повышения качества жизни.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Заключительные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Условия, установленные в настоящем Положении, могут изменяться Указом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Досрочное упразднение СЭЗ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2011 года «О специальных экономических зонах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Деятельность СЭЗ, не урегулированная настоящим Положением, осуществляется в соответствии с действующим законодательством Республики Казахстан и Таможенного союза.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Положению о специальной экономической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зоне «Оңтүстік», утвержденному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июля 2005 года № 1605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</w:t>
      </w:r>
      <w:r>
        <w:br/>
      </w:r>
      <w:r>
        <w:rPr>
          <w:rFonts w:ascii="Times New Roman"/>
          <w:b/>
          <w:i w:val="false"/>
          <w:color w:val="000000"/>
        </w:rPr>
        <w:t>
территории специальной экономической зоны «Оңтүстік»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699500" cy="509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699500" cy="509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Общая территория специальной экономической зоны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«Оңтүстік» = 200 га</w:t>
      </w:r>
    </w:p>
    <w:bookmarkStart w:name="z2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  2012 года №  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июля 2005 года № 1605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ИНДИКАТОРЫ</w:t>
      </w:r>
      <w:r>
        <w:br/>
      </w:r>
      <w:r>
        <w:rPr>
          <w:rFonts w:ascii="Times New Roman"/>
          <w:b/>
          <w:i w:val="false"/>
          <w:color w:val="000000"/>
        </w:rPr>
        <w:t>
функционирования и критический уровень</w:t>
      </w:r>
      <w:r>
        <w:br/>
      </w:r>
      <w:r>
        <w:rPr>
          <w:rFonts w:ascii="Times New Roman"/>
          <w:b/>
          <w:i w:val="false"/>
          <w:color w:val="000000"/>
        </w:rPr>
        <w:t>
недостижения целевых индикаторов специальной экономической</w:t>
      </w:r>
      <w:r>
        <w:br/>
      </w:r>
      <w:r>
        <w:rPr>
          <w:rFonts w:ascii="Times New Roman"/>
          <w:b/>
          <w:i w:val="false"/>
          <w:color w:val="000000"/>
        </w:rPr>
        <w:t>
зоны «Оңтүстік»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1642"/>
        <w:gridCol w:w="1192"/>
        <w:gridCol w:w="1224"/>
        <w:gridCol w:w="1451"/>
        <w:gridCol w:w="1381"/>
        <w:gridCol w:w="1381"/>
        <w:gridCol w:w="1135"/>
        <w:gridCol w:w="1048"/>
        <w:gridCol w:w="1012"/>
        <w:gridCol w:w="995"/>
        <w:gridCol w:w="1012"/>
      </w:tblGrid>
      <w:tr>
        <w:trPr>
          <w:trHeight w:val="30" w:hRule="atLeast"/>
        </w:trPr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Цели, задачи и показатели (наименования)</w:t>
            </w:r>
          </w:p>
        </w:tc>
        <w:tc>
          <w:tcPr>
            <w:tcW w:w="1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Базовый период (2012 год)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Достижение к 2015 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Достижение к 2020 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Достижение к 2025 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Достижение к 2030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ческий уровень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ческий уровень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ческий уровень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ческий уровень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объем инвестиций, в том числе: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млрд. тенге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32,8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32,8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43,5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иностранных инвестиций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млрд. тенге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отечественных инвестиций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млрд. тенге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30,5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30,5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38,4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производства товаров и услуг (работ) на территории специальной экономической зоны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млрд. тенге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36,8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Ежегодный прирост инвестиций в несырьевые секторы экономики региона (обрабатывающая промышленность)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0,075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участников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компании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4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рабочих мест, создаваемых на территории специальной экономической зоны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казахстанского содержания в общем объеме производства на территории специальной экономической зоны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экспорта продукции в общем объеме производства на территории специальной экономической зоны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  2012 года №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января 2008 года № 512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
о специальной экономической зоне «Бурабай»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Специальная экономическая зона «Бурабай» (далее - СЭЗ) расположена на территории Бурабайского района Акмолинской области согласно прилагаемому плану.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Территория СЭЗ составляет 370 гектаров и является неотъемлемой частью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СЭЗ создается в целях: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развития высокоэффективной, конкурентоспособной туристской инфраструктуры, способной обеспечить и удовлетворить потребности прибывающих казахстанских и зарубежных туристов; создания базы для использования экологически чистого транспорта, в том числе малой авиации, с целью обеспечения доступа ко всем объектам отдыха; создания единой информационной базы для обслуживания туристов;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создания благоприятного инвестиционного климата, привлечения отечественных и зарубежных инвестиций для реализации инвестиционных проектов, а также решения социальных проблем.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Деятельность СЭЗ регулируется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2011 года «О специальных экономических зонах в Республике Казахстан», настоящим Положением и иными нормативными правовыми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Приоритетными видами деятельности на территории СЭЗ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оказание туристских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ввод в эксплуатацию мест размещения туристов, санаторных и оздоровительных объектов при соблюдении следующих условий: строящиеся и вводимые в эксплуатацию объекты не связаны с игорным бизнесом; строительство и ввод в эксплуатацию осуществляются в соответствии с проектно-сметной документацией.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Управление СЭЗ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Управление СЭЗ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2011 года «О специальных экономических зонах в Республике Казахстан».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Налогообложение на территории СЭЗ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Налогообложение на территории СЭЗ регулируется налоговым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Таможенное регулирование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Таможенное регулирование на территории СЭЗ осуществляется в соответствии с положениями таможенного законодательства Таможенного союза 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Таможенная процедура свободной таможенной зоны применяется на части территории СЭЗ, на которой будут осуществляться приоритетные виды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Под таможенную процедуру свободной таможенной зоны помещаются товары, предназначенные для размещения и (или) использования на территории СЭЗ лицами, осуществляющими приоритетные виды деятельности на территории СЭЗ в соответствии с договором об осуществлении деятельности в качестве участника СЭЗ.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Территория СЭЗ, на которой применяется таможенная процедура свободной таможенной зоны, является зоной таможенного контроля. В целях проведения таможенного контроля границы СЭЗ по ее периметру обустраиваются и оборудуются в соответствии с таможенным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На территории СЭЗ могут создаваться места временного хранения товаров в порядке, определенном таможенным законодательством Таможенного союза 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На территории СЭЗ могут размещаться и использоваться товары, помещенные под таможенную процедуру свободной таможенной зоны, а также товары Таможенного союза, не помещенные под таможенную процедуру свободной таможенной зоны, и иностранные товары, помещенные под иные таможенные процедуры.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Товары, ввезенные на территорию СЭЗ и помещенные под таможенную процедуру свободной таможенной зоны, рассматриваются как находящиеся вне таможенной территории Таможенного союза для целей применения таможенных пошлин, налогов, а также мер нетарифного регулирования.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Таможенные операции, связанные с временным хранением, таможенным декларированием, таможенной очисткой и выпуском товаров, а также проведением таможенного контроля на территории СЭЗ, осуществляются в порядке, определенном таможенным законодательством Таможенного союза 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Охрана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 Деятельность СЭЗ в части экологического регулирования осуществляется в соответствии с экологическим законодательством Республики Казахстан и основана на рациональном и эффективном использовании природных ресурсов посредством создания условий для перехода к устойчивому развитию и охране окружающей среды на основе баланса экономических, социальных и экологических аспектов повышения качества жизни.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Заключительные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Условия, установленные в настоящем Положении, могут изменяться Указом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Досрочное упразднение СЭЗ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2011 года «О специальных экономических зонах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Деятельность СЭЗ, не урегулированная настоящим Положением, осуществляется в соответствии с действующим законодательством Республики Казахстан и Таможенного союза.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Положению о специальной экономической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зоне «Бурабай», утвержденному Указом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Президента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января 2008 года № 512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</w:t>
      </w:r>
      <w:r>
        <w:br/>
      </w:r>
      <w:r>
        <w:rPr>
          <w:rFonts w:ascii="Times New Roman"/>
          <w:b/>
          <w:i w:val="false"/>
          <w:color w:val="000000"/>
        </w:rPr>
        <w:t>
территории специальной экономической зоны «Бурабай»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763000" cy="825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763000" cy="825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Общая территория специальной экономической зоны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«Бурабай» = 370 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  2012 года №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января 2008 года № 512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ИНДИКАТОРЫ</w:t>
      </w:r>
      <w:r>
        <w:br/>
      </w:r>
      <w:r>
        <w:rPr>
          <w:rFonts w:ascii="Times New Roman"/>
          <w:b/>
          <w:i w:val="false"/>
          <w:color w:val="000000"/>
        </w:rPr>
        <w:t>
функционирования и критический уровень</w:t>
      </w:r>
      <w:r>
        <w:br/>
      </w:r>
      <w:r>
        <w:rPr>
          <w:rFonts w:ascii="Times New Roman"/>
          <w:b/>
          <w:i w:val="false"/>
          <w:color w:val="000000"/>
        </w:rPr>
        <w:t>
недостижения целевых индикаторов специальной экономической</w:t>
      </w:r>
      <w:r>
        <w:br/>
      </w:r>
      <w:r>
        <w:rPr>
          <w:rFonts w:ascii="Times New Roman"/>
          <w:b/>
          <w:i w:val="false"/>
          <w:color w:val="000000"/>
        </w:rPr>
        <w:t>
зоны «Бурабай»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2473"/>
        <w:gridCol w:w="1566"/>
        <w:gridCol w:w="1707"/>
        <w:gridCol w:w="1667"/>
        <w:gridCol w:w="1929"/>
        <w:gridCol w:w="1667"/>
        <w:gridCol w:w="1930"/>
      </w:tblGrid>
      <w:tr>
        <w:trPr>
          <w:trHeight w:val="30" w:hRule="atLeast"/>
        </w:trPr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Цели, задачи и показатели (наименования)</w:t>
            </w:r>
          </w:p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1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Базовый период (2012 год)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Достижение к 2015 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Достижение к 2017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критический уровень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критический уровень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объем инвестиций, в том числе: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млрд. тенге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иностранных инвестиций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млрд. тенге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отечественных инвестиций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млрд. тенге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производства товаров и услуг (работ) на территории специальной экономической зоны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млрд. тенге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1,78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6,512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5,18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16,132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11,248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участников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компании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рабочих мест, создаваемых на территории специальной экономической зоны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казахстанского содержания в общем объеме производства на территории специальной экономической зоны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