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de7" w14:textId="c55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декабря 2009 года № 2016 "Об утверждении Правил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1723.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 «Об утверждении Правил направления граждан Республики Казахстан на лечение за рубеж за счет бюджетных средств» (САПП Республики Казахстан, 2009 г., № 57, ст. 491)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Управление здравоохранения доставляет медицинские документы пациента в рабочий орган нарочно или посредством интернет-связи в течение 3-х рабочих дней с момента их регистрации.»;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Решение Комиссии о направлении (отказе в направлении) пациента на лечение в зарубежные медицинские организации в порядке очередности или приоритетности оформляется протоколом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направляются дети, беременные женщины, пациенты, нуждающиеся в проведении трансплантации органов, тканей при наличии родственного донора, в соответствии со сложившейся очередностью в разрезе одного профиля заболевания, а также пациенты, состояние здоровья которых угрожает их жизни.»;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 и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Материалы пациентов, самостоятельно выехавших на лечение в зарубежные клиники, Комиссией не рассматриваются, и расходы оплате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Оплата услуг зарубежных медицинских организаций осуществляется на основе индивидуального договора между Уполномоченным органом и зарубежной медицинской организацией. Договор может носить долгосрочный характер в зависимости от методов и длительности лечения и предусматривать поэтапную оплату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Поэтапная оплата лечения предусматривается в случае направления пациента в зарубежную медицинскую организацию на трансплантацию органов и тканей. При этом, первый этап лечения предусматривает проведение в зарубежной медицинской организации необходимых исследований пациента для подбора донора, а также непосредственно поиск донора. В случае подбора донора, пациент направляется на второй этап лечения - трансплантацию органов и тканей. Оплата за проезд пациента на первый и второй этапы, а также сопровождающего лица, по решению Комиссии осуществляется уполномоченным органом. На каждый этап лечения при трансплантации органов и тканей Уполномоченным органом заключается отдельный договор с зарубежной медицинской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производится ежемесячная оплата зарубежной клинике по промежуточным актам выполненных работ. Окончательная оплата за лечение пациента в зарубежной медицинской организации осуществляется по итоговому акту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оплачивает медицинской организации аванс по лечению пациента за рубежом в размере до 70 % от общей суммы договора, кроме этого производится ежемесячная оплата зарубежной медицинской организации по промежуточным актам выполненных работ при условии удержания ранее выплаченного аванса. Окончательная оплата в размере не менее 10 % от общей суммы договора осуществляется после представления зарубежной медицинской организацией итогового акта выполненных работ.».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