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9ee7" w14:textId="82a9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и уведомительного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2012 года № 1655.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уведомлений в государственных органах, за исключением Национального Банка Республики Казахстан, и центрах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субъектов, подавших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начале или прекращении осуществления деятельности или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начале производства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юридического лица для получения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физического лица для получения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лицензии для занятия образовательной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деятельность в сфере производства и оборота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лицензии на деятельность по производству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деятельность в сфере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деятельность по приобретению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деятельность по приобретению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деятельности в финансовой сфере и деятельности, связанной с концентрацией финансовых ресурсов, Национальный Банк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уведомлений в государственных органах,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 Республики Казахстан, и центрах обслуживания населения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 и устанавливают порядок приема уведомлений в государственных органах, за исключением Национального Банка Республики Казахстан, и центрах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подающее уведомление, в том числе действующее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принимающая организация – государственный орган или центр обслуживания населения, осуществляющий прием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 (в том числе в форме электронного документа), информирующий о начале или прекращении осуществления деятельности или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конечный получатель – государственный орган, ведущий реестр субъектов, уведомивших о начале или прекращении осуществления деятельности или определенных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приема уведомлений в принимающих организациях оборудуются соответствующие помещения, в которых должны быть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для ожидания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стенды с образцами заполнения уведомлений и иной необходимой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график работы принимающей организации и конечного получателя по приему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ящики для сбора жалоб 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Принимающая организация должна обеспечить бесплатное представление заявителям форм уведомлений для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Уведомление подается непосредственно работнику принимающей организации, который проверяет полноту заполнения уведомления и наличие необходимых документов,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 Полномочия лица на подачу уведомления (наличие доверенности) проверяются работником принимающей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принимающей организации проверяет уведомление и принимает решение о его принятии или непринятии непосредственно на месте и в момент подачи уведомления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соответствующей информационной системы, уведомление подается в форме электронного документа на веб-портале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о представлении необходимых документов к уведомлению допускается только в случаях, установленных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случаях неполного заполнения уведомления, непредставления необходимых документов, установленных законами Республики Казахстан, уведомление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приеме уведомления осуществляется в устной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несогласия заявителя с мотивами отказа работника принимающей организации, между ними составляется акт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месте и в день подачи уведомления. Акт с приложением к нему копии уведомления составляется в двух экземплярах и подписывается заявителем и работником принимающей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с копией уведомления принимается на хранение в принимающей организации, а второй остается у заявителя и является основанием для обжалования непринятия уведомления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Уведомление об изменении адреса местожительства физического лица, местонахождения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уведомлении, подается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случае, если уведомление принимается государственным органом, заявителю выдается талон о приеме уведомления,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лица, бизнес-идентификационный номер или фамилия, имя, отчество (в случае наличия) физического лица,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деятельности или определенного действия, о начале или прекращении которого информирует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изменении данных, указанных в уведомлении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конечного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принимающей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(в случае наличия), подпись работника, принявшего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дата и время приема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входящий регистрационный номер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Принимающая организация ведет учет поступивших уведомлений, подписанных актов разногласий, выданных копий уведомлений или талонов о приеме уведомлений. Учет ведется на бумажном носителе или в электронном виде при наличии соответствующей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Уведомления, принятые принимающей организацией, направляются конечному получателю в день подачи уведомления заявителем с учетом утвержденного графика работы.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уведомлений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органах,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и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населения    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разногласий между заявителем и работником</w:t>
      </w:r>
      <w:r>
        <w:br/>
      </w:r>
      <w:r>
        <w:rPr>
          <w:rFonts w:ascii="Times New Roman"/>
          <w:b/>
          <w:i w:val="false"/>
          <w:color w:val="000000"/>
        </w:rPr>
        <w:t>
принимающей организации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« ___ » 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(дата и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__ » час. « __ »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заявителя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к уведомлению, поданному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___ » ____________ 20 __ года « ___ » час. « ___ »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и время подачи уведомления)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начале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деятельности/определенного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Работником принимающей организации даны следующие замечания*: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Неполное заполнение уведомления (указываются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незаполненных полей с конкретными замечаниями)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представлены все требуемые документы (указываются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непредставленные документы), установленные законами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Заполняются только поля, по которым имеются замечания,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остальное вычеркивается.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уведомления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Составлено в двух экземплярах по одному для каждой из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сторон:______________ _____________________ 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уведомлений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органах,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и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населения     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</w:t>
      </w:r>
      <w:r>
        <w:br/>
      </w:r>
      <w:r>
        <w:rPr>
          <w:rFonts w:ascii="Times New Roman"/>
          <w:b/>
          <w:i w:val="false"/>
          <w:color w:val="000000"/>
        </w:rPr>
        <w:t>
о приеме уведомления о начале или прекращении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или определенных действий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бизнес-идентификационный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начале осуществления деятельности по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определенного действия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осуществления деятельности по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деятельности или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изменении: адреса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местонахождения юридического лица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осуществления деятельности или определенных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 соответствующем поле ставится знак X)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данных, указанных в уведомлении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конечного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принимающей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подпись работника,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принявшего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___ »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и время приема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талона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Входящий регистрационный номер уведомления: _______ </w:t>
      </w:r>
    </w:p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реестра субъектов, подавших уведомление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 и устанавливают порядок ведения реестра субъектов, подавших уведомление о начале или прекращении осуществления деятельности или определенных действий (далее –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подающее уведомление, в том числе действующее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принимающая организация – государственный орган или центр обслуживания населения, осуществляющий прием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 (в том числе в форме электронного документа), информирующий о начале или прекращении осуществления деятельности или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конечный получатель – государственный орган, ведущий реестр субъектов, уведомивших о начале или прекращении осуществления деятельности или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реестр – реестр субъектов, подавших уведомление о начале или прекращении осуществления деятельности или определенных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Реестр ведется в случаях установления такой обязанности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Реестр содержит следующую обязательную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и время поступления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юридического лица, бизнес-идентификационный номер/фамилия, имя, отчество (в случае наличия) физического лица,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адреса местожительства физического лица или местонахождения юридического лица, адреса осуществления деятельности или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данные о начале осуществления деятельности или определенных действий, прекращении осуществления деятельности или определенных действий, изменении данных, указанных в 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контакты заявителя (электронная почта, телефоны, факс);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время и место начала осуществления деятельности (определенного 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время и место прекращения осуществления деятельности (определенного действия) (в случае, если это предусмотрено законами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 по предпринимательству в реестр могут включаться иные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уведомления в реестр осуществляется конечным получателем в день подачи уведомления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Исключение из реестра лишает субъекта права осуществлять деятельность и осуществляется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заявлению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решению суда о запрещении деятельности или отдельных видов деятельности индивидуального предпринимателя или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иных случаях,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из реестра производится конечным получателем в день поступления информации или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Реестр размещается на интернет-ресурсах государственных органов в режиме свободного доступа,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Реестр является основой для формирования системы управления рисками и плана проведения проверок. Данные, включенные в реестр, используются для планирования и организации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приостановления судом деятельности или отдельных видов деятельности индивидуального предпринимателя или юридического лица, в реестр вносятся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уведомлению заявителя в реестр вносятся данные об изменении адреса местожительства физического лица, местонахождения юридического лица, адреса осуществления деятельности или определенных действий, указанных в уведомлении, а также регистрационных данных, информация о которых является обязательной для заполнения в уведомлении.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bookmarkStart w:name="z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  <w:r>
        <w:br/>
      </w:r>
      <w:r>
        <w:rPr>
          <w:rFonts w:ascii="Times New Roman"/>
          <w:b/>
          <w:i w:val="false"/>
          <w:color w:val="000000"/>
        </w:rPr>
        <w:t>
о начале или прекращении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или определенных действий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Настоящим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начале осуществления деятельности по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начале осуществления определенного действия по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осуществления деятельности по__________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деятельности или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изменении: адреса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местонахождения юридического лица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осуществления деятельности или определенных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X)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данных, указанных в уведомлении*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Заполняется при изменении регистрационных данных, указанных в уведомлении. В данной строке указываются прежнее наименование юридического лица, бизнес-идентификационный номер/фамилия, имя, отчество (в случае наличия) физического лица, индивидуальный 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 местонахождения юридического лица/местожительства физического лица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Электронная почта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Телефоны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Факс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Адрес(а) осуществления деятельности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Дополнительные сведения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информация согласно законодательству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В случаях, установленных законами Республики Казахстан, к уведомлению: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наименование документов и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Осуществление деятельности или определенных действий будет начато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(время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Осуществление деятельности или определенных действий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прекращено _________________________(время и дата)*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данное поле заполняется только в случае, если законами Республики Казахстан установлено представление информации о времени и дате прекращения осуществления деятельности или определенных действий при подаче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Подавая данное уведомление, заявитель подтверждает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официальными, и на них может быть направлена любая информация по вопросам осуществления деятельности или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заявленным видом деятельности или отдельными действиями;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соблюдение требований законодательства Республики Казахстан, обязательных для исполнения до начала осуществления деятельности или определенных действий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3аявитель _______________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 (подпись)     (фамилия, имя, отчество (в случае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МП (в случае наличия)      Дата и время подачи: «__» 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«___» час. «___»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В случае подачи уведомления лицом по доверенности: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Доверенное лицо ___________________________________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(в случае наличия)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« ___ »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__ » час. « ___ » мин.           </w:t>
      </w:r>
    </w:p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bookmarkStart w:name="z9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  <w:r>
        <w:br/>
      </w:r>
      <w:r>
        <w:rPr>
          <w:rFonts w:ascii="Times New Roman"/>
          <w:b/>
          <w:i w:val="false"/>
          <w:color w:val="000000"/>
        </w:rPr>
        <w:t>
о начале производства строительно-монтажных работ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строительству нового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Главному государственному строительному инспектору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(области, города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заказчика (застройщика)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– для физических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– для юридических лиц, почтовый индекс,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дома/здания (стационарного помещения) и 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уведомляю о начале производства строительно-монтажных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объекте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и месторасположение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строительства « ___ » 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ввода в эксплуатацию « ___ » 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 финансирования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сообщаю: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 предоставлении соответствующего права на землю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___ » _____________ 20 __ года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Проектная (проектно-сметная) документация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разработана (наименование проектной организации, №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получения, стадийность проектирования)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утверждена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 (наименование организации, № и дата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Положительное заключение экспертизы (в случае обязательности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экспертизы) выдано от « ___ » ___________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экспертизы, фамилия, имя, отчество (в случае наличия),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№ аттестата эксперта и наименование, почтовый адрес и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имеющей в своем составе аттестованного эксперта,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выполнившего экспертизу)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 относится к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(первый – повышенный, второй – нормальный или третий – пониженный)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уровню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нормативной продолжительности строительства,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в составе проектной (проектно-сметной)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месяца (-ев).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Работы будут производиться подрядным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осуществляющей строительство,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№ лицензии, дата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договора подряда от « ___ » _______ 20 __ года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на соответствующие этапы строительства в режиме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экспертного сопровождения (в случае, если предусмотрено поэтапное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строительство) выдано от « ___ » _____________ 20 __ года №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Ответственным лицом от заказчика приказом № __ от « __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20 __ года назначен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имеющий образование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учебного заведения, год окончания,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Ответственным лицом по строительству от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подрядчика приказом № ___ от « ___ » ________ 20 __ года назначен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имеющий образование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учебного заведения, год окончания,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стаж работы в строительстве _________ лет, прошедший обучение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имеющий действующее удостоверение по курсу «Сейсмостойкое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строительство» (в случае строительства в сейсмических районах)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удостоверения, кем выдано или продлено)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Авторский надзор будет осуществляться (необходимые подпункты 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разработчиком проекта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№ лицензии, дата получения,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(фамилия, имя, отчество (в случае наличия),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приказом от « ___ » ____________ 20 __ года №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организацией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имеющей в своем составе аттестованного (-ых) эксперта 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эксперта, №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« ___ » ____________ 20 __ года №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экспертом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эксперта, №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получения аттестата,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« ___ » ___________ 20 __ года №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Технический надзор будет осуществляться (необходимые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подпункты 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заказчиком самостоятельно, имеющим в своем штате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аттестованного (-ых) эксперта (-ов)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(фамилия, имя, отчество (в случае наличия) эксперта, №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назначенного (-ых) приказом от «___» _________ 20 __ года № 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организацией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имеющей в своем составе аттестованного (-ых) эксперта 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эксперта, №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« ___ » ___________ 20 __ года № 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экспертом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эксперта, №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аттестата,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« ___ » ___________ 20 __ года №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Копии положительного заключения экспертизы (в случае обязательности ее проведения) и акта выбора земельного участка прилагаю.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Обо всех изменениях, связанных с приведенными в настоящем уведомлении сведениями, обязуюсь своевременно сообщать в органы государственного архитектурно-строительного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Подавая данное уведомление,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официальными, и на них может быть направлена любая информация по вопросам осуществления деятельности или отдельных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законодательства Республики Казахстан, обязательных для исполнения до начала осуществления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Осведомлены, что за нарушение строительных норм и требований законодательства в сфере архитектуры, градостроительства и строительства и утвержденного проекта при осуществлении строительно-монтажных работ будем нести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8"/>
        <w:gridCol w:w="3778"/>
      </w:tblGrid>
      <w:tr>
        <w:trPr>
          <w:trHeight w:val="30" w:hRule="atLeast"/>
        </w:trPr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 (застройщик)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случае наличия), должность)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ИИН/БИН 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(для физических или юридических лиц)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(подпись, дата)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                          
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подрядчик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случае наличия), должность)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ИИН/БИН 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(для физических и/или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юридических лиц)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(подпись, дата)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                      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подачи уведомления лицом по доверенности: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доверенное лицо: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« ___ » 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реконструкции (перепланировке, переоборудованию)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(отдельных частей) существующих 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Главному государственному строительному инспектору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(области,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заказчика (застройщика)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– для физических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– для юридических лиц, почтовый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уведомляю о начале производства строительно-монтажных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реконструкции (перепланировке, переоборудованию)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(отдельных частей) существующих зданий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и месторасположение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строительства « ___ » 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ввода в эксплуатацию « ___ » 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сообщаю: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Решение соответствующего местного 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функции в сфере архитектуры и градостроительства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реконструкции (перепланировке, переоборудовании) помещений (отдельных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частей) существующих зданий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___ » ____________ 20 ___ года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Документы, удостоверяющие право собственности на изменяемое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помещение (часть здания), выданы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документов, наименование органа, выдавшего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____ » __________ 20 ___ года № ____, либо нотариально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засвидетельствованное письменное согласие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(собственников) помещений или частей здания на их изменение,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заверенное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нотариальной конторы, фамилия, имя, отчество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наличия) заверяющего)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предоставлении соответствующего права на землю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(в случае, если планируемое изменение предусматривает отвод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(прирезку) дополнительного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___ »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Проектная (проектно-сметная) документация по реконструкции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(перепланировке, переоборудованию) помещений (отдельных частей)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существующих зданий разработана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проектной организации, № лицензии, дата получения,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стадийность проектирования)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архитектурно-планировочным заданием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___ » _________ 20 __ года № 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утверждена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и (или) № и дата приказа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Положительное заключение экспертизы (в случае обязательности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экспертизы) выдано от « ___ » __________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экспертизы, фамилия, имя, отчество (в случае наличия),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№ аттестата эксперта и наименование, почтовый адрес и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имеющей в своем составе аттестованного эксперта,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выполнившего экспертизу)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Нотариально засвидетельствованное письменное согласие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собственников других помещений (частей дома), смежных с изменяемыми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помещениями (частями дома) (в случаях, если планируемая реконструкция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(перепланировка, переоборудование) помещений (частей жилого дома)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перенос границ помещений затрагивают их интересы)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___ » ___________ 20 __ года, заверенное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нотариальной конторы,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наличия) заверяющего)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Работы будут производиться подрядным способом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подрядной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осуществляющей строительство,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№ лицензии,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договора подряда от «___» __________ 20 ___ года №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Ответственным лицом от заказчика приказом № ___ от « ___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20 __ года назначен (в случае назначения)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имеющий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учебного заведения, год окончания,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Ответственным лицом за реконструкцию (перепланировку,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переоборудование) от генерального подрядчика приказом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___ » ____________ 20 __ года назначен (в случае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имеющий образование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учебного заведения, год окончания,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стаж работы в строительстве _______ лет, прошедший обучение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имеющий действующее удостоверение по курсу «Сейсмостойкое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строительство» (в случае строительства в сейсмических районах)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(номер удостоверения, кем выдано или продлено)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Авторский надзор будет осуществляться (необходимые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подпункты 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разработчиком проекта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№ лицензии, дата получения,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(в случае наличия),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приказом от « ___ » ___________ 20 ___ года №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организацией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имеющей в своем составе аттестованного (-ых) эксперта 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эксперта, №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« ___ » ___________ 20 __ года №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экспертом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эксперта, №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аттестата,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« ___ » ___________ 20 __ года №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Технический надзор будет осуществляться (необходимые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подпункты 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заказчиком самостоятельно, имеющим в своем штате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аттестованного (-ых) эксперта (-ов)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эксперта, №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назначенного (-ых) приказом от « ___ » ___________ 20 __ года № 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организацией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имеющей в своем составе аттестованного (-ых) эксперта 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эксперта, №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« ___ » ___________ 20 __ года № 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экспертом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эксперта, №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аттестата, адрес и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договором от « ___ » ___________ 20 ___ года №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Копии положительного заключения экспертизы (в случае обязательности ее проведения) и акта выбора земельного участка (в случае, если планируемое изменение предусматривает отвод (прирезку) дополнительного земельного участка) прилагаю.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Обо всех изменениях, связанных с приведенными в настоящем уведомлении сведениями, обязуюсь своевременно сообщать в органы государственного архитектурно-строительного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Подавая данное уведомление,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официальными, и на них может быть направлена любая информация по вопросам осуществления деятельности или отдельных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законодательства Республики Казахстан, обязательных для исполнения до начала осуществления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Осведомлен (-а, -ы), что за нарушение строительных норм и требований законодательства в сфере архитектуры, градостроительства и строительства и утвержденного проекта при осуществлении строительно-монтажных работ будем нести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8"/>
        <w:gridCol w:w="3778"/>
      </w:tblGrid>
      <w:tr>
        <w:trPr>
          <w:trHeight w:val="30" w:hRule="atLeast"/>
        </w:trPr>
        <w:tc>
          <w:tcPr>
            <w:tcW w:w="4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 (застройщик)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___________________________(фамилия, имя, отчество (в случае наличия), должность)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ИИН/БИН 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(для физических или юридических лиц)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(подпись, дата)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                          
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подрядчик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случае привлечения подрядной организации)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имя, отчество (в случае наличия), должность)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ИИН/БИН 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(для физических и/или юридических лиц)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(подпись, дата)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                      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подачи уведомления лицом по доверенности: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Доверенное лицо: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« ___ » _________ 20 __ года.</w:t>
      </w:r>
    </w:p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bookmarkStart w:name="z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
приложения к лицензии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лицензию и (или) приложение к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юридического лица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Электронная почта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Факс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 счет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Адрес(а) осуществления деятельности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 Дата заполнения: « ___ » _________ 20 __ года</w:t>
      </w:r>
    </w:p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bookmarkStart w:name="z9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физического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
приложения к лицензии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лицензию и (или) приложение к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местожительства физического лица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Электронная почта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Факс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 счет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Адрес(а) осуществления деятельности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58"/>
        <w:gridCol w:w="6622"/>
      </w:tblGrid>
      <w:tr>
        <w:trPr>
          <w:trHeight w:val="30" w:hRule="atLeast"/>
        </w:trPr>
        <w:tc>
          <w:tcPr>
            <w:tcW w:w="6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(подпись)</w:t>
            </w:r>
          </w:p>
        </w:tc>
        <w:tc>
          <w:tcPr>
            <w:tcW w:w="6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</w:tc>
      </w:tr>
      <w:tr>
        <w:trPr>
          <w:trHeight w:val="30" w:hRule="atLeast"/>
        </w:trPr>
        <w:tc>
          <w:tcPr>
            <w:tcW w:w="6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</w:tc>
        <w:tc>
          <w:tcPr>
            <w:tcW w:w="6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 « ____ » _________ 20 __ года</w:t>
            </w:r>
          </w:p>
        </w:tc>
      </w:tr>
    </w:tbl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6"/>
    <w:bookmarkStart w:name="z10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 » _________ 20 ___ года                    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лица/полностью фамилия, имя, отчество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наличия), 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занятие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лицензии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Закона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 действия лицензии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Закона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Лицензиар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(уполномоченное лицо)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 И. О. руководителя (уполномоченного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выдачи ____________________________ </w:t>
      </w:r>
    </w:p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9"/>
    <w:bookmarkStart w:name="z10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к лицензии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лицензии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лицензии 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Подвид(ы) лицензируемого вида деятельности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подвида лицензируемого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Производственная база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Лицензиат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наименование, местонахождение, бизнес-идентификационный номер юридического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полностью 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индивидуальный 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Лицензиар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(уполномоченное лицо)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руководителя (уполномоченного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приложения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выдачи ____________________________ </w:t>
      </w:r>
    </w:p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2"/>
    <w:bookmarkStart w:name="z10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к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
образовательной деятельностью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лицензии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лицензии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Подвид(ы) лицензируемого вида деятельности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подвида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3669"/>
        <w:gridCol w:w="4278"/>
        <w:gridCol w:w="3290"/>
      </w:tblGrid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Для подвидов деятельности по профессиональным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профессиям и специальностям и профессиональным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послесреднего, высшего, послевузовского образования,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выдачи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и дата приказа лицензиара о выдаче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Лицензиат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юридического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полностью фамилия, имя, отчество (в случае наличия)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Лицензиар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 выдавшего приложение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(уполномоченное лицо)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 И. О. руководителя (уполномоченного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приложений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приложения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выдачи _____________________________ </w:t>
      </w:r>
    </w:p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5"/>
    <w:bookmarkStart w:name="z1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</w:t>
      </w:r>
      <w:r>
        <w:br/>
      </w:r>
      <w:r>
        <w:rPr>
          <w:rFonts w:ascii="Times New Roman"/>
          <w:b/>
          <w:i w:val="false"/>
          <w:color w:val="000000"/>
        </w:rPr>
        <w:t>
на деятельность в сфере производства и оборота</w:t>
      </w:r>
      <w:r>
        <w:br/>
      </w:r>
      <w:r>
        <w:rPr>
          <w:rFonts w:ascii="Times New Roman"/>
          <w:b/>
          <w:i w:val="false"/>
          <w:color w:val="000000"/>
        </w:rPr>
        <w:t>
этилового спирта и алкогольной продукции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лица/полностью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(в случае наличия),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занятие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конкретного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адресу объекта деятельности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литер и/или номер складского помещения указываются при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хранению, оптовой реализации алкогольной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лицензии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Лицензиар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(уполномоченное лицо)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 И. О. руководителя (уполномоченного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выдачи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 « ___ »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выдачи __________________________________ </w:t>
      </w:r>
    </w:p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8"/>
    <w:bookmarkStart w:name="z1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к лицензии на деятельность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алкогольной продукции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лицензии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лицензии « ___ »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Подвид(ы) лицензируемого вида деятельности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(наименование подвида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адресу(ам) объекта(ов) деятельности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Лицензиат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юридического лица/полностью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наличия),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Лицензиар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органа, выдавшего приложение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(уполномоченное лицо)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 И. О. руководителя (уполномоченного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приложений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приложения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выдачи _______________________________ </w:t>
      </w:r>
    </w:p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1"/>
    <w:bookmarkStart w:name="z11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 на деятельность в сфере игорного бизнеса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юридического лица/полностью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(в случае наличия),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занятие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 местонахождение игорного заведения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лицензии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Лицензиар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(уполномоченное лицо)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 И. О. руководителя (уполномоченного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лицензии « ___ »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выдачи __________________________________ </w:t>
      </w:r>
    </w:p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4"/>
    <w:bookmarkStart w:name="z12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</w:t>
      </w:r>
      <w:r>
        <w:br/>
      </w:r>
      <w:r>
        <w:rPr>
          <w:rFonts w:ascii="Times New Roman"/>
          <w:b/>
          <w:i w:val="false"/>
          <w:color w:val="000000"/>
        </w:rPr>
        <w:t>
на деятельность по приобретению гражданского и</w:t>
      </w:r>
      <w:r>
        <w:br/>
      </w:r>
      <w:r>
        <w:rPr>
          <w:rFonts w:ascii="Times New Roman"/>
          <w:b/>
          <w:i w:val="false"/>
          <w:color w:val="000000"/>
        </w:rPr>
        <w:t>
служебного оружия и патронов к нему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7"/>
        <w:gridCol w:w="7717"/>
        <w:gridCol w:w="7717"/>
      </w:tblGrid>
      <w:tr>
        <w:trPr>
          <w:trHeight w:val="30" w:hRule="atLeast"/>
        </w:trPr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___ » 20 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лицензии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 филиала, представительства, Ф. И. О. индивидуального предпринимателя, их 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О., серия, номер удостоверения личности или паспорта, кем и когда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(количество, вид, калибр каждой единицы оружия и патронов к нему)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в течение 12 месяцев со дня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Остается в органе внутренних дел, выдавшем лицензию.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___ » 20 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лицензии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 филиала, представительства, Ф. И. О. индивидуального предпринимателя, их 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О., серия, номер удостоверения личности или паспорта, кем и когда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(количество, вид, калибр каждой единицы оружия и патронов к нему)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в течение 12 месяцев со дня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Остается на руках покупателя. При покупке оружия его наименование и количество заполняются торгующей организацией на обороте дубликата лицензии, которая предъявляется в орган внутренних дел для регистрации оружия.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___ » 20 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 филиала, представительства, Ф. И. О. индивидуального предпринимателя, их 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О., серия, номер удостоверения личности или паспорта, кем и когда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(количество, вид, калибр каждой единицы оружия и патронов к нему)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в течение 12 месяцев со дня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Остается в торгующей организации. При покупке оружия его наименование и количество заполняются торгующей организацией на обороте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87"/>
        <w:gridCol w:w="1087"/>
        <w:gridCol w:w="1087"/>
        <w:gridCol w:w="1088"/>
        <w:gridCol w:w="1095"/>
        <w:gridCol w:w="1095"/>
        <w:gridCol w:w="1088"/>
        <w:gridCol w:w="1088"/>
        <w:gridCol w:w="1088"/>
        <w:gridCol w:w="1088"/>
        <w:gridCol w:w="1095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оружия (боевое или учебное)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завода-изготовителя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оружия (боевое или учебное)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завода-изготовителя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 » ___________ 20 ___ г.                       « ___ » ___________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33"/>
        <w:gridCol w:w="6547"/>
      </w:tblGrid>
      <w:tr>
        <w:trPr>
          <w:trHeight w:val="30" w:hRule="atLeast"/>
        </w:trPr>
        <w:tc>
          <w:tcPr>
            <w:tcW w:w="6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торгующей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(подпись ответственного лица)</w:t>
            </w:r>
          </w:p>
        </w:tc>
        <w:tc>
          <w:tcPr>
            <w:tcW w:w="6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торгующей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(подпись ответственного лица)</w:t>
            </w:r>
          </w:p>
        </w:tc>
      </w:tr>
    </w:tbl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1655</w:t>
      </w:r>
    </w:p>
    <w:bookmarkEnd w:id="46"/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7"/>
    <w:bookmarkStart w:name="z12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</w:t>
      </w:r>
      <w:r>
        <w:br/>
      </w:r>
      <w:r>
        <w:rPr>
          <w:rFonts w:ascii="Times New Roman"/>
          <w:b/>
          <w:i w:val="false"/>
          <w:color w:val="000000"/>
        </w:rPr>
        <w:t>
на деятельность по приобретению гражданских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>
веществ и изделий с их применением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0"/>
        <w:gridCol w:w="7450"/>
        <w:gridCol w:w="7450"/>
      </w:tblGrid>
      <w:tr>
        <w:trPr>
          <w:trHeight w:val="3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___ » ___________ 20 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лицензии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 филиала, представительства,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индивидуального предпринимателя, их 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 И. О., серия, номер)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или паспорта, кем и когда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_________________________________________  (наименование и количество гражданских пиротехнических веществ и изделий с их применением)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в течение 12 месяцев со дня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Остается в органе внутренних дел, выдавшем лицензию.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___ » ___________ 20 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лицензии №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 филиала, представительства,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индивидуального предпринимателя, их 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 И. О., серия, номер)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или паспорта, кем и когда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_________________________________________  (наименование и количество гражданских пиротехнических веществ и изделий с их применением)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в течение 12 месяцев со дня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Остается на руках покупателя. При покупке пиротехнических изделий торгующей организацией заполняются на обороте наименование и количество реализованной пиротехнической продукции.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___ » ___________ 20 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 филиала, представительства,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индивидуального предпринимателя, их 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персональную ответственность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 И. О., серия, номер)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или паспорта, кем и когда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_________________________________________  (наименование и количество гражданских пиротехнических веществ и изделий с их применением)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в течение 12 месяцев со дня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Остается в торгующей организации. Заполняются на обороте наименование и количество реализованной пиротехнической продукции.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1635"/>
        <w:gridCol w:w="1635"/>
        <w:gridCol w:w="1635"/>
        <w:gridCol w:w="1635"/>
        <w:gridCol w:w="1635"/>
        <w:gridCol w:w="1635"/>
        <w:gridCol w:w="1635"/>
      </w:tblGrid>
      <w:tr>
        <w:trPr>
          <w:trHeight w:val="30" w:hRule="atLeast"/>
        </w:trPr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пиротехнического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пиротехнического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___ » _________ 20 __ г. « ___ » 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33"/>
        <w:gridCol w:w="6547"/>
      </w:tblGrid>
      <w:tr>
        <w:trPr>
          <w:trHeight w:val="30" w:hRule="atLeast"/>
        </w:trPr>
        <w:tc>
          <w:tcPr>
            <w:tcW w:w="6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торгующей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(подпись ответственного лица)</w:t>
            </w:r>
          </w:p>
        </w:tc>
        <w:tc>
          <w:tcPr>
            <w:tcW w:w="6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торгующей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(подпись ответственного лица)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