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de91" w14:textId="fb9d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агрохимического обслуживания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1636.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31 марта 2015 года № 4-6/295.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агрохимического обслуживания сельскохозяйственного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1636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 агрохимического</w:t>
      </w:r>
      <w:r>
        <w:br/>
      </w:r>
      <w:r>
        <w:rPr>
          <w:rFonts w:ascii="Times New Roman"/>
          <w:b/>
          <w:i w:val="false"/>
          <w:color w:val="000000"/>
        </w:rPr>
        <w:t>
обслуживания сельскохозяйственного производства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Нормы положенности техники и оборудования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агрохимического обследования земель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назначения, закладки и проведения опытов с агрохимикатами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008"/>
        <w:gridCol w:w="2098"/>
        <w:gridCol w:w="2640"/>
        <w:gridCol w:w="246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техники и (или) оборудования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100 тыс. га (на 1 опыт)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полевое агрохимическое обследование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грузопассажирская, пригодная в полевых условиях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Почвенный пробоотборник автоматический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GPS-навигатор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 тростевой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штыковая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совковая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Рулетка, 200 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закладка и проведение опытов с агрохимикатами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бортовая (грузоподъемность 5 тонн)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грузопассажирская, количество мест в кабине 5-7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Ранцевый опрыскиватель, 7,5 л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 почвенный, размер стакана 5*30 см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Нормы положенности приборов и лабораторного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агрохимического анализа почв и растений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922"/>
        <w:gridCol w:w="1924"/>
        <w:gridCol w:w="2702"/>
        <w:gridCol w:w="270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прибора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для выполнения 1000 анализов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титратор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азота и белка по Къелдалю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Аквадистиллятор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встряхивания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Атомно-абсорционный спектрофотометр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водяная (6-ти местная)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Бидистиллятор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аналитические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Измельчитель почвенных проб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Измельчитель растительных проб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Иономер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Инфракрасный анализатор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Испаритель ротационный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мешалка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Муфельная печь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ареометров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Пламенный фотометр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 для отжима масла семян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Термостат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 газовый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рН-метр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 для определения химического состава почв (фосфор и калий) по методам Чирикова и Мачигина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 для определения гумуса методом Тюрина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 для определения гумуса тяжелых металлов в почве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 для определения химического состава растений, кормов и пищевого сырья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 для определения тяжелых металлов в растительном материале, кормах, пищевом сырье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Нормы положенности химической посуды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агрохимического анализа почв и растений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7548"/>
        <w:gridCol w:w="2878"/>
        <w:gridCol w:w="2505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для выполнения 100 анализов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Бутыль из светлого стекла 5000 мл с пробкой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Бутыль к дозатору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Бутыль стеклянный 5000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Бутыль стеклянный 10000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Бутыль стеклянный 20000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Бюретка на 25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Бюретка с двухходовым краном 10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Бюретка с двухходовым краном 25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Бюретка с краном 1-3-2-25-0,1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Бюретка с одноходовым краном 10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Бюретка с одноходовым краном 25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Бюретка с одноходовым краном 50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Бюретка с одноходовым краном 100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Бюретка 1-5-2-100-0,2 с двухходовым краном автоматическим нулем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Бюхнера фарфоровая № 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В-36-50-ХС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В-100-150-ХС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В-150-230-ХС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75-110 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100-200 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делительная ВД-1-100 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делительная ВД-3-250 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делительная ВД-3-1000 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делительная ВД-3-500 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делительная ВД-3-2000 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полипропиленовая В-150-230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полипропиленовая В-75-110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 лабораторная В-56-80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резиновая с мягким наконечником 30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резиновая с мягким наконечником 50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резиновая с мягким наконечником 100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на 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на 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автоматический 1-10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автоматический 5-25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Капельница Шустера с клювиком 50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Капельница с пипеткой 2-25 (Страшейна)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Каплеуловитель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Кассеты десятипозиционные с техническими емкостями на 100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Кассеты десятипозиционные с техническими емкостями на 200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Бюнзена 2-2000-45/40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КН-1-100-29/32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КН-1-250-29/32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КН-1-500-29/32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КН-1-250-29/32 с пробкой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КН-1-500-29/32 с пробкой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КН-1-250-29/32 со шлифом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КН-1-100 со шлифом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КН-1-100-34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КН-2-2000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КН-3-250-34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КН-3-50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КН-3-100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КН-3-250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коническая с взаимозаменяемым конусом 250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мерная 1-50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мерная 2-50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мерная 2-2000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мерная 2-100-1-хс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мерная 2-250-1-хс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мерная 2-1000-1-хс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мерная 2-2000-1-хс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мерная 2-500-хс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плоскодонная ТС 500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плоскодонная П-2-1000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плоскодонная П-2-250-34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 плоскодонная Р 1-500 со шлифом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Кружка фарфоровая 250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Кружка фарфоровая с носиком № 3 1000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Мензурка 1000 мл с ручкой полипропиленовая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Мензурка 2000 мл с ручкой полипропиленовая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Микробюретка 1-1-2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Микробюретка 1-1-5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Микропипетка на 1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кювет для спектрофотометра LEKI SS 1105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пробирок для спектрофотометра PD 303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кювет для КФК-3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Палочка пластмассовая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Палочка стеклянная длина 70 мм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Палочка стеклянная длина 180 мм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Палочка стеклянная длина 230 мм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Палочка стеклянная длина 250 мм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градуированная 1-3-2-1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градуированная 1-3-2-2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градуированная 1-3-2-5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градуированная 1-3-2-10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градуированная 1-3-2-25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с одной отметкой 1-2-1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с одной отметкой 1-2-2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с одной отметкой 2а-2-5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с одной отметкой 2а-2-10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с одной отметкой 2а-2-25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с одной отметкой 2а-2-50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с одной отметкой 2а-2-15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Пипетка с одной отметкой 2а-2-100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отмеривания жидкостей тип 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Сокслета в комплекте, колба НЭТ-500-64/45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150-200 мл, диаметр 10-15 мм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дистилляционная на 300 мл, диаметром 42 мм, высотой 300 мм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стеклянная термостойкая на 100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градуированная со шлифом на 10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градуированная со шлифом на 25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ТМ на 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стеклянная по ГОСТ 25336 с притертой пробкой диаметром 2 см, высотой 20 см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Пробка резиновая № 29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Промывалка лабораторная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Склянка из прозрачного стекла 1000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Склянка из темного стекла 500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Склянка из темного стекла 1000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Склянка из темного стекла 2000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Склянка из темного стекла 5000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Склянка с тубусом 5000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Склянка с тубусом 10000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В-1-100 с меткой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В-1-50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Н-1-400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В-1-600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В-1-250 со шкалой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В-1-1000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Н-1-1000 со шкалой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В-1-2000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фарфоровый 100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фарфоровый 1000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часовое 70 мм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Ступка фарфоровая с пестиком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Тигли высокие № 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Тигли высокие № 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Тигли фарфоровые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силиконовая диаметром 10 мм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Либиха прямой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ХШ-1-400-29/32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ХШ-3-300-19/26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1-10-2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3-25-2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3-50-2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3-100-2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3-250-2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1-500-2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 1-1000-2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Чаша Конвея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Чашка выпаривательная № 2, 50 мл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 для пробирок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Эксикатор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Нормы положенности химических реактивов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химических анализов при агрохимическом мониторинге земель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72"/>
        <w:gridCol w:w="2379"/>
        <w:gridCol w:w="3149"/>
      </w:tblGrid>
      <w:tr>
        <w:trPr>
          <w:trHeight w:val="9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реактива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для выполнения 100 анализов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Алюминия окись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водный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2241,9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ванадиевокислый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молибденовокислый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хлористый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Азотная кислота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2253,3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углекислый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 газ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 хлористый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Борная кислота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индикаторная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полоска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гигроскопическая (медицинская)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Гидроксиламин гидрохлорид (солянокислый)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Диэтиловый эфир, медицинский, фракции 40-70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Дитизон (дифенилтиокарбазон)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металлическое восстановленное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Желатин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азотнокислый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101,2548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гидроокись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двухромовокислый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хромовокислый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железистосинеродистый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марганцевокислый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сурьмяновиннокислый, ч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495,12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фосфорнокислый однозамещенный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122,57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йодистый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130,8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роданистый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углекислый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хлористый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Квасцы алюмокалиевые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Квасцы железоаммонийные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сернокислый 7 водный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сернокислый 5-водный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00,17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сернокислый 7-водный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сернокислая 5-водная II валентная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100,016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Метиленовый голубой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5,0266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красный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1,3025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оранжевый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Мурексид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гидроокись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лимоннокислый 5,5-водный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сернокислый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1502,3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сернокислый, двухводный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0,357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уксуснокислый 3-водный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фтористый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диэтилдиокарбомат 3-водный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Нитрохромазо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ПАН-индикатор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Перекись водорода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Пропан-бутан газ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аморфный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азотнокислое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азотнокислый II валентный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Серная кислота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10533,186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Мора (аммоний железо (II) сернокислое)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6514,32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 Деварда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МСО (ГСО) ионов цинка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МСО (ГСО) ионов меди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МСО (ГСО) ионов марганца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МСО (ГСО) ионов кобальта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МСО (ГСО) ионов молибдена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МСО (ГСО) ионов никеля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МСО (ГСО) ионов железа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МСО (ГСО) ионов кадмия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МСО (ГСО) ионов свинца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МСО (ГСО) ионов калия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ГСО чернозем обыкновенный тяжелосуглинистый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ГСО темно-каштановая среднесуглинистая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ГСО чернозем карбонатный среднесуглинистый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ГСО зерна пшеницы молотой (ЗПМ-0,1)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ГСО злаковая травосмесь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ГСО крупа рисовая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ГСО солома пшеничная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ГСО шорт соевый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пакетик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Стандарт-титр калий марганцево-кислый 0,1 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Стандарт-титр рН-метрии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Стандарт-титр гидроокиси натрия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Стандарт-титр серной кислоты (0,1 н)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Стандарт-титр Трилона Б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Стандарт-титр барий хлористый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Тиомочевина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01,39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Тиосульфат натрия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62,433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 Б (соль динатривая этилендиамин-N,N,N,'N'-тетрауксусная кислота 2-водная)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4865,2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активированный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 кислота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 четыреххлористый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3041,0 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Фенилантраниловая кислота-N кислота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Фенолфталеин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обеззоленный «Синяя лента» 15 см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обеззоленный «Белая лента» 18 см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Фильтровальная бумага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Фенол-2, 4-дисульфокислота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Хлорная кислота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Хлороформ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темно-синий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Цинковая пыль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гранулированный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0,0325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уксуснокислый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петролейный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Эриохром сине-черный 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Нормы положенности лабораторной мебели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агрохимического анализа почв и растений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908"/>
        <w:gridCol w:w="1950"/>
        <w:gridCol w:w="2388"/>
        <w:gridCol w:w="2993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лабораторной мебели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весов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титрования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мойка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островной химический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физический приборный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приборный с застекленной полкой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пристенный физический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пристенный химический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лабораторный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вытяжной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вытяжной демонстрационный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вытяжной для муфельной печи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посуды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реактивов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Нормы положенности оборудования для обработки результатов</w:t>
      </w:r>
      <w:r>
        <w:br/>
      </w:r>
      <w:r>
        <w:rPr>
          <w:rFonts w:ascii="Times New Roman"/>
          <w:b/>
          <w:i w:val="false"/>
          <w:color w:val="000000"/>
        </w:rPr>
        <w:t>
агрохимического обследования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802"/>
        <w:gridCol w:w="1950"/>
        <w:gridCol w:w="2229"/>
        <w:gridCol w:w="3327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списания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черно-белый, А 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агрохимических картограмм по содержанию элементов в почве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Сканер, А 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цветной, А 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черно-белый, А 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Плоттер, размер печати 1118 мм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ArcGis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бессрочно 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Нормы положенности специальной одежды на одного сотрудника</w:t>
      </w:r>
      <w:r>
        <w:br/>
      </w:r>
      <w:r>
        <w:rPr>
          <w:rFonts w:ascii="Times New Roman"/>
          <w:b/>
          <w:i w:val="false"/>
          <w:color w:val="000000"/>
        </w:rPr>
        <w:t>
при проведении агрохимического обследования почв и</w:t>
      </w:r>
      <w:r>
        <w:br/>
      </w:r>
      <w:r>
        <w:rPr>
          <w:rFonts w:ascii="Times New Roman"/>
          <w:b/>
          <w:i w:val="false"/>
          <w:color w:val="000000"/>
        </w:rPr>
        <w:t>
агрохимического анализа почв и растений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27"/>
        <w:gridCol w:w="4613"/>
        <w:gridCol w:w="2353"/>
        <w:gridCol w:w="2913"/>
        <w:gridCol w:w="328"/>
        <w:gridCol w:w="24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 одежды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проведение агрохимического обследования почв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х/б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4-х местная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Спальник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хлопчатобумажные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проведение агрохимического анализа почв и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белый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темно-синего цвета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противокислотные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резиновые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 прорезиненный с нагрудником противокислотный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Норма затрачиваемого времени при агрохимическом</w:t>
      </w:r>
      <w:r>
        <w:br/>
      </w:r>
      <w:r>
        <w:rPr>
          <w:rFonts w:ascii="Times New Roman"/>
          <w:b/>
          <w:i w:val="false"/>
          <w:color w:val="000000"/>
        </w:rPr>
        <w:t>
обслуживании сельскохозяйственного производства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225"/>
        <w:gridCol w:w="4941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полевого обследования на 1000 га 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5,0-16,15 человеко-дней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химического анализа почв на 1000 га (200 образцов почвы)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человеко-дней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агрохимических картограмм на 1000 га (масштаб 1:10000)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0,13-0,76 человеко-месяц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агрохимических картограмм на 1000 га (масштаб 1:25000)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0,02-0,16 человеко-месяц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