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3d1b" w14:textId="eab3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оправки в Соглашение об учреждении Европейского Банка Реконструкции и Развития, санкционирующей его деятельность в странах Южного и Восточного Средиземномор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2 № 1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оправки в Соглашение об учреждении Европейского Банка Реконструкции и Развития, санкционирующей его деятельность в странах Южного и Восточного Средиземноморь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оправки в Соглашение об учреждении Европейского Банка Реконструкции и Развития, санкционирующей его деятельность в странах Южного и Восточного Средиземномо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оправку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опейского Банка Реконструкции и Развития, санкционирующей его деятельность в странах Южного и Восточного Средиземноморья, одобренную постановлением Совета управляющих Европейского Банка Реконструкции и Развития от 30 сентября 2011 года № 1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