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a1a6" w14:textId="dd3a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1567. Утратило силу постановлением Правительства Республики Казахстан от 5 декабря 2017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1567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31.07.2014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14 "Об утверждении Технического регламента "Общие требования к пожарной безопасности" (САПП Республики Казахстан, 2009 г., № 1-2, ст. 6):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16 "Об утверждении Технического регламента "Требования к безопасности пожарной техники для защиты объектов" (САПП Республики Казахстан, 2009 г., № 3-4, ст. 8):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пожарной техники для защиты объектов",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Пожарные машины должны размещаться в зданиях пожарных депо. Тип пожарного депо для охраны городов и населенных пунктов, объектов хозяйствования, количество автомобилей, состав помещений и их площади определяются в соответствии с требованиями строительных норм, разрешенных для применения на территории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