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306" w14:textId="33bd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
Казахстан от 15 декабря 2011 года № 1539 "О ведомственных наградах
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(САПП Республики Казахстан, 2012 г., № 8, ст. 159)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Основания награждения ведомственными наградами» дополнить подразделом и пунктом 69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«Химия өнеркәсібінің үздік қызметкері»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Нагрудным знаком «Химия өнеркәсібінің үздік қызметкері» награждаются руководители, инженерно-технические работники, рабочие, профсоюзные активисты и специалисты организаций в области химической промышленности, имеющие стаж работы в области химической промышленности не менее 10 и более лет, за плодотворную и многолетнюю работу, активное участие в повышении эффективности производства и производительности труда, достижение высоких показателей в профессиональной деятельности, особые заслуги и значительный вклад в развитие химической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Перечень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«Химия өнеркәсібінің үздік қызметкері»;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Описания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Министерства индустрии и новых технологий Республики Казахстан»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««Химия өнеркәсібінің үздік қызметкері» (приложение 31-1)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«Химия өнеркәсібінің үздік қызметкері» имеет форму восьмигранника шириной 40 мм, длиной 40 мм без элементов, выступающих за пределы восьмигранника. В центре нагрудного знака располагается знак, символизирующий химическую отрасль, состоящий из элементов в виде колбы с химическим раствором, колосом и буквенным обозначением химических элементов на левой стороне. Символ окружают национальные узоры, которые вносят национальный колорит. Внизу под знаком, символизирующим химическую промышленность, располагается подложка в виде провисающего транспаранта с написанным на нем заглавными буквами словом «ҚАЗАҚСТАН».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из металла с колодкой прямоугольной формы и расположенной сверху подложкой и текстом на ней «Химия өнеркәсібінің үздік қызметкері», обрамляется тонкой рамкой и инкрустированными узорами в казахском национальном стиле. Сама колодка представляет собой фрагмент синей ленты с широкой белой полосой в центре, которая располагается на колодке вертикально. Знак при помощи ушки и кольца крепится к колодке. Знак и колодка изготавливаются из металла желтого цвета покрытого темно-бирюзовой эмалью, колодка знака высотой 30 мм, шириной 34 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1544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описаниям ведомственных наград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некоторых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входящих в структуру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«Химия өнеркәсібінің үздік қызметкері»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27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