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5914" w14:textId="09d5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Программы развития моногородов на 2012 - 2020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2012 года № 1449. Утратило силу постановлением Правительства Республики Казахстан от 31 марта 2014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31.03.2014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января 2006 года «О частном предпринимательстве» и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годы, утвержденной постановлением Правительства Республики Казахстан от 24 мая 2012 года № 683 (далее – Программа),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кредитам/лизинговым сделкам банков/лизинговых компаний, предоставляемым субъектам частного предпринимательства, а также предоставления поддержки по развитию производственной (индустриальной) инфраструктуры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на создание новых производств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8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 № 1449</w:t>
      </w:r>
    </w:p>
    <w:bookmarkEnd w:id="1"/>
    <w:bookmarkStart w:name="z2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субсидирования ставки вознаграждения по</w:t>
      </w:r>
      <w:r>
        <w:br/>
      </w:r>
      <w:r>
        <w:rPr>
          <w:rFonts w:ascii="Times New Roman"/>
          <w:b/>
          <w:i w:val="false"/>
          <w:color w:val="000000"/>
        </w:rPr>
        <w:t>
кредитам/лизинговым сделкам банков/лизинговых компаний,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предоставляемым субъектам частного предпринимательства, а также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поддержки по развитию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
(индустриальной) инфраструктуры в рамках Программы</w:t>
      </w:r>
    </w:p>
    <w:bookmarkEnd w:id="2"/>
    <w:bookmarkStart w:name="z2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ставки вознаграждения по кредитам/лизинговым сделкам банков/лизинговых компаний, предоставляемым субъектам частного предпринимательства, а также предоставления поддержки по развитию производственной (индустриальной) инфраструктуры в рамках Программы определяют порядок субсидирования ставки вознаграждения по кредитам/лизинговым сделкам банков/лизинговых компаний, предоставляемым субъектам частного предпринимательства,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годы, утвержденной постановлением Правительства Республики Казахстан от 24 мая 2012 года № 683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ставки вознаграждения по кредитам/лизинговым сделкам банков/лизинговых компаний будет осуществляться по новым кредитам/лизинговым сделкам субъектов частного предпринимательства (далее - предприниматель), осуществляющих деятельность в моногородах согласно перечню моногородов Республики Казахстан,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 и/или в населенных пунктах, находящихся на территории их административной подчиненности в любых секторах экономики, за исключением случаев, установленных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Субсидирование осуществляется по новым кредитам/лизинговым сделкам банков/лизинговых компаний, выданным для реализации новых инвестиционных проектов, а также проектов, направленных на модернизацию и расширение производства в любых секторах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не может осуществляться по новым кредитам/лизинговым сделкам, выдаваемым (выданным) на пополнение оборотных средств, за исключением случаев, когда финансирование оборотных средств осуществляется в рамках кредита/лизинга на приобретение и/или модернизацию основных средств и/или расширение производства, но не более 30 % от суммы кредита/лизинга.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новым кредитам/договорам финансового лизинга относятся кредиты/лизинговые сделки, выданные банками/лизинговыми компаниями с 1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Субсидированию подлежат кредиты/лизинговые сделки, направленные на рефинансирование займов/договоров финансового лизинга, полученных не ранее 1 июля 2012 года, соответствующие критериям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и иные органы и организации, ответственные за достижение целей, задач, показателей результатов и термины, употребляемые в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банк – банк второго уровня, заключивший соглашение о сотрудничестве в рамках субсидирования ставки вознаграждения по кредитам/лизинговым сделкам банков/лизинговых компаний, предоставляемым субъектам частного предпринимательства, осуществляющим свою деятельность в моногородах (далее – соглашение о сотрудничестве);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Банк - платежный агент - уполномоченный банк лизинговой компании, который должен быть согласован с финансовым агентом, и осуществлять функции по ведению специального текущего счета лизинговой компании, предназначенного для перечисления и списания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Договор субсидирования — трехстороннее письменное соглашение, заключаемое между финансовым агентом, предпринимателем, банком/лизинговой компанией по условиям которого финансовый агент частично субсидирует ставку вознаграждения по кредиту/лизингу предпринимателя, выданному банком/лизинговой компанией;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 банковского займа – письменное соглашение, заключенное между предпринимателем, банком, по условиям которого банк предоставляют кредит предпринимателю. К договору банковского займа также относится соглашение об открытии кредитной 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Договор финансового лизинга – письменное соглашение, заключенное между предпринимателем, банком/лизинговой компанией, по условиям которого банк/лизинговая компания предоставляют лизинг предпринимателю;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координатор Программы - структурное подразделение местного исполнительного органа, определяемое акимами областей, ответственное за реализацию программы на областном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6-1) координатор Программы на местном уровне - структурное подразделение местного исполнительного органа моногорода/района, определяемое акимами областей, ответственное за реализацию программы в моногороде;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лизинговая компания – лизинговая компания, заключившая соглашение о сотрудничестве;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лизинговые сделки – совокупность согласованных действий участников лизинга, направленных на установление, изменение и прекращение гражданских прав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финансовый лизинг (далее – лизинг) – вид инвестиционной деятельности, при которой лизингодатель обязуется передать приобретенный в собственность у продавца и обусловленный договором финансового лизинга предмет лизинга лизингополучателю за определенную плату и на определенных условиях во временное владение и пользование на срок не менее трех лет для предпринимательских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программа – совокупность мероприятий, разработанных в  целях развития предпринимательства и решения проблем социально-экономического развития моногородов в средне и долгосрочной перспективе;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проект – совокупность действий и мероприятий в различных направлениях бизнеса, осуществляемых предпринимателем в качестве инициативной деятельности, направленной на получение дохода и не противоречащей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рабочий орган - государственное учреждение «Комитет развития предпринимательства Министерства регионального развития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координационный совет – консультативно-совещательный орган, возглавляемый акимами областей, с участием представителей местных исполнительных органов, банков/лизинговых компаний, бизнес-сообществ и независимых экспертов (далее –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субсидирование – форма государственной финансовой поддержки предпринимателей, используемая для частичного возмещения расходов, уплачиваемых предпринимателем банку/лизинговой компании в качестве вознаграждения по кредитам/лизингу в обмен на выполнение в будущем определенных условий, относящихся к операционной деятельности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субсидии – периодические выплаты на безвозмездной и безвозвратной основе, выплачиваемые финансовым агентом банку и лизинговым компаниям в рамках субсидирования предпринимателей на основании договоров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— Министерство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финансовый агент – Акционерное общество «Фонд развития предпринимательства «Даму».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рамках реализации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отбор и решение по финансированию (рефинансированию) проектов принимается банками/лизинговыми компаниями самостоятельно в соответствии с условиями, установленными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РКС принимает решение по возможности субсидирования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все согласования в рамках реализации программы со стороны государства будут выполняться координаторами программы на местном уровне по принципу «одного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Местными исполнительными органами при разработке Программы развития территорий учитываются положения настоящих Правил.</w:t>
      </w:r>
    </w:p>
    <w:bookmarkEnd w:id="4"/>
    <w:bookmarkStart w:name="z2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субсидирования ставки вознаграждения по</w:t>
      </w:r>
      <w:r>
        <w:br/>
      </w:r>
      <w:r>
        <w:rPr>
          <w:rFonts w:ascii="Times New Roman"/>
          <w:b/>
          <w:i w:val="false"/>
          <w:color w:val="000000"/>
        </w:rPr>
        <w:t>
кредитам/лизинговым сделкам банков/лизинговых компаний,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предоставляемым субъектам частного предпринимательства в</w:t>
      </w:r>
      <w:r>
        <w:br/>
      </w:r>
      <w:r>
        <w:rPr>
          <w:rFonts w:ascii="Times New Roman"/>
          <w:b/>
          <w:i w:val="false"/>
          <w:color w:val="000000"/>
        </w:rPr>
        <w:t>
рамках Программы</w:t>
      </w:r>
    </w:p>
    <w:bookmarkEnd w:id="5"/>
    <w:bookmarkStart w:name="z2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орган в рамках средств, предусмотренных в республиканском бюджете, определяет лимит финансирования для региона в разрезе моногородов и выделяет средства в виде целевых трансфертов координатору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Между уполномоченным органом и акимами областей заключаются соглашения о результатах по целевым трансфертам по форме типового соглашения,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исполнения бюджета и кассового обслуживания, утвержденным постановлением Правительства Республики Казахстан от 26 февраля 2009 года № 220,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повышению предпринимательской активности и созданию новых рабочих мест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созданию новых производств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стимулированию трудовой мобильности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поддержка в рамках реализации Программы заключается в субсидировании ставки вознаграждения по кредитам/договорам финансового лизинга банков/лизинговых компаний для реализации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упорядочения взаимоотношений между местным исполнительным органом, финансовым агентом, банками/лизинговыми компаниями заключается соглашение о сотрудничестве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Услуги финансового агента оплачиваются рабочим органом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Средства, предусмотренные для субсидирования, перечисляются координатором Программы на местном уровне финансовому агенту на основе договора о субсидировании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Правилам), заключаемого между ними.</w:t>
      </w:r>
    </w:p>
    <w:bookmarkEnd w:id="6"/>
    <w:bookmarkStart w:name="z2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субсидирования ставки вознаграждения</w:t>
      </w:r>
    </w:p>
    <w:bookmarkEnd w:id="7"/>
    <w:bookmarkStart w:name="z28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кредита/договора финансового лизинга, по которому осуществляется субсидирование ставки вознаграждения, не может превышать 750 млн. тенге по каждому проекту предпринимателя. Срок кредита/договора финансового лизинга не должен превышать 10 (десять)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 субсидирования составляет до 3 (три) лет с возможностью дальнейшей пролонгации до 5 (пять) лет. Продление срока действия Договора субсидирования по истечении 3 (три) лет одобряется решением РКС на основании ходатайства банка/лизинговой компанией только при выделении средств из республиканского бюджета для субсидирования предпринимателей в соответствующем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Субсидирование ставки вознаграждения осуществляется по кредитам/лизингу банков и лизинговых компаний с номинальной ставкой вознаграждения не более 14 %, из которых 10 % компенсирует государство. При этом банки и лизинговые компании не взимают какие-либо комиссии, сборы и/или иные платежи, связанные с кредитом/лизингом,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кредитования/лизинга, инициируемыми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заявителем обязательств по кредиту/лизингу.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номинальная ставка вознаграждения по кредиту ниже чем 14 % годовых, то 10 % компенсирует государство, а разницу оплачивает предприниматель.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Субсидирование по лизингу не может осуществляться по договорам возвратного лизинга, вторичного лизинга или сублизинга.</w:t>
      </w:r>
    </w:p>
    <w:bookmarkEnd w:id="8"/>
    <w:bookmarkStart w:name="z29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Механизм субсидирования ставки вознаграждения по</w:t>
      </w:r>
      <w:r>
        <w:br/>
      </w:r>
      <w:r>
        <w:rPr>
          <w:rFonts w:ascii="Times New Roman"/>
          <w:b/>
          <w:i w:val="false"/>
          <w:color w:val="000000"/>
        </w:rPr>
        <w:t>
кредитам/договорам финансового лизинга</w:t>
      </w:r>
    </w:p>
    <w:bookmarkEnd w:id="9"/>
    <w:bookmarkStart w:name="z29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Предприниматель обращается в банк/лизинговую компанию по новому кредиту/договору финансового лизинга с заявлением (по форме, утвержденной внутренними нормативными документами банка/лизинговой компании) на предоставление кредита/лизинга на условиях, соответствующих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Банк/лизинговая компания проводят оценку финансово-экономической эффективности проекта и, в случае положительного решения о предоставлении кредита/лизинга или понижении ставки вознаграждения по кредиту/лизингу, в течение 2 (двух) рабочих дней направляют письменный ответ предпринимателю о готовности кредитовать проект/заключить договор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Предприниматель с положительным решением банка о кредитовании обращается к координатору Программы на местном уровне с заявлением-анкетой предпринимателя (по форме, предусмотренной в Соглашении о сотрудничестве), к которому прилагают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предпринимателя/ свидетельство либо справка о государственной регистрации (перерегистрации) юридического лица (копия, заверенная печатью 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лицензия, если вид деятельности лицензируемый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устав, учредительный договор (при наличии одного учредителя учредительный договор не требуется). Акционерное общество дополнительно представляет проспект выпуска акций и выписку из реестра держателей ценных бумаг (заверенная печатью/подписью реестра держателя);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финансовые отчеты предпринимателя за последний финансовый год с приложением копии налоговой декларации и/или размещенная на интернет ресурсах информация, позволяющая сделать анализ о финансовом состоянии, с расшифровками дебиторской и кредиторской задолженности (в т.ч. суммы, даты возникновения задолженности и наименование продукции/товаров и услуг), (копия, заверенная печатью/подписью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письмо банка/лизинговой компании с положительным решением о возможности предоставлении кредита/лизинга (с приложением решения уполномоченного органа компании об участии предпринимателя в Программе).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Координатор Программы на местном уровне после получения заявления-анкеты и документов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5 (пять) рабочих дней проверку полноты представляемых совместно с заявлением-анкетой обязательных документов. В случаях представления неполного пакета документов либо представления документов, не соответствующих установленным формам, координатор Программы на местном уровне вправе вернуть в банк/лизинговую компанию представленные документы с указанием конкретных недостатков по представленным документам для доработки;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предварительное рассмотрение проекта предпринимателя и выработку рекомендаций для РКС по проекту;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проверку участия предпринимателя в других государственных программах, использования иных мер государственной поддержки через государственные институты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предложений, повестки дня, определения даты, времени и места проведения заседания РКС, о чем уведомляет всех членов РКС.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РКС проводится по мере формирования повестки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внесение на рассмотрение списка проектов предпринимателя для рассмотрения РКС с приложением полного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проекта предпринимателя для рассмотрения РКС в течение 10 (десять) рабочих дней с момента получения полного пакета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рамках проводимого заседания РКС осуществляет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10 (десять) рабочих дней проверяет соответствие предпринимателя и реализуемых им проектов условиям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обсуждает между членами РКС проекты предпринимателя и прилагаемые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рассматривает информацию, указанную в заявлении предпринимателя об участии в других государственных программах, использовании иных мер государственной поддержки через государственные институты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результатам обсуждения принимает решение о возможности/невозможности субсидирования предпринимателя, которое оформляется протоколом в течение 2 (двух) рабочих дней с даты проведения заседания РКС, при этом в протоколе обязательно должна быть указана причина отклонения предпринимателя от участия в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Причинами отклонения может быть несоответствие условиям, указанным в пунктах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Субсидированию ставки вознаграждения в рамках настоящих Правил не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предприятия нефтегазовой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производители оружия и подакцизной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предприятиям металлургической промышленности, которые включены в перечень крупных налогоплательщиков, подлежащих мониторингу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предприятия горнодобывающей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юридическим лицам, учредителями которых являются национальные управляющие холдинги, национальные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социально-предпринимательских корпораций), а также юридические лица, форма собственности которых оформлена как частное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изменениями,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Координатор Программы в течение 1 (один) рабочего дня, после подписания протокола членами РКС, направляет копию протокола банку/лизинговой компании и финансовому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решения РКС 6 (шесть) месяцев со дня получения протокола РКС банком/лизинговой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После получения банком/лизинговой компании от координатора Программы на местном уровне протокола РКС и при положительном решении о субсидировании между финансовым агентом, банком/лизинговой компании и предпринимателем заключается договор субсидирования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Правилам), согласно которому финансовый агент осуществляет выплату банку/лизинговой компании ставки вознаграждения в соответствии с графиком погашения к договору банковского займа/договору финансового лизинга и согласно условиям договора субсидирования.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Договор субсидирования заключается в соответствии с формой, установленной Правилами: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банком/лизинговой компанией в течение 15 (пятнадцать) рабочих дней с момента получения письма от координатора Программы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финансовым агентом: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(десять) рабочих дней с момента получения договора субсидирования от банка/лизинговой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Договор субсидирования вступает в силу с даты подписания его предпринимателем, банком/лизинговой компанией и финансовым агентом, при условии его соответствия установленной форме, требованиям Программы и решению РКС.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случае, если условия договора банковского займа/договора финансового лизинга и/или договора субсидирования не соответствуют решению РКС и/или условиям Программы, финансовый агент не подписывает договор субсидирования. При этом финансовый агент в течение трех рабочих дней уведомляет письмом координатора Программы, банк и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устранения координатором программы, банком/лизинговой компанией замечаний, финансовый агент в течение 5 (пять) рабочих дней подписывает договор субсидирования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не согласия координатора программы на местном уровне, банка/лизинговой компании с замечаниями финансового агента, координатор Программы направляет замечания соответствующим письмом на согласование в рабочий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Рабочий орган по результатам рассмотрения согласовывает решение о возможности субсидирования либо отклонении от субсидирования предпринимателя. Результаты согласования направляются финансовому агенту на местном уровне соответствующим письмом (при этом в копии указывают координатора Программы на местном уровне, банк/лизинговую компанию и предпринимателя).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Дата выплаты субсидируемой части ставки вознаграждения определяется предпринимателем, банком/лизинговой компанией самостоятельно. В случае, если начисление вознаграждения по кредиту/лизингу начинается со дня, следующего за днем подписания договора субсидирования предпринимателем, банком/лизинговой компанией, в период субсидирования не включается день подписания договора субсидирования предпринимателем, банком/лизинговой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субсидирования начинается с момента подписания Договора субсидирования банком/лизинговой компанией и предпринимателем.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с изменением,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наступления даты выплаты субсидий до подписания Договора субсидирования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или недостаточности средств на текущем счете финансового агента/счете лизинговой компании, выплата производится предпринимателем самостоятельно, с дальнейшим возмещением уплаченной суммы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и достаточности средств на текущем счете финансового агента/счете лизинговой компании, банк/банк-платежного агента производит списание средств с текущего счета финансового агента в счет погашения субсидируемой ставки вознаграждения по кредиту/договору финансового лизинга данного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Банк открывает финансовому агенту текущий счет для перечисления сумм субсидий по заключенным договорам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Лизинговые компании, не имеющие права открытия и ведения банковских счетов юридических лиц, по согласованию с финансовым агентом определяет банк - платежного агента, в котором лизинговая компания откроет счет для перечисления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36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Координатор Программы на местном уровне с момента поступления средств, предусмотренных для субсидирования ставки вознаграждения, в течение 5 (пять) рабочих дней осуществляет перечисление финансовому агенту средств в размере 30 % от суммы, выделенной на реализацию программы в соответствующем финансовом году, на счет, указанный финансовым агентом. Последующие платежи будут осуществляться в соответствии с заявками финансового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Перечисление средств, предусмотренных для субсидирования, осуществляется финансовым агентом на текущий счет в банке/банке – платежного агента ежеквартально авансовыми платежами с учетом графика платежей к договору субсидирования.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 факту проведения предпринимателем полной выплаты не субсидируемой части ставки вознаграждения банк/банк – платежный агент осуществляет списание денег с текущего счета финансового агента в счет погашения субсидируемой части ставки вознаграждения по кредиту/лизингу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 несвоевременного погашения предпринимателем платежа по кредиту/лизингу, в том числе по погашению не субсидируемой части ставки вознаграждения, банк/банк – платежный агент не производит списание средств с текущего счета финансового агента для погашения субсидируемой части ставки вознаграждения до погашения задолженности предпринимателем и уведомляют об этом финансового агента в течение 2 (двух) рабочих дней (в случае непринятия решения о приостановлении субсидирования финансовым агентом).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Финансовый агент после получения от банка/лизинговой компании отчета о субсидировании осуществляет проверку расчета вознаграждения и оплаченных средств банку/лизинговой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соответствии с условиями договора банковского займа/договора финансового лизинга предпринимателя, протоколом РКС финансовый агент вправе осуществлять перечисление субсидий в части субсидируемой ставки вознаграждения по кредиту/лизингу предпринимателя, по которому банком/лизинговой компанией предоставлен льготный период по выплате не субсидируемой части ставки вознаграждения и/или погашению основного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42-1. В случае, если банк/лизинговая компания меняет условия действующего договора банковского займа/договора финансового лизинга, банк/лизинговая компания на основании соответствующего письма уведомляет координатора Программы на местном уровне. Координатор Программы на местном уровне в течение семи рабочих дней письмом согласовывает произведенные изменения условий финансирования или отказывает в согласовании.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42-1 в соответствии с постановлением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3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Приостановление, прекращение и возобновление субсидирования</w:t>
      </w:r>
    </w:p>
    <w:bookmarkEnd w:id="11"/>
    <w:bookmarkStart w:name="z3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Решение о прекращении и возобновлении субсидирования принимается РКС на основании ходатайств (уведомлений)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Финансовый агент приостанавливает, а РКС принимает решение о прекращении субсидирования предпринимателя при установлении следующих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нецелевое использование нового кредита, по которому осуществляется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неполучение предпринимателем предмета лизинга по договору финансового лизинга, по которому осуществляется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проекта и/или предпринимателя условиям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арест счетов участника Программы и/или прохождение судебных разбирательств;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истребование предмета лизинга у предпринимателя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неисполнение предпринимателем в течение 3 (трех) месяцев подряд обязательств по оплате платежей перед банком/лизинговой компанией согласно графику платежей к договору банковского займа/договору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случае приостановления выплат субсидий, финансовый агент уведомляет письмом в течение 5 (пять) рабочих дней с момента принятия такого решения банк/лизинговую компанию, предпринимателя, координатора Программы на местном уровне с указанием причин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Координатор Программы на местном уровне после получения письма от финансового агента о приостановлении субсидирования предпринимателя вырабатывает и формирует повестку дня, определяет дату, время и место проведения заседания РКС, о чем уведомляет всех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РКС в рамках проводимого заседания осуществляет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 с информацией, представленной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принятия решения о возобновлении субсидирования в решении указывается обоснование для возобновления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фактов приостановления субсидирования,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РКС принимает решение о возобновлении с указанием причин для возобновления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фактов приостановления субсидирования,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РКС прекращает субсидирование по проекту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Протокол заседания РКС оформляется в течение 2 (двух) рабочих дней с даты проведения заседания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Координатор Программы на местном уровне в течение 1 (одного) рабочего дня после оформления протокола РКС направляет его финансовому агенту, банку/лизинговую компанию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По результатам заседания финансовый агент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согласования решения о возобновлении субсидирования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банк/лизинговую компанию и предпринимателя о возобновлении выплат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выплату субсидий, не оплаченных им за период приостановления;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согласования решения о прекращении субсидирования предпринимателя, направляет уведомление об одностороннем расторжении договора субсидирования предпринимателю, банку/лизинговую компанию,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Выплаты субсидий прекращаются, а договор субсидирования признается расторгнутым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полного погашения кредита/лизинга предпринимателем по договору банковского займа/договору финансового лизинга перед банком/лизинговой компанией. Датой прекращения субсидирования будет считаться дата полного погашения предпринимателем кредита/лизинга банку/лизинговой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принятия решения о прекращении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инициативе предпринимателя о расторжении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случае частичного/полного досрочного погашения основного долга по кредиту/лизингу предпринимателем, банк/лизинговая компания уведомляют финансового агента о факте частичного/полного досрочного погашения основного долга по кредиту/лизингу.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в случае частичного досрочного погашения основного долга по кредиту/лизингу предпринимателя, банк/лизинговая компания при заключении дополнительного соглашения к договору банковского займа/договору финансового лизинга направляют финансовому агенту копию дополнительного соглашения к договору банковского займа/договору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По кредиту предпринимателя, по которому выявлено нецелевое использование, банк представляют финансовому агенту документы с приложением документов, подтверждающих факт нецелевого использования кредита.</w:t>
      </w:r>
    </w:p>
    <w:bookmarkEnd w:id="12"/>
    <w:bookmarkStart w:name="z37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Мониторинг проекта</w:t>
      </w:r>
    </w:p>
    <w:bookmarkEnd w:id="13"/>
    <w:bookmarkStart w:name="z3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Мониторинг реализации проекта осуществляется финансовым агентом, к функциям которого относится мониторинг: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целевого использования нового кредита предпринимателем, с которым заключен договор субсидирования на основании данных и документов, предоставляемых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реализации проекта (использования предмета лизинга по договору финансового 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платежной дисциплины субсидируемого кредита/лизинга предпринимателя на основании данных, представляемых банком/лизинговой компанией;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соответствия проекта и/или предпринимателя условиям Правил 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Для осуществления функций мониторинга финансовый агент вправе запрашивать у предпринимателя, банка/лизинговой компании все необходимые документы и информацию, осуществлять мониторинг реализации проекта с выездом на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Порядок и сроки мониторинга, а также формы отчетности устанавливаются финансовым агентом самостоятельно.</w:t>
      </w:r>
    </w:p>
    <w:bookmarkEnd w:id="14"/>
    <w:bookmarkStart w:name="z38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Предоставление поддержки по развитию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
(индустриальной) инфраструктуры предпринимателям</w:t>
      </w:r>
    </w:p>
    <w:bookmarkEnd w:id="15"/>
    <w:bookmarkStart w:name="z3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Предоставление поддержки по развитию производственной (индустриальной) инфраструктуры направлено на развитие предпринимательства и деловой активности в моногородах, согласно перечню моногородов Республики Казахстан,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Программе, а также в населенных пунктах, находящихся на территории их административной подчиненности с развитием соответствующей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57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Финансирование предоставления поддержки по развитию производственной (индустриальной) инфраструктуры осуществляется за счет средств республиканской бюджетной программы 014 «Целевые трансферты на развитие областным бюджетам, бюджетам городов Астаны и Алматы на развитие индустриальной инфраструктуры»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>. В свою очередь, местные исполнительные органы определяют администратора соответствующей местной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Предоставление целевых трансфертов для организации новых и развития действующих промышленных площадок будет осуществляться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плана развития промышленных площадок;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отведенных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технических условий на подведение производственной (индустриальной) инфраструктуры, согласованных с заинтересованными государственными органами 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технико-экономического обоснования строительства новых и развития действующих промышленных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Подведение недостающей инфраструктуры может быть направлено на обеспечение нескольких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Для получения поддержки по развитию производственной (индустриальной) инфраструктуры проект должен реализовываться на территории моногорода, которому выделяется целевой трансферт.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 целях повышения эффективности бюджетных расходов на развитие социальной и инженерной инфраструктуры моногородов будет осуществляться мониторинг с учетом долгосрочных перспектив их развития, в зависимости от степени потенциала развития моногорода.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поддержки по развитию производственной (индустриальной)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Развитие производственной (индустриальной) инфраструктуры в моногородах будет заключаться в подведении недостающей инфраструктуры и может осуществляться для проектов, направленных на модернизацию и расширение производств, как для отдельных проектов индивидуально, так и в рамках организации промышленных площадок.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Выделение средств может быть направлено только на строительство и реконструкцию следующей инфраструктуры: дороги, водоотведение, газификация, водоводы, паропроводы, теплоснабжение, строительство и реконструкция котельных для промышленных площадок, водопроводы, железнодорожные тупики, телефонизация, электрические подстанции, линии электропередачи.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Выделение средств должно осуществляться на основании технико-экономического обоснования или бизнес-плана на строительство или реконструкцию.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Выделение средств на развитие производственной инфраструктуры должно осуществляться в соответствии с бюджетным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Стоимость строительства (реконструкции) инфраструктуры не должна превышать 50 % от стоимости проекта в случае подведения инфраструктуры для отдельного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Развитие производственной (индустриальной) инфраструктуры должно соответствовать генеральному плану развития моногорода.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Поддержка по обеспечению производственной (индустриальной)  инфраструктуры не может быть оказана: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предприятиям нефтегазовой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предприятиям горнодобывающей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предприятиям металлургической промышленности, которые включены в перечень крупных налогоплательщиков, подлежащих мониторингу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юридическим лицам, учредителями которых являются национальные управляющие холдинги, национальные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социально-предпринимательских корпораций), а также юридическим лицам, форма собственности которых оформлена как частное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проектам, предусматривающим выпуск подакцизных товаров и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69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4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Механизм оказания поддержки по развитию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
(индустриальной) инфраструктуры</w:t>
      </w:r>
    </w:p>
    <w:bookmarkEnd w:id="17"/>
    <w:bookmarkStart w:name="z4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Поддержка по обеспечению недостающей производственной (индустриальной) инфраструктуры будет предоставляться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предприниматель обращается к координатору Программы на местном уровне с заявкой об обеспечении проекта производственной (индустриальной) инфраструктурой, включающей обоснование необходимости подведения или улучшения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отобранный перечень заявок, сформированный координатором Программы на местном уровне, выносится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РКС принимает решения о возможности (или невозможности) финансирования строительства или реконструкции производственной (индустриальной)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или реконструкция производственной (индустриальной) инфраструктуры осуществляются в соответствии с действующим законодательством.</w:t>
      </w:r>
    </w:p>
    <w:bookmarkEnd w:id="18"/>
    <w:bookmarkStart w:name="z4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ставки вознаграждения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кредитам/лизинговым сделкам банков/лизинговых компаний,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предоставляемым субъектам частного предпринимательства,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предоставления поддержки по развитию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(индустриальной) инфраструктуры в рамках Программы      </w:t>
      </w:r>
    </w:p>
    <w:bookmarkEnd w:id="19"/>
    <w:bookmarkStart w:name="z41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рамках субсидирования ставки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
по кредитам/лизинговым сделкам банков/лизинговых компаний,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предоставляемым субъектам частного предпринимательства,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осуществляющим свою деятельность в моногородах</w:t>
      </w:r>
    </w:p>
    <w:bookmarkEnd w:id="20"/>
    <w:bookmarkStart w:name="z4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 сотрудничестве в рамках субсидирования ставки вознаграждения по кредитам/лизинговым сделкам банков/лизинговых компаний, предоставляемым субъектам частного предпринимательства, осуществляющим свою деятельность в моногородах (далее - Соглашение) заключено между финансовым агентом, местным исполнительным органом, банками/лизинговыми компаниями совместно именуемые «Стороны», а каждый в отдельности «Сторона» либо как указано выше, руководствуясь целями поддержки субъектов частного предпринимательства для реализации постановления Правительства Республики Казахстан от 24 мая 2012 года № 683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годы» (далее - Программа) о нижеследующем:</w:t>
      </w:r>
    </w:p>
    <w:bookmarkEnd w:id="21"/>
    <w:bookmarkStart w:name="z41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Термины и сокращения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с изменениями,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ff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59"/>
        <w:gridCol w:w="9229"/>
      </w:tblGrid>
      <w:tr>
        <w:trPr>
          <w:trHeight w:val="570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второго уровня, заключивший Соглашение;</w:t>
            </w:r>
          </w:p>
        </w:tc>
      </w:tr>
      <w:tr>
        <w:trPr>
          <w:trHeight w:val="570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- платежный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банк лизинговой компании,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согласован с финансовым агентом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функции по ведению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счета лизинговой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предназначенного для перечисления и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по договорам финансового лизинга;</w:t>
            </w:r>
          </w:p>
        </w:tc>
      </w:tr>
      <w:tr>
        <w:trPr>
          <w:trHeight w:val="360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развития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управляющие холдинги, 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холдинги, акционерные общества, контрольные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 которых принадлежат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управляющему холдингу или национальному холдингу,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оказывающие меры государственной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секторах экономики;</w:t>
            </w:r>
          </w:p>
        </w:tc>
      </w:tr>
      <w:tr>
        <w:trPr>
          <w:trHeight w:val="675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(ДС)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трехстороннее письменное соглашение, заключаемое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финансовым агентом, предпринимателем,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банком/лизинговой компанией по условиям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 частично субсидирует 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кредиту/лизингу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предпринимателя, выданному банком/лизинговой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компанией</w:t>
            </w:r>
          </w:p>
        </w:tc>
      </w:tr>
      <w:tr>
        <w:trPr>
          <w:trHeight w:val="225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(ДБЗ)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соглашение, заключенное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и банком соглашение,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банк предоставляют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предпринимателю. К договору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относится соглашение об открытии 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линии;</w:t>
            </w:r>
          </w:p>
        </w:tc>
      </w:tr>
      <w:tr>
        <w:trPr>
          <w:trHeight w:val="795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соглашение, заключенное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предпринимателем, банком/лизинговой компанией,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которого банк/лизинговая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 лизинг предпринимателю;</w:t>
            </w:r>
          </w:p>
        </w:tc>
      </w:tr>
      <w:tr>
        <w:trPr>
          <w:trHeight w:val="570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определяемое решениями акимов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 Алматы структурное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органа, ответственное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Программы на местах по принципу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«одного окна»;</w:t>
            </w:r>
          </w:p>
        </w:tc>
      </w:tr>
      <w:tr>
        <w:trPr>
          <w:trHeight w:val="75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денежных средств, предоставляемая банком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договора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предпринимателю на условиях срочности, платности,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возвратности, обеспеченности и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использования;</w:t>
            </w:r>
          </w:p>
        </w:tc>
      </w:tr>
      <w:tr>
        <w:trPr>
          <w:trHeight w:val="795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 компания, заключившая 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сотрудничестве;</w:t>
            </w:r>
          </w:p>
        </w:tc>
      </w:tr>
      <w:tr>
        <w:trPr>
          <w:trHeight w:val="795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лизинговые сделки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согласованных действий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лизинга, направленных на установление,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прекращение гражданских прав и обязанностей;</w:t>
            </w:r>
          </w:p>
        </w:tc>
      </w:tr>
      <w:tr>
        <w:trPr>
          <w:trHeight w:val="795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 –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 утвержденная 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24 мая 2012 года № 683;</w:t>
            </w:r>
          </w:p>
        </w:tc>
      </w:tr>
      <w:tr>
        <w:trPr>
          <w:trHeight w:val="795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субсидирования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кредитам/лизинговым сделкам банков/лизинговых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 предоставляемым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осуществляющим свою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моногородах от «___» 201__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____;</w:t>
            </w:r>
          </w:p>
        </w:tc>
      </w:tr>
      <w:tr>
        <w:trPr>
          <w:trHeight w:val="360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 свою деятельность в моногородах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низким и средним потенциалом согласно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Республики Казахстан,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Программе;</w:t>
            </w:r>
          </w:p>
        </w:tc>
      </w:tr>
      <w:tr>
        <w:trPr>
          <w:trHeight w:val="645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действий и мероприятий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направлениях бизнеса,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в качестве инициативной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направленной на получение дохода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противоречащей законодательству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</w:p>
        </w:tc>
      </w:tr>
      <w:tr>
        <w:trPr>
          <w:trHeight w:val="690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Министерства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Казахстан»;</w:t>
            </w:r>
          </w:p>
        </w:tc>
      </w:tr>
      <w:tr>
        <w:trPr>
          <w:trHeight w:val="195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РКС)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консультативно-совещательный орган, возглавляемый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 городов Астана и Алматы,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представителей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банков/лизинговых 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бизнес-сообществ и независимых экспертов;</w:t>
            </w:r>
          </w:p>
        </w:tc>
      </w:tr>
      <w:tr>
        <w:trPr>
          <w:trHeight w:val="705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государственной 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используемая для частичного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расходов, уплачиваемых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банку/лизинговой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 в качестве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кредитам/лизингу в обмен на выполнение в будущем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условий, относящихся к 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предпринимателя;</w:t>
            </w:r>
          </w:p>
        </w:tc>
      </w:tr>
      <w:tr>
        <w:trPr>
          <w:trHeight w:val="1545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выплаты на безвозмездной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безвозвратной основе, выплачиваемые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банку/лизинговым компаниям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предпринимателей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субсидирования;</w:t>
            </w:r>
          </w:p>
        </w:tc>
      </w:tr>
      <w:tr>
        <w:trPr>
          <w:trHeight w:val="645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«Даму»;</w:t>
            </w:r>
          </w:p>
        </w:tc>
      </w:tr>
      <w:tr>
        <w:trPr>
          <w:trHeight w:val="1545" w:hRule="atLeast"/>
        </w:trPr>
        <w:tc>
          <w:tcPr>
            <w:tcW w:w="3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лизинг)</w:t>
            </w:r>
          </w:p>
        </w:tc>
        <w:tc>
          <w:tcPr>
            <w:tcW w:w="9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инвестиционной деятельности, при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лизингодатель обязуется передать приобретенный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у продавца и обусловленный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 финансового лизинга предмет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лизингополучателю за определенную плату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условиях во временное владение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на срок не менее трех лет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предпринимательских целей.</w:t>
            </w:r>
          </w:p>
        </w:tc>
      </w:tr>
    </w:tbl>
    <w:bookmarkStart w:name="z42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Соглашения</w:t>
      </w:r>
    </w:p>
    <w:bookmarkEnd w:id="23"/>
    <w:bookmarkStart w:name="z4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Рабочий орган в рамках средств, предусмотренных в республиканском бюджете, определяет лимит финансирования для региона в разрезе моногородов и выделяет средства в виде целевых трансфертов координатору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Средства, предусмотренные для субсидирования, перечисляются координатором Программы на местном уровне финансовому агенту на основе договора о субсидировании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Правилам), заключаемого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настоящим Соглашением финансовый агент осуществляет субсидирование части ставки вознаграждения по кредиту/лизингу предпринимателя, полученному от банка/лизинговой компании и утвержденному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 Программы на местном уровне определяет приоритеты с учетом интересов региона, опубликовывает в местных средствах массовой информации и официальном сайте координатора Программы на местном уровне.</w:t>
      </w:r>
    </w:p>
    <w:bookmarkEnd w:id="24"/>
    <w:bookmarkStart w:name="z4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субсидирования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ff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9646"/>
      </w:tblGrid>
      <w:tr>
        <w:trPr>
          <w:trHeight w:val="28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Предприниматели</w:t>
            </w:r>
          </w:p>
        </w:tc>
      </w:tr>
      <w:tr>
        <w:trPr>
          <w:trHeight w:val="28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Кредиты/лизинги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субсидированию: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кредиты/лизинги, выдаваемые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 а также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модернизацию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с номинальной ставкой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14 % годовых, выданные с 1 июля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данных целей</w:t>
            </w:r>
          </w:p>
        </w:tc>
      </w:tr>
      <w:tr>
        <w:trPr>
          <w:trHeight w:val="285" w:hRule="atLeast"/>
        </w:trPr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Кредиты/лизинги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субсидированию: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предприятий нефтегазовой промышленности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предприятий-производителей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подакцизной продукции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учредителями которых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управляющие холдинги, 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холдинги, национальные компании 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пятьдесят и более процентов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уставном капитале) которых прямо или косвенно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принадлежат государству, национальному управляющему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холдингу, национальному холдингу,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(за исключением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предпринимательских корпораций),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форма собственности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оформлена как частное учреждение;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 металлургической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включены в перечень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налогоплательщиков, подлежащих мониторингу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29 декабря 2012 года № 1771;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предпринимателей,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 горнодобывающей промышленности</w:t>
            </w:r>
          </w:p>
        </w:tc>
      </w:tr>
      <w:tr>
        <w:trPr>
          <w:trHeight w:val="28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кредитам/лизинговым сделкам с номинальной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ставкой вознаграждения не более 14 %, при этом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компенсировать государство</w:t>
            </w:r>
          </w:p>
        </w:tc>
      </w:tr>
      <w:tr>
        <w:trPr>
          <w:trHeight w:val="28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субсидированию: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750,0 млн. тенге</w:t>
            </w:r>
          </w:p>
        </w:tc>
      </w:tr>
      <w:tr>
        <w:trPr>
          <w:trHeight w:val="28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до 3 (трех) лет с возможностью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пролонгации до 10 (десяти) лет</w:t>
            </w:r>
          </w:p>
        </w:tc>
      </w:tr>
      <w:tr>
        <w:trPr>
          <w:trHeight w:val="285" w:hRule="atLeast"/>
        </w:trPr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налоговой задолженности,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обязательным пенсионным взносам и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отчислениям на момент обращения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предпринимателя должен реализовываться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того региона, в котором выделяются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 субсидирование;</w:t>
            </w:r>
          </w:p>
        </w:tc>
      </w:tr>
      <w:tr>
        <w:trPr>
          <w:trHeight w:val="285" w:hRule="atLeast"/>
        </w:trPr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субсидирования: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досрочное погашение кредита предпринимателем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банковского займа/договору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лизинга. Датой прекращения субсидирования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считаться дата полного возврата предпринимателем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по кредиту/лизингу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банку/лизинговой компании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РКС;</w:t>
            </w:r>
          </w:p>
        </w:tc>
      </w:tr>
      <w:tr>
        <w:trPr>
          <w:trHeight w:val="285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инициативе предпринимателя о расторжении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субсидирования.</w:t>
            </w:r>
          </w:p>
        </w:tc>
      </w:tr>
    </w:tbl>
    <w:bookmarkStart w:name="z4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взаимодействия Сторон</w:t>
      </w:r>
    </w:p>
    <w:bookmarkEnd w:id="26"/>
    <w:bookmarkStart w:name="z4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взаимодействия следующий: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предприниматель обращается в банк/лизинговую компанию по новому кредиту/договору финансового лизинга с заявлением (по форме, утвержденной внутренними нормативными документами банка/лизинговой компании) на предоставление кредита/лизинга на условиях, соответствующих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банк/лизинговая компания рассматривает заявление предпринимателя по новому кредиту/лизингу, проводит оценку финансово-экономической эффективности проекта в порядке, установленном внутренними документами Банка/лизинговой компании, после чего выносит решение о возможности/невозможности кредитования/заключения договора финансового лизинга на условиях, позволяющих предпринимателю участвовать в Программе, которое отражает в письме, представляемом предпринимателю;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предприниматель после получения письма от банка/лизинговой компании с положительным решением о возможности кредитования/понижения ставки вознаграждения по кредиту/лизингу на условиях, позволяющих предпринимателю участвовать в Программе, обращается к координатору Программы на местном уровне с заявлением-анкетой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 настоящему Соглашению, с приложением следующих документов: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2426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
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предпринимателя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(копия, заверенная печатью /подписью предпринимателя)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- если вид деятельности лицензируемый (копия, заверенная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/подписью предпринимателя)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Устав, учредительный договор (при наличии одного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учредительный договор не нужен). Акционерные общества представляют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эмиссии акций и выписку из реестра акционеров (копия,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заверенная печатью/подписью предпринимателя)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из налогового органа об отсутствии налоговой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задолженности по другим обязательным платежам в бюджет, выданная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 30 (тридцать) календарных дней до даты обращения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отчеты предпринимателя за последний финансовый год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приложением копии налоговой декларации и/или размещенная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интернет-ресурсах информация, позволяющая сделать анализ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 состоянии, с расшифровками дебиторской и 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(в т.ч. суммы, даты возникновения задолженности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и услуг), (копия, заверенная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/подписью предпринимателя)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банка/лизинговой компании с положительным решением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предоставления кредита/лизинга (с приложением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банка/лизинговой компании об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 в Программе).</w:t>
            </w:r>
          </w:p>
        </w:tc>
      </w:tr>
    </w:tbl>
    <w:bookmarkStart w:name="z4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Координатор Программы на местном уровне после получения заявления-анкеты от предпринимателя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проверку полноты представляемых совместно с заявлением-анкетой обязательных документов. В случаях представления неполного пакета документов либо представления документов, не соответствующих установленным формам, координатор Программы на местном уровне вправе вернуть в банк/лизинговую компанию представленные документы с указанием конкретных недостатков по представленным документам для доработки;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рассмотрение проекта и выработку рекомендации для РКС по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участия предпринимателя в других государственных программах, использования иных мер государственной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предложений, повестки дня, определения даты, времени и места проведения заседания РКС, о чем уведомляет всех членов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РКС проводится по мере формирования повестки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внесение на рассмотрение список проектов предпринимателя для рассмотрения РКС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с приложением 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в течение 10 (десять) рабочих дней с момента получения полного пакета документов направляет проект на рассмотрение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рамках проводимого заседания РКС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10 (десять) рабочих дней проверку соответствия предпринимателя и реализуемых им проектов условиям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обсуждение между членами РКС проекта предпринимателя и прилагаемых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информации, указанной в заявлении предпринимателя об участии в других государственных программах, использовании иных мер государственной поддержки через государственные институты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пакета документов по каждому предпринимателю, представленных совместно с заявлением;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обсуждение между членами РКС проектов предпринимателя и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рассмотрении проекта предпринимателя РКС вправе запросить у банка/лизинговой компании дополнительные сведения и документы, необходимые для более полного анализа проекта и принятия решения. В данном случае документы предпринимателя возвращаются на доработку координатору Программы на местном уровне и подлежат повторному рассмотрению на очередном заседании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результатам обсуждения принятие решения о возможности/невозможности субсидирования предпринимателя, которое оформляется протоколом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в течение 2 (двух) рабочих дней с даты проведения заседания РКС, при этом в протоколе обязательно должна быть указана причина отклонения предпринимателя от участия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Координатор Программы на местном уровне в течение 1 (одного) рабочего дня после подписания протокола членами РКС направляет копию протокола банку/лизинговой компании и финансовому агенту.</w:t>
      </w:r>
    </w:p>
    <w:bookmarkEnd w:id="28"/>
    <w:bookmarkStart w:name="z4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субсидирования</w:t>
      </w:r>
    </w:p>
    <w:bookmarkEnd w:id="29"/>
    <w:bookmarkStart w:name="z4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получения банком/лизинговой компании от координатора Программы на местном уровне протокола РКС и при положительном решении о субсидировании между финансовым агентом, банком/лизинговой компании и предпринимателем заключается договор субсидирования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Правилам), согласно которому Финансовый агент осуществляет выплату банку/лизинговой компании ставки вознаграждения в соответствии с графиком погашения к договору банковского займа/договору финансового лизинга и согласно условиям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Банк/лизинговая компания по новым кредитам/лизингам принимает обязательства не взимать и не устанавливать для предпринимателя комиссии, сборы и/или иные платежи, связанные с кредитом/лизингом,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изменениями условий кредитования/договора финансового лизинга, инициируемыми предпринимателем;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взимаемых по причине нарушения предпринимателем обязательств по кредиту/лизингу.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Договор субсидирования заключается в соответствии с формой, установленной Правилами: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банком/лизинговой компанией в течение 15 (пятнадцать) рабочих дней с момента получения письма от координатора Программы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финансовым агентом в течение 10 (десять) рабочих дней с момента получения договора субсидирования от банка/лизинговой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Договор субсидирования вступает в силу с даты подписания его предпринимателем, банком/лизинговой компанией, независимо от даты его подписания финансовым агентом, при условии его соответствия установленной форме, требованиям Программы и решению РКС. При этом дата вступления в силу договора субсидирования не подлежит корректировке со стороны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случае, если условия договора банковского займа/договора финансового лизинга и/или договора субсидирования не соответствуют решению РКС и/или условиям Программы, финансовый агент не подписывает договор субсидирования. При этом финансовый агент в течение трех рабочих дней уведомляет письмом координатора Программы, банк и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устранения координатором программы, банком/лизинговой компанией замечаний, финансовый агент подписывает договор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несогласия координатора Программы на местном уровне, банка/лизинговой компании с замечаниями финансового агента, координатор программы направляет замечания соответствующим письмом на согласование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Рабочий орган по результатам рассмотрения согласовывает решение о возможности субсидирования либо отклонении от субсидирования предпринимателя. Результаты согласования направляются финансовому агенту на местном уровне соответствующим письмом (при этом в копии указывают координатора Программы на местном уровне, банк/лизинговую компанию и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Дата выплаты субсидируемой части ставки вознаграждения определяется предпринимателем, банком/лизинговой компанией самостоятельно. В случае, если начисление вознаграждения по кредиту/лизингу начинается со дня, следующего за днем подписания договора субсидирования предпринимателем, банком/лизинговой компанией, в период субсидирования не включается день подписания договора субсидирования предпринимателем, банком/лизинговой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 субсидирования начинается с момента подписания договора субсидирования банком/лизинговой компанией и предпринимателем.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наступления даты выплаты субсидий до подписания договора субсидирования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или недостаточности средств на текущем счете финансового агента/счете лизинговой компании, выплата производится предпринимателем самостоятельно с дальнейшим возмещением уплаченной суммы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и достаточности средств на текущем счете финансового агента/специальном счете лизинговой компании, банк/лизинговая компания производят списание средств со счета по кредиту/договору финансового лизинга данного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Банк открывает финансовому агенту текущий счет для перечисления сумм субсидий по заключенным договорам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Лизинговая компания, не имеющая права открытия и ведения банковских счетов юридических лиц, по согласованию с финансовым агентом определяет банк – платежного агента, в котором откроет счет для перечисления и списания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Координатор Программы на местном уровне с момента поступления средств, предусмотренных для субсидирования ставки вознаграждения, в течение 5 (пять) рабочих дней осуществляет перечисление финансовому агенту средств в размере 30 % от суммы, выделенной на реализацию Программы в соответствующем финансовом году, на счет, указанный финансовым агентом. Последующие платежи будут осуществляться в соответствии с заявками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Перечисление средств, предусмотренных для субсидирования, осуществляется финансовым агентом на текущий счет в банке/банке – платежного агента ежеквартально авансовыми платежами с учетом графика платежей к договору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Предприниматель производит выплату вознаграждения банку/лизинговой компании в части не субсидируемой ставки вознаграждения согласно графику погашения в соответствии с договором банковского займа/договором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факту проведения предпринимателем полной выплаты не субсидируемой части ставки вознаграждения банк/банк – платежного агента осуществляют списание денег с текущего счета финансового агента в счет погашения субсидируемой части ставки вознаграждения по кредиту/лизингу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несвоевременного погашения предпринимателем платежа по кредиту/лизингу, в том числе по погашению не субсидируемой части ставки вознаграждения, банк/банк – платежного агента не производят списание средств с текущего счета финансового агента для погашения субсидируемой части ставки вознаграждения до погашения задолженности предпринимателем и уведомляют об этом финансового агента в течение 2 (двух) рабочих дней (в случае непринятия решения о приостановлении субсидирования финансовым агентом).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Финансовый агент после получения от банка/лизинговой компании отчета о субсидировании осуществляет проверку расчета вознаграждения и оплаченных средств банку/лизинговой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соответствии с условиями договора банковского займа/договора финансового лизинга предпринимателя, протоколом РКС финансовый агент вправе осуществлять перечисление субсидий в части субсидируемой ставки вознаграждения по кредиту/лизингу предпринимателя, по которому банком/лизинговой компанией предоставлен льготный период по выплате не субсидируемой части ставки вознаграждения и/или погашению основного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случае, если банк/лизинговая компания меняет условия действующего договора банковского займа/договора финансового лизинга, банк/лизинговая компания на основании соответствующего письма уведомляет координатора Программы. Координатор Программы в течение семи рабочих дней письмом согласовывает произведенные изменения условий финансирования или отказывает в согласовании.</w:t>
      </w:r>
    </w:p>
    <w:bookmarkEnd w:id="30"/>
    <w:bookmarkStart w:name="z47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представления отчетности</w:t>
      </w:r>
    </w:p>
    <w:bookmarkEnd w:id="31"/>
    <w:bookmarkStart w:name="z4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 ежеквартально, до 10-го числа месяца следующего за отчетным, представляет финансовому агенту отчет о субсидировании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агент, ежеквартально, до 25-го числа месяца, следующего за отчетным, представляет отчет о субсидировании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координатору Программы на местном уровне.</w:t>
      </w:r>
    </w:p>
    <w:bookmarkEnd w:id="32"/>
    <w:bookmarkStart w:name="z4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приостановления, прекращения</w:t>
      </w:r>
      <w:r>
        <w:br/>
      </w:r>
      <w:r>
        <w:rPr>
          <w:rFonts w:ascii="Times New Roman"/>
          <w:b/>
          <w:i w:val="false"/>
          <w:color w:val="000000"/>
        </w:rPr>
        <w:t>
и возобновления субсидирования</w:t>
      </w:r>
    </w:p>
    <w:bookmarkEnd w:id="33"/>
    <w:bookmarkStart w:name="z4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прекращении и возобновлении субсидирования принимается РКС на основании ходатайств (уведомлений)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 приостанавливает, а РКС принимает решение о прекращении субсидирования предпринимателя при установлении следующих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нецелевое использование нового кредита, по которому осуществляется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неполучение предпринимателем предмета лизинга по договору финансового лизинга, по которому осуществляется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проекта и/или предпринимателя условиям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арест счетов участника Программы и/или прохождение судебных разбирательств;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истребование предмета лизинга у предпринимателя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неисполнение предпринимателем в течение 3 (трех) месяцев подряд обязательств по оплате платежей перед банком/лизинговой компанией согласно графику платежей к договору банковского займа/договору финансового лизинга;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неисполнение предпринимателем 2 (два) и более раза подряд обязательств по внесению лизинговых платежей перед лизинговой компанией/банком согласно графику погашения платежей к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приостановления выплат субсидий, финансовый агент уведомляет  письмом в течение 5 (пять) рабочих дней с момента принятия такого решения банк/лизинговую компанию, предпринимателя, координатора Программы на местном уровне с указанием причин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уровне, после получения письма от финансового агента о приостановлении субсидирования предпринимателя вырабатывает и формирует повестку дня, определяет дату, время и место проведения заседания РКС, о чем уведомляет всех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РКС в рамках проводимого заседания осуществляет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вопрос, включенный в повестку дня с информацией, представленной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решении указывается основание о прекращении/возобновлении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Протокол заседания РКС оформляется в течение 2 (двух) рабочих дней с даты проведения заседания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Координатор Программы на местном уровне в течение 1 (одного) рабочего дня после оформления протокола РКС направляет его финансовому агенту, а также банку/лизинговую компанию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Принятие решения о возобновлении субсидирования возможно до принятия решения РКС при условии устранения предпринимателем причин, явившихся основанием для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Возобновление субсидирования по кредиту/лизингу допускается при следующих причинах приостановления субсидирования: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проекта и/или предпринимателя условиям Программы и/или решению РКС;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арест счетов участника Программы и/или прохождение судебных разбирательств;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истребование предмета лизинга у предпринимателя в случаях,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неисполнение предпринимателем в течение 3 (трех) месяцев подряд обязательств по оплате платежей перед банком согласно графику платежей к договору банковского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неисполнение предпринимателем 2 (два) и более раза подряд обязательств по внесению лизинговых платежей перед лизинговой компанией/банком согласно графику погашения платежей к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возобновление субсидирования по кредиту при нецелевом использовании предпринимателем нового кредита или неполучении предпринимателем предмета лизинга, по которым осуществляется субсидирование.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о возобновлении субсидирования предпринимателя финансовый агент соответствующим письмом уведомляет банк/лизинговую компанию и предпринимателя о возобновлении выплат субсидирования.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производит выплату субсидий, неоплаченных им за период приостановления. В случае приостановления субсидирования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7.2 настоящего соглашения, производит выплату субсидий, подлежащих к оплате с даты выхода предпринимателя на просрочку.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прекращении субсидирования предпринимателя финансовый агент соответствующим письмом направляет уведомление об одностороннем расторжении договора субсидирования предпринимателю, банку/лизинговую компанию,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предпринимателем причин, явившихся основанием для прекращения субсидирования, после принятия решения о прекращении субсидирования банк/лизинговая компания обращается координатору Программы с письмом о вынесении вопроса на РКС. При этом в письме указываются причины прекращения субсидирования по проекту (прилагает протокол РКС) и устранение предпринимателем причин, повлекших за собой прекращение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 Программы и РКС совершают действия в соответствии с процедурой и порядком, установленными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принятия решения о возобновлении субсидирования, срок субсидирования не может превышать трех лет с даты первоначального заключения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заседания, в случае согласования решения о возобновлении субсидирования предпринимателя, финансовый агент соответствующим письмом уведомляет банк/лизинговую компанию и предпринимателя о возобновлении выплат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с момента приостановления субсидирования либо с даты выхода предпринимателя на просрочку и до принятия РКС нового решения о возобновлении субсидирования суммы субсидий предпринимателю не возмещаются.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Выплаты субсидий прекращаются, а договор субсидирования признается расторгнутым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полного погашения кредита/лизинга предпринимателем по договору банковского займа/договору финансового лизинга перед банком/лизинговой компанией. Датой прекращения субсидирования будет считаться дата полного погашения предпринимателем кредита/лизинга банку/лизинговой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принятия решения о прекращении субсидирования;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инициативе предпринимателя о расторжении договора субсидирования.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прекращения субсидирования, банк/лизинговая компания вправе по действующему кредиту/договору финансового лизинга установить предпринимателю ранее действовавшие условия финансирования (в том числе ставку вознаграждения, комиссии, сборы и/или иные платежи и прочие условия) до заключения нового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частичного/полного досрочного погашения основного долга по кредиту/лизингу предпринимателем, банк/лизинговая компания уведомляют финансового агента о факте частичного/полного досрочного погашения основного долга по кредиту/лизингу.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в случае частичного досрочного погашения основного долга по кредиту/лизингу предпринимателя, банк/лизинговая компания при заключении дополнительного соглашения к договору банковского займа/договору финансового лизинга направляют финансовому агенту копию дополнительного соглашения к договору банковского займа/договору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кредиту предпринимателя, по которому выявлено нецелевое использование, банк представляет финансовому агенту документы, с приложением документов, подтверждающих факт нецелевого использования кредита.</w:t>
      </w:r>
    </w:p>
    <w:bookmarkEnd w:id="34"/>
    <w:bookmarkStart w:name="z52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Права и обязанности Сторон</w:t>
      </w:r>
    </w:p>
    <w:bookmarkEnd w:id="35"/>
    <w:bookmarkStart w:name="z5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агент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консультации предпринимателей, обратившихся к финансовому агенту, об условиях и порядке участия в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за соблюдением сроков исполнения обязательств, установленных настоящим соглашением, предусмотренных для Сторон и требовать их своевременного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контролировать и требовать своевременного перечисления координатором Программы на местном уровне денежных средств по проектам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мониторинг реализации настоящего Соглашения, в том числе в части выполнения обязательств банком/лизинговой компанией;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проверку реализации настоящего Соглашения в месте нахождения банка/лизинговой компании без вмешательства в их оперативную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 предварительным письменным уведомлением банка/лизинговой компании осуществлять мониторинг целевого использования предпринимателя нового кредита, по которому осуществляется субсидирование с выездом на место реализации проекта в рамках прав, предусмотренных в договоре банковского займа между предпринимателем, банком/лизинговой компанией;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мониторинг реализации проекта (использования предмета лизинга по договору финансового лизинга);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мониторинг соответствия проекта и/или предпринимателя условиям Правил 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размещать на своем официальном веб-сайте информацию 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запрашивать от банка/лизинговой компании документы и информацию о ходе исполнения предпринимателем обязательств перед банком/лизинговой компанией по договору банковского займа/договору финансового лизинга по осуществлению выплат согласно графику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приостанавливать выплату субсидий в случаях, предусмотренных настоящим Соглашением и договором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перечислять суммы субсидий на текущий счет, открытый в банке/банке – платежного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мониторинг, предусмотренный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РКС информацию, предусмотренную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Банк/лизинговая компания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своему усмотрению и на свой риск принимать решения по вопросам кредитования/лизинга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финансового агента своевременного перечисления субсидий, предусмотренных в рамках настоящего Соглашения и договора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уведомить финансового агента о недостаточности средств для субсидирования предпринимателей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Банк/лизинговая компания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квалифицированно консультировать предпринимателей, обратившихся в банк/лизинговую компанию об условиях Программы и порядке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средства, предоставляемые финансовым агентом только на цели субсидирования предпринимателей в соответствии с договором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финансовому агенту информацию о начисленном вознаграждении и о произведенной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передавать и не переуступать свои права и обязанности по настоящему Соглашению до окончания срока действия настоящего Соглашения третьему лицу без предварительного письменного согласия Сторон. Действие настоящего пункта не распространяется на случаи передачи прав требования банка/лизинговой компании к предпринимателям по договорам банковского займа/договорам финансового лизинга третьим лицам с целью обеспечения возврата кредитов/лизинга, которые перешли в категорию безнадежных,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первому требованию финансового агента в срок не более 10 (десять) рабочих дней с момента получения требования финансового агента представлять обоснованно необходимую информацию по реализации договоров банковского займа/договоров финансового лизинга и настоящего Соглашения, а также мониторингу кредитов/лизинга, по которым осуществляется субсидирование со стороны финансового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мониторинг целевого использования нового кредита/лизинга предпринимателя, с которым заключен договор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изменении юридического адреса, почтовых и банковских реквизитов, а также фактического адреса банка/лизинговой компании, письменно сообщать финансовому агенту о таких изменениях в течение 10 (десять) календарных дней. В случаях неизвещения и/или несвоевременного извещения, ответственность за возможные последствия несет банк/лизинговая компания;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сообщать в срок не позднее 3 (трех) рабочих дней в письменном виде о наступивших ограничениях или запретах на осуществление деятельности банка/лизинговой компании, а также о единовременной продаже или ином единовременном переходе прав собственности и/или переходе прав владения и пользования в отношении более чем 10 % акций банка/лизинговой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Координатор Программы на местном уровне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рекламную компанию реализуемой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вернуть на доработку предпринимателю документы в случаях представления неполного пакета документов либо представления документов, не соответствующих установленным формам.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Координатор Программы на местном уровне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направлять списки предпринимателей на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созыв РКС в сроки, установленные настоящим соглашением, и обеспечивать оформление решений РКС в соответствии с требованиями установленными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своевременное представление протокола заседания РКС финансовому агенту, банку/лизинговой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контролировать и обеспечивать своевременное перечисление денежных средств по проектам предпринимателей финансовому агенту;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мониторинг реализации Программы.</w:t>
      </w:r>
    </w:p>
    <w:bookmarkEnd w:id="36"/>
    <w:bookmarkStart w:name="z5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Мониторинг</w:t>
      </w:r>
    </w:p>
    <w:bookmarkEnd w:id="37"/>
    <w:bookmarkStart w:name="z5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течение срока действия настоящего соглашения финансовый агент вправе осуществлять мониторинг: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целевого использования нового кредита предпринимателем, с которым заключен договор субсидирования на основании данных и документов, представляемых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реализации проекта (использования предмета лизинга по договору финансового лизинга);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платежной дисциплины субсидируемого кредита/лизинга предпринимателя на основании данных, представляемых банком/лизинговой компанией;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соответствия проекта и/или предпринимателя условиям Правил 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и сроки мониторинга, а также формы отчетности устанавливаются финансовым агентом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Банк/лизинговая компания обязаны по письменному требованию финансового агента представлять заверенные банком/лизинговой компанией (подписью должностного лица и печатью банка/лизинговой компании) копии договоров, платежных поручений и иных документов, запрашиваемых финансовым агентом с целью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досрочного полного погашения субсидируемого кредита/лизинга по договору банковского займа/договора финансового лизинга, банк/лизинговая компания представляют финансовому агенту информацию о досрочном погашении кредита/лизинга в срок не более 5 (пять) рабочих дней с даты полного досрочного погашения.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кредиту предпринимателя, по которому выявлено нецелевое использование, банк представляет финансовому агенту документы, с приложением документов, подтверждающих факт нецелевого использования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Координатор Программы на местном уровне вправе осуществлять визуальный мониторинг хода реализации проекта предпринимателя на региональном уровне, в том числе путем посещения мест реализации проекта предпринимателя, без вмешательства в его оперативную деятельность, предварительно уведомив предпринимателя, финансового агента, банк/лизинговую компанию о проводимом мониторинге с указанием сроков и границ мониторинга за 10 (десять) рабочих дней до даты начала мониторинга.</w:t>
      </w:r>
    </w:p>
    <w:bookmarkEnd w:id="38"/>
    <w:bookmarkStart w:name="z57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Ответственность Сторон</w:t>
      </w:r>
    </w:p>
    <w:bookmarkEnd w:id="39"/>
    <w:bookmarkStart w:name="z5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 настоящем Соглашении несет ответственность за неисполнение и/или ненадлежащее исполнение обязательств, вытекающих из настоящего Соглашения,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Банк/лизинговая компания несут ответственность перед финансовым агентом за непредставление информации/отчетности, неполное, недостоверное и несвоевременное представление информации/отчетности в рамках настоящего Соглашения.</w:t>
      </w:r>
    </w:p>
    <w:bookmarkEnd w:id="40"/>
    <w:bookmarkStart w:name="z57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Уведомления</w:t>
      </w:r>
    </w:p>
    <w:bookmarkEnd w:id="41"/>
    <w:bookmarkStart w:name="z5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соглашаются, что любое уведомление, сообщение, письмо или запрос, требуемые или составленные в рамках настоящего Соглашения будут представляться в письменной форме. Такое уведомление, сообщение, письмо или запрос будут рассматриваться как должным образом, представленные или направленные в любом из случаев, когда они вручены уполномоченному представителю Стороны лично, доставлены по почте или курьерской связью, посредством факсимильной и телексной связи, по адресу участвующей Стороны, указанному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Любое уведомление, сообщение, письмо или запрос считаются полученными в случае отправки: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нарочным (курьером) - в день получения с соответствующей отметкой;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заказным письмом, телеграммой - на третий день после отправки (от даты документа, выданного предприятием почты при отправке);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посредством факсимильной или телексной связи - в день отправки при условии наличия подтверждения факсимильного аппарата об успешном завершении отправки. При этом Стороны в срок не позднее 2 (двух) рабочих дней обязуются отправить такое уведомление, сообщение, письмо или запрос нарочно (курьером) или заказным письмом.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Предусмотренная отчетность может быть представлена путем отправки подписанных материалов посредством электронной почты - в день отправки при условии наличия подтверждения электронной почты об успешном завершении отправки с последующей передачей банком/лизинговой компанией оригиналов документов финансовому агенту.</w:t>
      </w:r>
    </w:p>
    <w:bookmarkEnd w:id="42"/>
    <w:bookmarkStart w:name="z58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Конфиденциальность</w:t>
      </w:r>
    </w:p>
    <w:bookmarkEnd w:id="43"/>
    <w:bookmarkStart w:name="z5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Стороны соглашаются, что информация, касающаяся условий настоящего Соглашения, банковская тайна, а также финансовая, коммерческая и иная информация, полученная ими в ходе заключения и исполнения настоящего Соглашения, являются конфиденциальной и не подлежат разглашению третьим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принимают все необходимые меры, в том числе правового характера, для сохранения конфиденциальности наличия и условий настоящего Соглашения. Должностным лицам и работникам Сторон запрещаются разглашение либо передача третьим лицам сведений, полученных в ходе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разглашения либо распространения любой из Сторон конфиденциальной информации в нарушение требований настоящего Соглашения, виновная Сторона будет нести ответственность, предусмотренную законодательством Республики Казахстан, с возмещением возможных убытков, понесенных другой Стороной вследствие разглашения такой информации.</w:t>
      </w:r>
    </w:p>
    <w:bookmarkEnd w:id="44"/>
    <w:bookmarkStart w:name="z5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Обстоятельства непреодолимой силы</w:t>
      </w:r>
    </w:p>
    <w:bookmarkEnd w:id="45"/>
    <w:bookmarkStart w:name="z5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Обстоятельства непреодолимой силы - обстоятельства невозможности полного или частичного исполнения любой из Сторон обязательств по настоящему Соглашению (включая, но не ограничиваясь: наводнения, землетрясения, взрывы, штормы, эпидемии, эпизоотии, стихийные пожары, забастовки, война, восстания, официальные акты государственных органов). При этом характер, период действия, факт наступления обстоятельств непреодолимой силы должны подтверждаться соответствующими документами уполномоченных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освобождаются от ответственности за неисполнение либо ненадлежащее исполнение своих обязанностей по настоящему Соглашению, если невозможность исполнения явилась следствием обстоятельств непреодолимой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наступлении обстоятельств непреодолимой силы Сторона, для которой создалась невозможность исполнения ее обязательств по настоящему Соглашению, должна своевременно в течение 10 (десять) рабочих дней с момента наступления известить другие Стороны о таких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отсутствии своевременного извещения Сторона обязана возместить другой Стороне ущерб, причиненный неизвещением или несвоевременным извещением.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Наступление обстоятельств непреодолимой силы вызывает увеличение срока исполнения настоящего Соглашения на период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Если такие обстоятельства будут продолжаться более 2 (двух) месяцев, то каждая из Сторон вправе отказаться от дальнейшего исполнения обязательств по настоящему Соглашению.</w:t>
      </w:r>
    </w:p>
    <w:bookmarkEnd w:id="46"/>
    <w:bookmarkStart w:name="z59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Разрешение споров</w:t>
      </w:r>
    </w:p>
    <w:bookmarkEnd w:id="47"/>
    <w:bookmarkStart w:name="z5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споры и разногласия, связанные или вытекающие из настоящего Соглашения, разрешаются путем переговоров между Сторонами. Неурегулированные споры разрешаются в судебном порядке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интерпретируется и регулируется в соответствии с действующим законодательством Республики Казахстан.</w:t>
      </w:r>
    </w:p>
    <w:bookmarkEnd w:id="48"/>
    <w:bookmarkStart w:name="z59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Изменение условий Соглашения</w:t>
      </w:r>
    </w:p>
    <w:bookmarkEnd w:id="49"/>
    <w:bookmarkStart w:name="z5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Соглашения могут быть изменены и/или дополнены. Действительными и обязательными для Сторон признаются только те изменения и дополнения, которые составлены по согласию Сторон в письменной форме, подписаны уполномоченными представителями Сторон и скреплены фирменной печатью, за исключением случаев, предусмотренных настоящим Соглашением.</w:t>
      </w:r>
    </w:p>
    <w:bookmarkEnd w:id="50"/>
    <w:bookmarkStart w:name="z59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Заключительные положения</w:t>
      </w:r>
    </w:p>
    <w:bookmarkEnd w:id="51"/>
    <w:bookmarkStart w:name="z5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изменения правового статуса Сторон, все права и обязанности по настоящему Соглашению и во исполнение настоящего Соглашения, в том числе права и обязанности, возникшие в связи с урегулированием возникших споров и разногласий, переходят к правопреемникам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вместе с приложениями, которые являются составной частью настоящего Соглашения, представляет собой полное взаимопонимание Сторон в связи с предметом настоящего Соглашения и заменяет собой все предыдущие письменные или устные соглашения и договоренности, имевшиеся между ними в отношении предмета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Названия статей и другие заголовки, содержащиеся в настоящем Соглашении, использованы для удобства и не содержат каких-либо ограничений, характеристик или интерпретаций каких-либо положений настоящего Соглашения, также как и порядок расположения статей настоящего Соглашения не свидетельствует о приоритете одних в отношении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составлено на государственном и русском языках по одному экземпляру, на государственном и русском языках для каждой из Сторон, каждый из которых имеет равную юридическую силу. В случае возникновения разночтений между текстами настоящего Соглашения на государственном и русском языке, преимущественное значение будет иметь версия Соглашения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Соглашение вступает в силу со дня подписания всеми Сторонами и действует до 31 декабря 2020 года. Любая из Сторон настоящего Соглашения вправе расторгнуть в одностороннем порядке настоящее Соглашение при условии письменного уведомления всех Сторон настоящего Соглашения за 30 (тридцать) календарных дней. Присоединение к настоящему Соглашению (нового) банка/лизинговой компании возможно путем заключения дополнительного соглашения с рабочим органом и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 всем ином, не предусмотренном настоящим Соглашением, Стороны руководствуются действующим законодательством Республики Казахстан.</w:t>
      </w:r>
    </w:p>
    <w:bookmarkEnd w:id="52"/>
    <w:bookmarkStart w:name="z6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сотрудничестве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Акимат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 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(далее - предприниматель)</w:t>
      </w:r>
      <w:r>
        <w:rPr>
          <w:rFonts w:ascii="Times New Roman"/>
          <w:b w:val="false"/>
          <w:i w:val="false"/>
          <w:color w:val="000000"/>
          <w:sz w:val="28"/>
        </w:rPr>
        <w:t>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кредитам/лизинговым сделкам банков/лизинговых компаний, предоставляемым субъектам частного предпринимательства, осуществляющим свою деятельность в моногородах, ________________ прошу Вас инициировать вынесение вопроса на рассмотрение регионального координационного совета по __________________ о субсидировании части ставки вознаграждения по кредиту/лизингу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гг., согласно нижеследующего:</w:t>
      </w:r>
    </w:p>
    <w:bookmarkStart w:name="z60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Сведения об участнике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9"/>
        <w:gridCol w:w="6871"/>
      </w:tblGrid>
      <w:tr>
        <w:trPr>
          <w:trHeight w:val="12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предпринимателя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учредителе (-ях)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регистрации/перерегистрации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Курирующее ведомство, холдинг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компания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Руководство</w:t>
      </w:r>
    </w:p>
    <w:bookmarkEnd w:id="55"/>
    <w:bookmarkStart w:name="z6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5"/>
        <w:gridCol w:w="7135"/>
      </w:tblGrid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раб./дом.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 удостоверения личности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5"/>
        <w:gridCol w:w="7135"/>
      </w:tblGrid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Раб./дом.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 удостоверения личности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5"/>
        <w:gridCol w:w="7135"/>
      </w:tblGrid>
      <w:tr>
        <w:trPr>
          <w:trHeight w:val="9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должность, телефон)</w:t>
            </w:r>
          </w:p>
        </w:tc>
        <w:tc>
          <w:tcPr>
            <w:tcW w:w="7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Собственники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(учредитель, участники, для АО - акционеры, владеющие 5 % и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процентов акций).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2113"/>
        <w:gridCol w:w="6079"/>
      </w:tblGrid>
      <w:tr>
        <w:trPr>
          <w:trHeight w:val="9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Наименование/Ф.И.О.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</w:tr>
      <w:tr>
        <w:trPr>
          <w:trHeight w:val="6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Информация о текущей деятельности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6"/>
        <w:gridCol w:w="6474"/>
      </w:tblGrid>
      <w:tr>
        <w:trPr>
          <w:trHeight w:val="60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и услуг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оборот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или убыток на последнюю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 дату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 работников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____________________</w:t>
            </w:r>
          </w:p>
        </w:tc>
      </w:tr>
      <w:tr>
        <w:trPr>
          <w:trHeight w:val="75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(краткое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описание)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город)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Информация о банковских счетах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Банковские реквизиты (указать все текущие и сберегательные счета во всех обслуживающих банках):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Start w:name="z61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Кредитная история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Указываются все банковские ссуды, использовавшиеся в процессе работы предпринимателя, как погашенные, так и непогашенные в настоящее время.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429"/>
        <w:gridCol w:w="1572"/>
        <w:gridCol w:w="2573"/>
        <w:gridCol w:w="2144"/>
        <w:gridCol w:w="2144"/>
        <w:gridCol w:w="2145"/>
      </w:tblGrid>
      <w:tr>
        <w:trPr>
          <w:trHeight w:val="675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ДБЗ/ДФЛ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</w:tc>
      </w:tr>
      <w:tr>
        <w:trPr>
          <w:trHeight w:val="6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Информация об участии в других государственных программах и</w:t>
      </w:r>
      <w:r>
        <w:br/>
      </w:r>
      <w:r>
        <w:rPr>
          <w:rFonts w:ascii="Times New Roman"/>
          <w:b/>
          <w:i w:val="false"/>
          <w:color w:val="000000"/>
        </w:rPr>
        <w:t>
применяемых в отношении предпринимателя мерах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поддержки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606"/>
        <w:gridCol w:w="3603"/>
        <w:gridCol w:w="3071"/>
      </w:tblGrid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программы/меры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развития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Гарантии и согласия</w:t>
      </w:r>
    </w:p>
    <w:bookmarkEnd w:id="64"/>
    <w:bookmarkStart w:name="z6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Предприниматель заявляет и гарантирует Координатору Программы на местном уровне следующее:</w:t>
      </w:r>
    </w:p>
    <w:bookmarkEnd w:id="65"/>
    <w:bookmarkStart w:name="z6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(представленные) или представляемые Координатору Программы на местном уровне совместно с настоящим заявлением, либо по запросу Координатора Программы на местном уровне, являются достоверными и полностью соответствуют действительности на нижеуказанную дату, в случае изменения указанных данных обязуюсь незамедлительно уведомить Координатора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Что обязуется представлять и раскрывать по первому требованию Координатора Программы на местном уровне любую информацию и документы, содержащие банковскую и коммерческую тайну, затребованные в рамках рассмотрения настоящего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не обязан проверять действительность указанных заверений и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Предприниматель предупрежден об ответственности за представление ложных, неполных и/или недостоверных сведений, предусмотренной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Предприниматель подтверждает, что уставная компетенция предпринимателя позволяет подавать настоящее заявление лицу, которое подписывает настоящее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Согласен с тем, что в случае выявления недостоверности указанных данных и информации, настоящее заявление может быть отклонено на любом этапе, когда будут выявлены сведения, подтверждающие недостоверность указанных данных, при этом координатор программы на местном уровне вправе не сообщать причины отклонения.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настоящим предоставляет координатору программы на местном уровне согласие с тем,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Координатор программы на местном уровне вправе представлять указанные в настоящем заявлении сведения, информацию и представленные предпринимателем документы заинтересованным третьим лицам с целью проверки и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координатором программы на местном уровне документы представлены исключительно для субсидирования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оставляет за собой право проверки любой сообщаемой предпринимателем о себе информации, а документы, представленные предпринимателем, и оригинал заявления будут храниться у координатора программы на местном уровне, даже если субсидирование не будет предоставлено.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Принятие координатором программы на местном уровне данного заявления к рассмотрению, а также возможные расходы предпринимателя (на оформление необходимых для получения субсидирования документов, и т.п.) не являются обязательством координатора программы на местном уровне представить субсидирование или возместить понесенные предпринимателем издержки.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субсидировании ознакомлен и согласен, в последующем претензий к координатору программы на местном уровне иметь не буду.</w:t>
      </w:r>
    </w:p>
    <w:bookmarkEnd w:id="66"/>
    <w:bookmarkStart w:name="z62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Приложения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(документы, предусмотренные в правилах субсидирования)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(подпись)            Дата</w:t>
      </w:r>
    </w:p>
    <w:bookmarkStart w:name="z6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сотрудничестве 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(Заполняется координатором программы на местном уровне)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ПРОЕКТОВ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предпринимателя для рассмотрения</w:t>
      </w:r>
      <w:r>
        <w:br/>
      </w:r>
      <w:r>
        <w:rPr>
          <w:rFonts w:ascii="Times New Roman"/>
          <w:b/>
          <w:i w:val="false"/>
          <w:color w:val="000000"/>
        </w:rPr>
        <w:t>
региональным координационным советом по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2876"/>
        <w:gridCol w:w="2739"/>
        <w:gridCol w:w="2466"/>
        <w:gridCol w:w="2349"/>
        <w:gridCol w:w="2603"/>
      </w:tblGrid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(описание)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тенге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программах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КПМУ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ГП/МГП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экспорта продукции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произведенной продукции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банка/лизинговой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прошедший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прошедший год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 (заявление и пакет документов, представленный предпринимателем КПМУ)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861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Сокращения и определения
</w:t>
            </w:r>
          </w:p>
        </w:tc>
      </w:tr>
      <w:tr>
        <w:trPr>
          <w:trHeight w:val="6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СЧП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частного предпринимательства</w:t>
            </w:r>
          </w:p>
        </w:tc>
      </w:tr>
      <w:tr>
        <w:trPr>
          <w:trHeight w:val="6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институты развития</w:t>
            </w:r>
          </w:p>
        </w:tc>
      </w:tr>
      <w:tr>
        <w:trPr>
          <w:trHeight w:val="6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</w:t>
            </w:r>
          </w:p>
        </w:tc>
      </w:tr>
      <w:tr>
        <w:trPr>
          <w:trHeight w:val="6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МГП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государственной поддержки</w:t>
            </w:r>
          </w:p>
        </w:tc>
      </w:tr>
      <w:tr>
        <w:trPr>
          <w:trHeight w:val="6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КПМУ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Программы на местном уровне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             __________________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       __________________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подпись</w:t>
      </w:r>
    </w:p>
    <w:bookmarkStart w:name="z6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сотрудничестве 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______</w:t>
      </w:r>
      <w:r>
        <w:br/>
      </w:r>
      <w:r>
        <w:rPr>
          <w:rFonts w:ascii="Times New Roman"/>
          <w:b/>
          <w:i w:val="false"/>
          <w:color w:val="000000"/>
        </w:rPr>
        <w:t>
заседания Регионального 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изменением,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ff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4"/>
        <w:gridCol w:w="7586"/>
      </w:tblGrid>
      <w:tr>
        <w:trPr>
          <w:trHeight w:val="60" w:hRule="atLeast"/>
        </w:trPr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Присутствовали члены Совета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Отсутствовали члены Совета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Приглашенные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Совета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Повестка дня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2288"/>
      </w:tblGrid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вопросов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рассматривал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2288"/>
      </w:tblGrid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1 вопроса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решил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возможность применения форм государственной поддержки в форме субсидирования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соответствием реализуемых проектов критериям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соответствием нижеследующему списку проектов субъектов частного предпринимательства: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3202"/>
        <w:gridCol w:w="2050"/>
        <w:gridCol w:w="3203"/>
        <w:gridCol w:w="1537"/>
        <w:gridCol w:w="1282"/>
      </w:tblGrid>
      <w:tr>
        <w:trPr>
          <w:trHeight w:val="75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ДБЗ/ДФЛ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Банка/лизинговая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75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2"/>
        <w:gridCol w:w="2832"/>
        <w:gridCol w:w="2563"/>
        <w:gridCol w:w="2023"/>
        <w:gridCol w:w="2699"/>
      </w:tblGrid>
      <w:tr>
        <w:trPr>
          <w:trHeight w:val="600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кредита/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(описание)</w:t>
            </w:r>
          </w:p>
        </w:tc>
      </w:tr>
      <w:tr>
        <w:trPr>
          <w:trHeight w:val="75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3568"/>
        <w:gridCol w:w="3435"/>
        <w:gridCol w:w="3833"/>
      </w:tblGrid>
      <w:tr>
        <w:trPr>
          <w:trHeight w:val="43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Несубсидируемая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</w:tr>
      <w:tr>
        <w:trPr>
          <w:trHeight w:val="6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7"/>
        <w:gridCol w:w="3873"/>
      </w:tblGrid>
      <w:tr>
        <w:trPr>
          <w:trHeight w:val="6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6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Направить в банки/лизинговые компании одобренный список проектов для заключения договоров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Направить список одобренных проектов в АО «Фонд развития предпринимательства «Даму».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Отказать по следующим причинам: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 членов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6068"/>
        <w:gridCol w:w="1213"/>
        <w:gridCol w:w="2563"/>
        <w:gridCol w:w="2428"/>
      </w:tblGrid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статус члена Совета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«За»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«Против»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совета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рассматривал: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2024"/>
      </w:tblGrid>
      <w:tr>
        <w:trPr>
          <w:trHeight w:val="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2 вопроса</w:t>
            </w:r>
          </w:p>
        </w:tc>
      </w:tr>
      <w:tr>
        <w:trPr>
          <w:trHeight w:val="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 членов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450"/>
        <w:gridCol w:w="1752"/>
        <w:gridCol w:w="2292"/>
        <w:gridCol w:w="3912"/>
      </w:tblGrid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Статус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«За»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«Против»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совета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совета                           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случае, если член совета проголосует «Против», в столбце комментарии должна быть указана причина принятого решения.</w:t>
      </w:r>
    </w:p>
    <w:bookmarkStart w:name="z63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сотрудничестве  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от банка/лизинговой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субсидировании 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 по 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2"/>
        <w:gridCol w:w="2116"/>
        <w:gridCol w:w="2032"/>
        <w:gridCol w:w="2180"/>
        <w:gridCol w:w="2580"/>
        <w:gridCol w:w="1760"/>
      </w:tblGrid>
      <w:tr>
        <w:trPr>
          <w:trHeight w:val="1365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ДЗ/ДФЛ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ДЗ/ДФЛ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</w:tr>
      <w:tr>
        <w:trPr>
          <w:trHeight w:val="21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2453"/>
        <w:gridCol w:w="2453"/>
        <w:gridCol w:w="245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соглашению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сотрудничестве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субсидировании координатору программы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 по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449"/>
        <w:gridCol w:w="2134"/>
        <w:gridCol w:w="1903"/>
        <w:gridCol w:w="2618"/>
        <w:gridCol w:w="1946"/>
      </w:tblGrid>
      <w:tr>
        <w:trPr>
          <w:trHeight w:val="135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ДЗ/ДФЛ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ДЗ/ДФЛ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(транша)</w:t>
            </w:r>
          </w:p>
        </w:tc>
      </w:tr>
      <w:tr>
        <w:trPr>
          <w:trHeight w:val="3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6"/>
        <w:gridCol w:w="2286"/>
        <w:gridCol w:w="2140"/>
        <w:gridCol w:w="3246"/>
        <w:gridCol w:w="2892"/>
      </w:tblGrid>
      <w:tr>
        <w:trPr>
          <w:trHeight w:val="1545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(траншу)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15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ставки вознаграждения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кредитам/лизинговым сделкам банков/лизинговых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компаний, предоставляемым субъектам частного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предпринимательства, а также предоставления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развитию производственной (индустриальной)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инфраструктуры в рамках Программы          </w:t>
      </w:r>
    </w:p>
    <w:bookmarkEnd w:id="73"/>
    <w:bookmarkStart w:name="z63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о субсидировании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г.____________                              «__» __________ 201__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о субсидировании (далее – договор) заключен между: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«Координатором Программы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«Финансовым агентом»: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Акционерное общество «Фонд развития предпринимательства «Даму»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_________________, действующего на основании ______________,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совместно именуемыми «Стороны», а каждый в отдельности «Сторона», либо как указано выше, руководствуясь целями поддержки субъектов частного предпринимательства, осуществляющих свою деятельность в моногородах, на основании и во исполнение: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 субсидирования ставки вознаграждения по кредитам/лизинговым сделкам банков/лизинговых компаний, предоставляемым субъектам частного предпринимательства,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№ ___, от ________ г., заключенных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(далее –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Соглашения о сотрудничестве в рамках субсидирования ставки вознаграждения по кредитам/лизинговым сделкам банков/лизинговых компаний, предоставляемым субъектам частного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 свою деятельность в моногородах,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___, от ________ г., заключенных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(далее – Соглашение).</w:t>
      </w:r>
    </w:p>
    <w:bookmarkStart w:name="z63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Термины и сокращения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изменением,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ff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24"/>
        <w:gridCol w:w="9156"/>
      </w:tblGrid>
      <w:tr>
        <w:trPr>
          <w:trHeight w:val="90" w:hRule="atLeast"/>
        </w:trPr>
        <w:tc>
          <w:tcPr>
            <w:tcW w:w="3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- платежный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</w:t>
            </w:r>
          </w:p>
        </w:tc>
        <w:tc>
          <w:tcPr>
            <w:tcW w:w="9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банк лизинговой компании,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согласован с финансовым агентом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функции по ведению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счета лизинговой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предназначенного для перечисления и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по договорам финансового лизинга;</w:t>
            </w:r>
          </w:p>
        </w:tc>
      </w:tr>
      <w:tr>
        <w:trPr>
          <w:trHeight w:val="90" w:hRule="atLeast"/>
        </w:trPr>
        <w:tc>
          <w:tcPr>
            <w:tcW w:w="3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(ДС)</w:t>
            </w:r>
          </w:p>
        </w:tc>
        <w:tc>
          <w:tcPr>
            <w:tcW w:w="9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трехстороннее письменное соглашение, заключенное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финансовым агентом, предпринимателем,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банком/лизинговой компанией,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финансовый агент частично субсидирует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ставку вознаграждения по кредиту/лизингу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предпринимателя, выданному банком/лизинговой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компанией;</w:t>
            </w:r>
          </w:p>
        </w:tc>
      </w:tr>
      <w:tr>
        <w:trPr>
          <w:trHeight w:val="90" w:hRule="atLeast"/>
        </w:trPr>
        <w:tc>
          <w:tcPr>
            <w:tcW w:w="3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 компания</w:t>
            </w:r>
          </w:p>
        </w:tc>
        <w:tc>
          <w:tcPr>
            <w:tcW w:w="9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 компания, заключившая 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сотрудничестве;</w:t>
            </w:r>
          </w:p>
        </w:tc>
      </w:tr>
      <w:tr>
        <w:trPr>
          <w:trHeight w:val="285" w:hRule="atLeast"/>
        </w:trPr>
        <w:tc>
          <w:tcPr>
            <w:tcW w:w="3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9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органа, определяемое 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ответственное за реализацию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местах по принципу «одного окна»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предпринимателей;</w:t>
            </w:r>
          </w:p>
        </w:tc>
      </w:tr>
      <w:tr>
        <w:trPr>
          <w:trHeight w:val="285" w:hRule="atLeast"/>
        </w:trPr>
        <w:tc>
          <w:tcPr>
            <w:tcW w:w="3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9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денежных средств, предоставляемая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договора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предпринимателю на условиях срочности,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платности, возвратности, обеспеченности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использования;</w:t>
            </w:r>
          </w:p>
        </w:tc>
      </w:tr>
      <w:tr>
        <w:trPr>
          <w:trHeight w:val="285" w:hRule="atLeast"/>
        </w:trPr>
        <w:tc>
          <w:tcPr>
            <w:tcW w:w="3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</w:p>
        </w:tc>
        <w:tc>
          <w:tcPr>
            <w:tcW w:w="9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 свою деятельность в моногородах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низким и средним потенциалом согласно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Республики Казахстан,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Программе;</w:t>
            </w:r>
          </w:p>
        </w:tc>
      </w:tr>
      <w:tr>
        <w:trPr>
          <w:trHeight w:val="285" w:hRule="atLeast"/>
        </w:trPr>
        <w:tc>
          <w:tcPr>
            <w:tcW w:w="3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 –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 утвержденная 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24 мая 2012 года № 683;</w:t>
            </w:r>
          </w:p>
        </w:tc>
      </w:tr>
      <w:tr>
        <w:trPr>
          <w:trHeight w:val="285" w:hRule="atLeast"/>
        </w:trPr>
        <w:tc>
          <w:tcPr>
            <w:tcW w:w="3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</w:t>
            </w:r>
          </w:p>
        </w:tc>
        <w:tc>
          <w:tcPr>
            <w:tcW w:w="9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«Комитет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Министерства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Казахстан»</w:t>
            </w:r>
          </w:p>
        </w:tc>
      </w:tr>
      <w:tr>
        <w:trPr>
          <w:trHeight w:val="285" w:hRule="atLeast"/>
        </w:trPr>
        <w:tc>
          <w:tcPr>
            <w:tcW w:w="3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</w:p>
        </w:tc>
        <w:tc>
          <w:tcPr>
            <w:tcW w:w="9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государственной 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используемая для частичного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расходов, уплачиваемых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банку/лизинговой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 в качестве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кредитам/лизингу в обмен на выполнение в будущем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условий, относящихся к 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предпринимателя;</w:t>
            </w:r>
          </w:p>
        </w:tc>
      </w:tr>
      <w:tr>
        <w:trPr>
          <w:trHeight w:val="285" w:hRule="atLeast"/>
        </w:trPr>
        <w:tc>
          <w:tcPr>
            <w:tcW w:w="3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9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выплаты на безвозмездной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безвозвратной основе, выплачиваемые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банку/лизинговым компаниям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предпринимателей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субсидирования;</w:t>
            </w:r>
          </w:p>
        </w:tc>
      </w:tr>
      <w:tr>
        <w:trPr>
          <w:trHeight w:val="285" w:hRule="atLeast"/>
        </w:trPr>
        <w:tc>
          <w:tcPr>
            <w:tcW w:w="3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9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«Даму»;</w:t>
            </w:r>
          </w:p>
        </w:tc>
      </w:tr>
      <w:tr>
        <w:trPr>
          <w:trHeight w:val="285" w:hRule="atLeast"/>
        </w:trPr>
        <w:tc>
          <w:tcPr>
            <w:tcW w:w="3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лизинг)</w:t>
            </w:r>
          </w:p>
        </w:tc>
        <w:tc>
          <w:tcPr>
            <w:tcW w:w="9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инвестиционной деятельности, при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лизингодатель обязуется передать приобретенный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у продавца и обусловленный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 финансового лизинга предмет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лизингополучателю за определенную плату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условиях во временное владение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на срок не менее трех лет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предпринимательских целей.</w:t>
            </w:r>
          </w:p>
        </w:tc>
      </w:tr>
    </w:tbl>
    <w:bookmarkStart w:name="z63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76"/>
    <w:bookmarkStart w:name="z6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Рабочий орган в рамках средств, предусмотренных в республиканском бюджете, определяет лимит финансирования для региона в разрезе моногородов и выделяет средства в виде целевых трансфертов координатору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Средства, предусмотренные для субсидирования, перечисляются координатором программы на местном уровне финансовому агенту на основе договора о субсидировании,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заключаемого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Средства, выделенные на субсидирование в рамках программы и не использованные финансовым агентом по итогам финансового года, могут быть использованы в очередном финансовом году на субсидирование проектов, в том числе на проекты, одобренные в очередном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Услуги финансового агента по субсидированию оплачиваются рабочим органом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Условия, механизм и порядок оказания государственной поддержки предпринимателей в виде субсидирования части ставки вознаграждения по кредитам/лизингу регулируются правилами и соглашением.</w:t>
      </w:r>
    </w:p>
    <w:bookmarkEnd w:id="77"/>
    <w:bookmarkStart w:name="z64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Механизм перечисления средств субсидирования</w:t>
      </w:r>
    </w:p>
    <w:bookmarkEnd w:id="78"/>
    <w:bookmarkStart w:name="z64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Координатор Программы на местном уровне с момента поступления средств, предусмотренных для субсидирования ставки вознаграждения, в течение 5 (пять) рабочих дней осуществляет перечисление финансовому агенту средств, в размере 30 % от суммы, выделенной на реализацию Программы в соответствующем финансовом году, на счет, указанный финансовым агентом. Последующие платежи будут осуществляться в соответствии с заявками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Финансовый агент за счет средств, полученных от координатора программы на местном уровне, осуществляет субсидирование части ставки вознаграждения по кредитам/лизингу предпринимателей на основании ДС, заключаемых между ним, банками/лизинговыми компаниями и предпринимателями.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Между координатором программы на местном уровне и финансовым агентом ежеквартально подписываются акты сверок по зачисленным средствам и объемам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неполного использования финансовым агентом зачисленных координатором программы на местном уровне средств для субсидирования финансовый агент возвращает неиспользованные средства до ___________________ года.</w:t>
      </w:r>
    </w:p>
    <w:bookmarkEnd w:id="79"/>
    <w:bookmarkStart w:name="z64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Сторон:</w:t>
      </w:r>
    </w:p>
    <w:bookmarkEnd w:id="80"/>
    <w:bookmarkStart w:name="z6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Финансовый агент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соблюдением сроков исполнения обязательств, установленных настоящим договором и требовать их своевременного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контролировать и требовать своевременного перечисления координатором Программы на местном уровне денежных средств по 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приостанавливать выплату субсидий в случаях, предусмотренных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Финансовый агент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перечислять суммы субсидий на специальный текущий счет, открытый в банке/банке – платежного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мониторинг, предусмотренный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Координатор программы на местном уровне вправе осуществлять контроль выплат субсидий предпринимателям.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Координатор программы на местном уровне обязуется перечислять финансовому агенту средства для субсидирования.</w:t>
      </w:r>
    </w:p>
    <w:bookmarkEnd w:id="81"/>
    <w:bookmarkStart w:name="z65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Сторон</w:t>
      </w:r>
    </w:p>
    <w:bookmarkEnd w:id="82"/>
    <w:bookmarkStart w:name="z6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Каждая из Сторон в настоящем договоре несет ответственность за неисполнение и/или ненадлежащее исполнение обязательств, вытекающих из настоящего договора, в соответствии с действующим законодательством Республики Казахстан.</w:t>
      </w:r>
    </w:p>
    <w:bookmarkEnd w:id="83"/>
    <w:bookmarkStart w:name="z66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Обстоятельства непреодолимой силы</w:t>
      </w:r>
    </w:p>
    <w:bookmarkEnd w:id="84"/>
    <w:bookmarkStart w:name="z6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Обстоятельства непреодолимой силы - обстоятельства невозможности полного или частичного исполнения любой из Сторон обязательств по договору (включая, но не ограничиваясь: наводнения, землетрясения, взрывы, штормы, эпидемии, эпизоотии, стихийные пожары, забастовки, война, восстания, официальные акты государственных органов). При этом характер, период действия, факт наступления обстоятельств непреодолимой силы должны подтверждаться соответствующими документами уполномоченных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Стороны освобождаются от ответственности за неисполнение либо ненадлежащее исполнение своих обязанностей по договору, если невозможность исполнения явилась следствием обстоятельств непреодолимой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наступлении обстоятельств непреодолимой силы Сторона, для которой создалась невозможность исполнения ее обязательств по договору, должна своевременно в течение 10 (десять) рабочих дней с момента наступления известить другие Стороны о таких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своевременного извещения Сторона обязана возместить другой Стороне ущерб, причиненный неизвещением или несвоевременным извещением.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Наступление обстоятельств непреодолимой силы вызывает увеличение срока исполнения договора на период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Если такие обстоятельства будут продолжаться более 2 (двух) месяцев, то каждая из Сторон вправе отказаться от дальнейшего исполнения обязательств по договору.</w:t>
      </w:r>
    </w:p>
    <w:bookmarkEnd w:id="85"/>
    <w:bookmarkStart w:name="z66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Разрешение споров</w:t>
      </w:r>
    </w:p>
    <w:bookmarkEnd w:id="86"/>
    <w:bookmarkStart w:name="z6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споры и разногласия, связанные или вытекающие из договора, разрешаются путем переговоров между Сторонами. Неурегулированные споры разрешаются в судебном порядке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Настоящий договор интерпретируется и регулируется в соответствии с действующим законодательством Республики Казахстан.</w:t>
      </w:r>
    </w:p>
    <w:bookmarkEnd w:id="87"/>
    <w:bookmarkStart w:name="z67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Изменение условий договора</w:t>
      </w:r>
    </w:p>
    <w:bookmarkEnd w:id="88"/>
    <w:bookmarkStart w:name="z6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Положения Договора могут быть изменены и/или дополнены. Действительными и обязательными для Сторон признаются только те изменения и дополнения, которые составлены по согласию Сторон в письменной форме, подписаны уполномоченными представителями Сторон и скреплены фирменной печатью, за исключением случаев, предусмотренных договором.</w:t>
      </w:r>
    </w:p>
    <w:bookmarkEnd w:id="89"/>
    <w:bookmarkStart w:name="z67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Заключительные положения</w:t>
      </w:r>
    </w:p>
    <w:bookmarkEnd w:id="90"/>
    <w:bookmarkStart w:name="z6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изменения правового статуса Сторон, все права и обязанности по договору и во исполнение договора, в том числе права и обязанности, возникшие в связи с урегулированием возникших споров и разногласий, переходят к правопреемникам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Настоящий договор вместе с приложениями, которые являются составной частью настоящего договора, представляет собой полное взаимопонимание Сторон в связи с предметом настоящего договора и заменяет собой все предыдущие письменные или устные соглашения и договоренности, имевшиеся между ними в отношении предмета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Настоящий Договор составлен в ___ (__________) идентичных экземплярах на государственном и русском языках по ___ (______) экземпляру на государственном и русском языках для каждой из Сторон, каждый из которых имеет равную юридическую силу. В случае возникновения разночтений между текстами договора на государственном и русском языке, преимущественное значение будет иметь версия договора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Настоящий договор вступает в силу со дня подписания всеми Сторонами и действует до полного выполнения Сторонами своих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Во всем ином, не предусмотренном настоящим договором, Стороны руководствуются действующим законодательством Республики Казахстан.</w:t>
      </w:r>
    </w:p>
    <w:bookmarkEnd w:id="91"/>
    <w:bookmarkStart w:name="z67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Адреса, банковские реквизиты и подписи сторон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3"/>
        <w:gridCol w:w="3773"/>
      </w:tblGrid>
      <w:tr>
        <w:trPr>
          <w:trHeight w:val="75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Программы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</w:tr>
      <w:tr>
        <w:trPr>
          <w:trHeight w:val="6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ставки вознаграждения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кредитам/лизинговым сделкам банков и иных финансовых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предоставляемым субъектам частного предпринимательства,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поддержки по развитию производственной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(индустриальной) инфраструктуры в рамках Программы        </w:t>
      </w:r>
    </w:p>
    <w:bookmarkEnd w:id="93"/>
    <w:bookmarkStart w:name="z68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субсидирования № 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                                      «__» 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Акционерное общество «Фонд развития предпринимательства «Даму»,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______________________________________________, действующее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_____________, именуемое в дальнейшем «Финансовый агент»,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«Банк/лизинговая компания» ___________»,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 ______________________________________, действующее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_______________, именуемое в дальнейшем «Банк/лизинговая компания»,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другой стороны, и ____________________ в лице 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___________________, именуемый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«Предприниматель», совместно именуемые Стороны, а по отдельности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Сторона либо как указано выше, заключили настоящий договор субсидирования (далее – договор) о нижеследующем.</w:t>
      </w:r>
    </w:p>
    <w:bookmarkStart w:name="z68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Основаниями для заключения настоящего договора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субсидирования ставки вознаграждения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кредитам/лизинговым сделкам банков/лизинговых компаний,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предоставляемым субъектам частного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 свою деятельность в моногородах,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___, от ________ г., заключенные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(далее –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Соглашение о сотрудничестве в рамках субсидирования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по кредитам/лизинговым сделкам банков/лизинговых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компаний, предоставляемым субъектам частного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 свою деятельность в моногородах,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___, от ________ г., заключенные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(далее – Соглашение);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 № ____ от ___________ 20___ года заседания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координационного совета по ________________.</w:t>
      </w:r>
    </w:p>
    <w:bookmarkStart w:name="z68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Термины и определения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изменением,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ff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0"/>
        <w:gridCol w:w="9910"/>
      </w:tblGrid>
      <w:tr>
        <w:trPr>
          <w:trHeight w:val="9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второго уровня, заключивший Соглашение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сотрудничестве.</w:t>
            </w:r>
          </w:p>
        </w:tc>
      </w:tr>
      <w:tr>
        <w:trPr>
          <w:trHeight w:val="9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- платежный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банк лизинговой компании,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согласован с финансовым агентом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функции по ведению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счета лизинговой компании, предназначенного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перечисления и списания субсидий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лизинга.</w:t>
            </w:r>
          </w:p>
        </w:tc>
      </w:tr>
      <w:tr>
        <w:trPr>
          <w:trHeight w:val="70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(ДС)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трехстороннее письменное соглашение, заключаемое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финансовым агентом, предпринимателем,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банком/лизинговой компанией по условиям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 частично субсидирует 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кредиту/лизингу предпринимателя,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выданному банком/лизинговой компанией</w:t>
            </w:r>
          </w:p>
        </w:tc>
      </w:tr>
      <w:tr>
        <w:trPr>
          <w:trHeight w:val="70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соглашение, заключенное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предпринимателем, банком, по условиям которого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кредит предпринимателю. К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займа также относится соглашение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открытии кредитной линии.</w:t>
            </w:r>
          </w:p>
        </w:tc>
      </w:tr>
      <w:tr>
        <w:trPr>
          <w:trHeight w:val="70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соглашение, заключенное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предпринимателем, банком/лизинговой компанией,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которого банк/лизинговая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 лизинг предпринимателю.</w:t>
            </w:r>
          </w:p>
        </w:tc>
      </w:tr>
      <w:tr>
        <w:trPr>
          <w:trHeight w:val="70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 компания, заключившая соглашение.</w:t>
            </w:r>
          </w:p>
        </w:tc>
      </w:tr>
      <w:tr>
        <w:trPr>
          <w:trHeight w:val="9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согласованных действий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лизинга, направленных на установление, изменение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гражданских прав и обязанностей.</w:t>
            </w:r>
          </w:p>
        </w:tc>
      </w:tr>
      <w:tr>
        <w:trPr>
          <w:trHeight w:val="9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денежных средств, предоставляемая банком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договора банковского займа предпринимателю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срочности, платности, возвратности,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обеспеченности и целевого использования.</w:t>
            </w:r>
          </w:p>
        </w:tc>
      </w:tr>
      <w:tr>
        <w:trPr>
          <w:trHeight w:val="58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определяемое акимами областей, 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реализацию Программы на местах по принципу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«одного окна» для предпринимателей.</w:t>
            </w:r>
          </w:p>
        </w:tc>
      </w:tr>
      <w:tr>
        <w:trPr>
          <w:trHeight w:val="9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 – 2020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 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24 мая 2012 года № 683.</w:t>
            </w:r>
          </w:p>
        </w:tc>
      </w:tr>
      <w:tr>
        <w:trPr>
          <w:trHeight w:val="9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совокупность действий и мероприятий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направлениях бизнеса,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в качестве инициативной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направленной на получение дохода,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противоречащей законодательству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51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РКС)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консультативно-совещательный орган, возглавляемый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 городов Астаны и Алматы,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представителей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банков/лизинговых 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бизнес-сообществ и независимых экспертов.</w:t>
            </w:r>
          </w:p>
        </w:tc>
      </w:tr>
      <w:tr>
        <w:trPr>
          <w:trHeight w:val="25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государственной 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используемая для частичного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расходов, уплачиваемых предпринимателем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банку/лизинговой компании компаниям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кредитам/лизингу в обмен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будущем определенных 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относящихся к операционной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предпринимателя.</w:t>
            </w:r>
          </w:p>
        </w:tc>
      </w:tr>
      <w:tr>
        <w:trPr>
          <w:trHeight w:val="25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выплаты на безвозмездной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безвозвратной основе, выплачиваемые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 банку/лизинговым компаниям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предпринимателей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субсидирования.</w:t>
            </w:r>
          </w:p>
        </w:tc>
      </w:tr>
      <w:tr>
        <w:trPr>
          <w:trHeight w:val="25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развития предпринимательства «Даму»</w:t>
            </w:r>
          </w:p>
        </w:tc>
      </w:tr>
      <w:tr>
        <w:trPr>
          <w:trHeight w:val="25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Лизинг)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инвестиционной деятельности, при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лизингодатель обязуется передать приобретенный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у продавца и обусловленный договором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лизинга предмет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лизингополучателю за определенную плату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условиях во временное владение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на срок не менее трех лет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предпринимательских целей.</w:t>
            </w:r>
          </w:p>
        </w:tc>
      </w:tr>
    </w:tbl>
    <w:bookmarkStart w:name="z68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Предмет договора</w:t>
      </w:r>
    </w:p>
    <w:bookmarkEnd w:id="97"/>
    <w:bookmarkStart w:name="z68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условиям настоящего договора финансовый агент осуществляет субсидирование части ставки вознаграждения предпринимателя по кредиту/лизингу, полученному в ______________ (наименование банка/лизинговой компании) на следующих условиях: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4"/>
        <w:gridCol w:w="8456"/>
      </w:tblGrid>
      <w:tr>
        <w:trPr>
          <w:trHeight w:val="6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займа/договор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лизинга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______________ г.</w:t>
            </w:r>
          </w:p>
        </w:tc>
      </w:tr>
      <w:tr>
        <w:trPr>
          <w:trHeight w:val="6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Кредита/Лизинга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 договора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вознаграждения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Кредита/Лизинга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производится за счет средств государственного бюджета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После заключения настоящего договора банк/лизинговая компания обязуются не увеличивать ставку вознаграждения по кредиту/лизингу предпринимателя на весь срок действия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Банк/лизинговая компания после заключения настоящего договора предоставляют финансовому агенту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договора банковского займа/договор финансового лизинга с приложением графика погашения, заключенного с предпринимателем (копия заверенная подписью должностного лица и печатью банка/лизинговой компании);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договора субсидирования.</w:t>
      </w:r>
    </w:p>
    <w:bookmarkEnd w:id="99"/>
    <w:bookmarkStart w:name="z69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предоставления субсидий</w:t>
      </w:r>
    </w:p>
    <w:bookmarkEnd w:id="100"/>
    <w:bookmarkStart w:name="z6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Субсидированию подлежит часть вознаграждения по кредиту/лизингу в размере ________, при этом часть ставки вознаграждения в размере ______ оплачивает предприниматель, а остальную часть ставки вознаграждения в размере ________ оплачивает финансовый агент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Субсидированию не подлежит вознаграждение, начисленное банком/лизинговой компанией и не уплаченное предпринимателем по просроченной ссудной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Отсчет срока субсидирования начинается с __________________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операции производятся в национальной валюте -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Всю ответственность перед банком/лизинговой компанией за ненадлежащее исполнение обязательств по своевременному и полному возврату кредита/лизинга и погашению части не субсидируемой ставки вознаграждения несет предприниматель в соответствии с действующим законодательством Республики Казахстан и договором банковского займа/договором финансового лизинга. При этом такая ответственность ни при каких условиях не может быть переложена на финансового агента.</w:t>
      </w:r>
    </w:p>
    <w:bookmarkEnd w:id="101"/>
    <w:bookmarkStart w:name="z69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Субсидирования по Договору</w:t>
      </w:r>
    </w:p>
    <w:bookmarkEnd w:id="102"/>
    <w:bookmarkStart w:name="z6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Перечисление средств, предусмотренных для субсидирования, осуществляется финансовым агентом на текущий счет в банке/банке – платежного агента ежеквартально авансовыми платежами с учетом графика платежей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субсидирования начинается с момента подписания настоящего договора предпринимателем, банком/лизинговой компанией. Дата выплаты субсидируемой части ставки вознаграждения определяется предпринимателем, банком/лизинговой компанией самостоятельно. В случае, если начисление вознаграждения по кредиту/лизингу начинается со дня, следующего за днем подписания договора субсидирования предпринимателем, банком/лизинговой компанией, в период субсидирования не включается день подписания договора субсидирования предпринимателем, банком/лизинговой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 субсидирования начинается с момента подписания договора субсидирования банком/лизинговой компанией и предпринимателем.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Предприниматель производит выплату вознаграждения банку/лизинговой компании в части не субсидируемой ставки вознаграждения согласно графику погашения в соответствии с договором банковского займа/договором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факту проведения предпринимателем полной выплаты не субсидируемой части ставки вознаграждения банк/банк – платежного агента осуществляют списание денег с текущего счета финансового агента в счет погашения субсидируемой части ставки вознаграждения по кредиту/лизингу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несвоевременного погашения предпринимателем платежа по кредиту/лизингу, в том числе по погашению не субсидируемой части ставки вознаграждения, банк/банк – платежного агента не производят списание средств с текущего счета финансового агента для погашения субсидируемой части ставки вознаграждения до погашения задолженности предпринимателем и уведомляют об этом финансового агента в течение 2 (двух) рабочих дней (в случае непринятия решения о приостановлении субсидирования финансовым агентом).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наступления даты выплаты субсидий до подписания договора субсидирования финансовым агентом: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или недостаточности средств на текущем счете финансового агента/счете лизинговой компании, выплата производится предпринимателем самостоятельно с дальнейшим возмещением уплаченной суммы финансовым агентом;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и достаточности средств на текущем счете финансового агента/специальном счете лизинговой компании, банк/лизинговая компания производят списание средств со счета по кредиту/договору финансового лизинга данного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случае, если банк/лизинговая компания меняют условия действующего договора банковского займа/договора финансового лизинга, банк/лизинговая компания на основании соответствующего письма уведомляют координатора программы. Координатор программы в течение семи рабочих дней письмом согласовывает произведенные изменения условий финансирования или отказывает в согласовании.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произведенные изменения условий финансирования (отказ в согласовании) должны быть четко отражены в письме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Стороны в рамках настоящего договора согласились, что в случае, если день платежа приходится на нерабочий или праздничный день, платеж производится на следующий за ним рабочий день.</w:t>
      </w:r>
    </w:p>
    <w:bookmarkEnd w:id="103"/>
    <w:bookmarkStart w:name="z7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Основания приостановления, прекращения</w:t>
      </w:r>
      <w:r>
        <w:br/>
      </w:r>
      <w:r>
        <w:rPr>
          <w:rFonts w:ascii="Times New Roman"/>
          <w:b/>
          <w:i w:val="false"/>
          <w:color w:val="000000"/>
        </w:rPr>
        <w:t>
и возобновления Субсидирования</w:t>
      </w:r>
    </w:p>
    <w:bookmarkEnd w:id="104"/>
    <w:bookmarkStart w:name="z7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прекращении и возобновлении субсидирования принимается РКС на основании ходатайств (уведомлений)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 приостанавливает, а РКС принимает решение о прекращении субсидирования предпринимателя при установлении следующих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нецелевое использование нового кредита, по которому осуществляется субсидирование;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неполучение предпринимателем предмета лизинга по договору финансового лизинга, по которому осуществляется субсидирование;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проекта и/или предпринимателя условиям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арест счетов участника Программы и/или прохождение судебных разбирательств;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истребование предмета лизинга у предпринимателя в случаях,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неисполнение предпринимателем в течение 3 (трех) месяцев подряд обязательств по оплате платежей перед банком/лизинговой компанией согласно графику платежей к договору банковского займа/договору финансового лизинга;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неисполнение предпринимателем 2 (два) и более раза подряд обязательств по внесению лизинговых платежей перед лизинговой компанией/банком согласно графику погашения платежей к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приостановления выплат субсидий финансовый агент уведомляет письмом в течение 5 (пять) рабочих дней с момента принятия такого решения банк/лизинговую компанию, предпринимателя, координатора программы на местном уровне с указанием причин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на местном уровне после получения письма от финансового агента о приостановлении субсидирования предпринимателя вырабатывает и формирует повестку дня, определяет дату, время и место проведения заседания РКС, о чем уведомляет всех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РКС в рамках проводимого заседания осуществляет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вопрос, включенный в повестку дня с информацией, представленной финансовым агентом;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прекращении либо 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решении указывается основание о прекращении/возобновлении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Протокол заседания РКС оформляется в течение 2 (двух) рабочих дней с даты проведения заседания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Координатор программы на местном уровне в течение 1 (одного) рабочего дня после оформления протокола РКС направляет его финансовому агенту, банку/лизинговую компанию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РКС принимает решение о возобновлении субсидирования, при условии устранения предпринимателем до заседания РКС причин, явившихся основанием для приостановления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Возобновление субсидирования по кредиту/лизингу допускается при следующих причинах приостановления субсидирования: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проекта и/или предпринимателя условиям Программы и/или решению РКС;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арест счетов участника Программы и/или прохождение судебных разбирательств;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истребование предмета лизинга у предпринимателя в случаях,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неисполнение предпринимателем в течение 3 (трех) месяцев подряд обязательств по оплате платежей перед банком согласно графику платежей к договору банковского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неисполнение предпринимателем 2 (два) и более раза подряд обязательств по внесению лизинговых платежей перед лизинговой компанией/банком согласно графику погашения платежей к договору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возобновление субсидирования по кредиту при нецелевом использовании предпринимателем нового кредита или неполучении предпринимателем предмета лизинга, по которым осуществляются субсидирование.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принятии решения о возобновлении субсидирования предпринимателя финансовый агент соответствующим письмом уведомляет банк/лизинговую компанию и предпринимателя о возобновлении выплат субсидирования.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производит выплату субсидий, неоплаченных им за период приостановления. В случае приостановления субсидирования по основаниям, указанным в подпункте 6 и 7 пункта 2 настоящего Договора, производит выплату субсидий, подлежащих к оплате с даты выхода предпринимателя на просрочку либо с даты неисполнения предпринимателем обязательств по внесению лизинговых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принятии решения о прекращении субсидирования предпринимателя финансовый агент соответствующим письмом направляет уведомление об одностороннем расторжении договора субсидирования предпринимателю, банку/лизинговую компанию, в котором указывает дату расторжения договора субсидирования и причину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устранения предпринимателем причин, явившихся основанием для прекращения субсидирования, после принятия решения о прекращении субсидирования, банк/лизинговая компания обращается к координатору программы с письмом о вынесении вопроса на РКС. При этом в письме указываются причины прекращения субсидирования по проекту (прилагает протокол РКС) и устранения предпринимателем причин, повлекших за собой прекращение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Координатор программы и РКС совершают действия в соответствии с процедурой и порядком, установленными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принятия решения о возобновлении субсидирования, срок субсидирования не может превышать трех лет с даты первоначального заключения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заседания, в случае согласования решения о возобновлении субсидирования предпринимателя, финансовый агент соответствующим письмом уведомляет банк/лизинговую компанию и предпринимателя о возобновлении выплат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с момента приостановления субсидирования либо с даты выхода предпринимателя на просрочку и до принятия РКС нового решения о возобновлении субсидирования суммы субсидий предпринимателю не возмещаются.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Выплаты субсидий прекращаются, а договор субсидирования признается расторгнутым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полного погашения кредита/лизинга предпринимателем по договору банковского займа/договору финансового лизинга перед банком/лизинговой компанией. Датой прекращения субсидирования будет считаться дата полного погашения предпринимателем кредита/лизинга банку/лизинговой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принятия решения о прекращении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инициативе предпринимателя о расторжении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частичного/полного досрочного погашения основного долга по кредиту/лизингу предпринимателем, банк/лизинговая компания уведомляют финансового агента о факте частичного/полного досрочного погашения основного долга по кредиту/лизингу.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в случае частичного досрочного погашения основного долга по кредиту/лизингу предпринимателя, банк/лизинговая компания при заключении дополнительного соглашения к договору банковского займа/договору финансового лизинга направляют финансовому агенту копию дополнительного соглашения к договору банковского займа/договору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кредиту предпринимателя, по которому выявлено нецелевое использование, банк представляют финансовому агенту документы с приложением документов, подтверждающих факт нецелевого использования кредита.</w:t>
      </w:r>
    </w:p>
    <w:bookmarkEnd w:id="105"/>
    <w:bookmarkStart w:name="z75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Права и обязанности Сторон</w:t>
      </w:r>
    </w:p>
    <w:bookmarkEnd w:id="106"/>
    <w:bookmarkStart w:name="z7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агент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консультации предпринимателей, обратившихся к финансовому агенту, об условиях и порядке участия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соблюдением сроков исполнения обязательств, установленных настоящим договором, предусмотренных для Сторон, и требовать их своевременного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и требовать своевременного перечисления координатором Программы на местном уровне денежных средств по проектам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мониторинг реализации настоящего договора, в том числе в части выполнения обязательств банком/лизинговой компанией;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проверку реализации настоящего договора в месте нахождения банка/лизинговой компании без вмешательства в их оперативную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 предварительным письменным уведомлением банка/лизинговой компании осуществлять мониторинг целевого использования предпринимателем нового кредита/лизинга, по которому осуществляется субсидирование с выездом на место реализации проекта в рамках прав, предусмотренных в договоре банковского займа/договоре финансового лизинга между предпринимателем, банком/лизинговой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размещать на своем официальном веб-сайте информацию о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запрашивать от банка/лизинговой компании документы и информацию о ходе исполнения предпринимателем обязательств перед банком/лизинговой компании по договору банковского займа/договору финансового лизинга по осуществлению выплат согласно графику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выплату субсидий в случаях, предусмотренных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Финансовый агент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перечислять суммы субсидий на текущий счет, открытый в банке/банке – платежного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мониторинг, предусмотренный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РКС информацию, предусмотренную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Банк/лизинговая компания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своему усмотрению и на свой риск принимать решения по вопросам кредитования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финансового агента своевременного перечисления субсидий, предусмотренных в рамках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уведомить финансового агента о недостаточности средств для субсидирования предпринимателей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Банк/лизинговая компания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отчеты в сроки и по форме, предусмотренные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неоплаты несубсидируемой части ставки вознаграждения банку/лизинговой компании предпринимателем в течение 3 (трех) месяцев подряд, в течение 5 (пяти) рабочих дней информировать об этом финансового агента. В этом случае субсидирование приостанавливается с того момента, как финансовому агенту стало известно о наступлении указанных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 извещать финансового агента обо всех обстоятельствах, способных повлиять на выполнение условий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информировать финансового агента в течение 3 (трех) рабочих дней о факте досрочного полного/частичного погашения кредита/лизингу по договору банковского займа/договору финансового лизинга перед банком/лизинговой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Предприниматель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исполнять свои обязательства по Договору банковского займа/договору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предоставить финансовому агенту право проводить проверки целевого использования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по запросу финансового агента документы и информацию, связанные с исполнением договора банковского займа/договора финансового лизинга и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передавать и не раскрывать информацию об условиях и реализации настоящего договора третьим лицам без предварительного письменного согласия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Предприниматель вправе требовать от финансового агента выплаты субсидий банку/лизинговой компании в части субсидируемой ставки вознаграждения.</w:t>
      </w:r>
    </w:p>
    <w:bookmarkEnd w:id="107"/>
    <w:bookmarkStart w:name="z78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Срок действия Договора</w:t>
      </w:r>
    </w:p>
    <w:bookmarkEnd w:id="108"/>
    <w:bookmarkStart w:name="z7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с ________ 20__ г., и действует до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может быть расторгнут в одностороннем порядке финансовым агентом в случаях и порядке,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109"/>
    <w:bookmarkStart w:name="z78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Ответственность</w:t>
      </w:r>
    </w:p>
    <w:bookmarkEnd w:id="110"/>
    <w:bookmarkStart w:name="z78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настоящему договору несут ответственность за неисполнение и/или ненадлежащее исполнение обязательств, вытекающих из настоящего договора, в соответствии с настоящим договором и законодательством Республики Казахстан.</w:t>
      </w:r>
    </w:p>
    <w:bookmarkEnd w:id="111"/>
    <w:bookmarkStart w:name="z78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Форс-мажор</w:t>
      </w:r>
    </w:p>
    <w:bookmarkEnd w:id="112"/>
    <w:bookmarkStart w:name="z78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освобождаются от ответственности за неисполнение либо ненадлежащее исполнение своих обязанностей по настоящему договору, если невозможность исполнения явилась следствием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форс-мажорных обстоятельств Сторона, для которой создалась невозможность исполнения ее обязательств по настоящему договору, должна своевременно в течение 10 (десять) рабочих дней с момента наступления известить другую Сторону о таких обстоятельствах. При этом характер, период действия, факт наступления форс-мажорных обстоятельств должны подтверждаться соответствующими документами уполномоченных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отсутствии своевременного извещения Сторона обязана возместить другой Стороне вред, причиненный неизвещением или несвоевременным извещением.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Наступление форс-мажорных обстоятельств вызывает увеличение срока исполнения настоящего договора на период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такие обстоятельства будут продолжаться более трех месяцев подряд, то любая из Сторон вправе отказаться от дальнейшего исполнения обязательств по настоящему договору.</w:t>
      </w:r>
    </w:p>
    <w:bookmarkEnd w:id="113"/>
    <w:bookmarkStart w:name="z79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Разрешение споров</w:t>
      </w:r>
    </w:p>
    <w:bookmarkEnd w:id="114"/>
    <w:bookmarkStart w:name="z79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какого-либо спора, возникшего в связи с исполнением настоящего договора, любая из Сторон предпринимает усилия для урегулирования всех споров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возникший спор не удается разрешить путем переговоров, данный спор и иные, относящиеся к нему вопросы, разрешаются и регулируются в соответствии с законодательством Республики Казахстан.</w:t>
      </w:r>
    </w:p>
    <w:bookmarkEnd w:id="115"/>
    <w:bookmarkStart w:name="z79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Обмен корреспонденцией</w:t>
      </w:r>
    </w:p>
    <w:bookmarkEnd w:id="116"/>
    <w:bookmarkStart w:name="z79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корреспонденция, отправляемая Сторонами друг другу в рамках настоящего договора, будет представляться в письменной форме и рассматриваться в течение 10 (десять) календарных дней с момента получения Сторонами корреспонденции с отметкой о вручении, за исключением корреспонденции, для рассмотрения которой предусмотрен особый порядок в соответствии с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Корреспонденция считается должным образом представленной или направленной, когда она оформлена надлежащим образом (корреспонденция считается должным образом оформленная, когда она представлена на бланке или скреплена печатью, подписана руководителем и имеет регистрационной номер, дату), вручена лично, доставлена по почте (заказным письмом с уведомлением) или курьерской связью по адресу участвующей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ходе действия настоящего договора ответственные лица Сторон могут осуществлять отправление корреспонденции, носящей информативный характер, посредством факсимильной связи и/или электронной почты другой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этом Сторона-отправитель обязана подтвердить отправление корреспонденции другой Стороне. Подтверждение считается осуществленным надлежащим образом при отправке факсом путем приложения текста всей корреспонденции с отметкой принимающей стороны о приемке либо наличии выписки факсимильного аппарата об успешном завершении отправки.</w:t>
      </w:r>
    </w:p>
    <w:bookmarkEnd w:id="117"/>
    <w:bookmarkStart w:name="z79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Конфиденциальность</w:t>
      </w:r>
    </w:p>
    <w:bookmarkEnd w:id="118"/>
    <w:bookmarkStart w:name="z80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Стороны соглашаются, что информация, касающаяся условий настоящего договора, банковская тайна, а также финансовая, коммерческая и иная информация, полученная ими в ходе заключения и исполнения настоящего договора, являются конфиденциальной и не подлежат разглашению третьим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конфиденциальной информации третьим лицам, опубликование или иное ее разглашение Стороной возможны в случаях, прямо предусмотренных настоящим договором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принимают все необходимые меры, в том числе правового характера, для сохранения конфиденциальности наличия и условий настоящего договора. Должностным лицам и работникам Сторон запрещаются разглашение либо передача третьим лицам сведений, полученных в ходе реализации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разглашения либо распространения любой из Сторон конфиденциальной информации в нарушение требований настоящего договора, виновная Сторона будет нести ответственность, предусмотренную законодательством Республики Казахстан, с возмещением возможного вреда, понесенного другой Стороной вследствие разглашения такой информации.</w:t>
      </w:r>
    </w:p>
    <w:bookmarkEnd w:id="119"/>
    <w:bookmarkStart w:name="z80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Заявления, гарантии и согласия</w:t>
      </w:r>
    </w:p>
    <w:bookmarkEnd w:id="120"/>
    <w:bookmarkStart w:name="z80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Предприниматель заявляет и гарантирует финансовому агенту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предприниматель подтверждает, что заверения и гарантии, указанные в настоящем договоре, правдивы и соответствуют действительности;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финансовый агент не обязан проверять действительность указанных заверений и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Предприниматель заверяет и гарантирует,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предпринимателю неизвестно ни о каких обстоятельствах, которые могут оказать негативный эффект на его бизнес, финансовое положение, активы и способность отвечать по своим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также предприниматель подтверждает, что уставная компетенция предпринимателя позволяет заключать настоящий договор лицу, который подписывает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Предприниматель подтверждает, что на момент заключения настоящего договора отсутствуют основания, которые могут послужить причиной расторжения настоящего договора, признания его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Предприниматель заявляет и подтверждает, что вся информация, а также документация, переданная (представленная) или представляемая им финансовому агенту, точна и соответствует действительности. финансовый агент не обязан проверять достоверность и точность переданной или передаваемой документации. Об ответственности за представление ложных, неполных и/или недостоверных сведений, предусмотренной законодательством Республики Казахстан, предприниматель предупрежден.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Предприниматель заявляет, что все условия, содержащиеся в настоящем договоре, правовое значение совершаемых им действий ему ясны и понятны.</w:t>
      </w:r>
    </w:p>
    <w:bookmarkEnd w:id="121"/>
    <w:bookmarkStart w:name="z81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Заключительные положения</w:t>
      </w:r>
    </w:p>
    <w:bookmarkEnd w:id="122"/>
    <w:bookmarkStart w:name="z8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Подписанием настоящего договора предприниматель предоставляет согласие финансовому агенту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финансовым агентом заинтересованным третьим лицам информации и документов, полученных в рамках настоящего договора по кредиту/лизингу, по которому осуществляется субсидирование;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финансовым агентом в средствах массовой информации о наименовании предпринимателя, наименовании региона, в котором реализуется проект, наименовании и описании проекта предпринимателя, а также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договора могут быть изменены и/или дополнены. Действительными и обязательными для Сторон признаются только те изменения и дополнения, которые составлены по согласию Сторон в письменной форме и подписаны уполномоченными представителями Сторон, за исключением случаев, предусмотренных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составлен в 6 (шести) экземплярах на государственном и русском языках, имеющих одинаковую юридическую силу, по два экземпляра по одному на государственном и русском языках для каждой из Сторон. В случае возникновения разночтений между текстами настоящего договора на государственном и русском языках, стороны руководствуются текстом договора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 всем ином, не предусмотренном настоящим договором, Стороны руководствуются действующим законодательством Республики Казахстан.</w:t>
      </w:r>
    </w:p>
    <w:bookmarkEnd w:id="123"/>
    <w:bookmarkStart w:name="z82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Адреса, банковские реквизиты и подписи сторон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5073"/>
        <w:gridCol w:w="3233"/>
      </w:tblGrid>
      <w:tr>
        <w:trPr>
          <w:trHeight w:val="75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Банк/Лизинговая компания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</w:p>
        </w:tc>
      </w:tr>
      <w:tr>
        <w:trPr>
          <w:trHeight w:val="6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субсидирования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№_______________ от _____________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1651"/>
        <w:gridCol w:w="1790"/>
        <w:gridCol w:w="2754"/>
        <w:gridCol w:w="2616"/>
        <w:gridCol w:w="2342"/>
      </w:tblGrid>
      <w:tr>
        <w:trPr>
          <w:trHeight w:val="129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агентом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</w:tr>
      <w:tr>
        <w:trPr>
          <w:trHeight w:val="3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2"/>
        <w:gridCol w:w="4004"/>
        <w:gridCol w:w="4273"/>
      </w:tblGrid>
      <w:tr>
        <w:trPr>
          <w:trHeight w:val="36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Банк/Лизинговая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</w:p>
        </w:tc>
      </w:tr>
      <w:tr>
        <w:trPr>
          <w:trHeight w:val="36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МП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МП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МП</w:t>
            </w:r>
          </w:p>
        </w:tc>
      </w:tr>
    </w:tbl>
    <w:bookmarkStart w:name="z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 № 1449</w:t>
      </w:r>
    </w:p>
    <w:bookmarkEnd w:id="126"/>
    <w:bookmarkStart w:name="z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предоставления государственных грантов на</w:t>
      </w:r>
      <w:r>
        <w:br/>
      </w:r>
      <w:r>
        <w:rPr>
          <w:rFonts w:ascii="Times New Roman"/>
          <w:b/>
          <w:i w:val="false"/>
          <w:color w:val="000000"/>
        </w:rPr>
        <w:t>
создание новых производств в рамках Программы</w:t>
      </w:r>
    </w:p>
    <w:bookmarkEnd w:id="127"/>
    <w:bookmarkStart w:name="z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8"/>
    <w:bookmarkStart w:name="z1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государственных грантов субъектам частного предпринимательства на создание новых производств (далее - Правила)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2012 - 2020 годы, утвержденной постановлением Правительства Республики Казахстан от 24 мая 2012 года № 683 (далее - Программа),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«О частном предпринимательстве» и определяют порядок предоставления государственных грантов предпринимателям на создание новых производств в моногородах и населенных пунктах, находящихся на территории их административной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предприниматель - субъект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новое производство - предпринимательская инициатива предпринимателей, направленная на реализацию конкретного проекта, предусматривающего выпуск товаров, оказание услуг, выполнение работ в моногороде;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моногород - город, где основная часть (20 % и более) промышленного производства и трудоспособного населения сосредоточена на одном или нескольких (немногих) градообразующих предприятиях, как правило, одного профиля и сырьевой направленности (моноспециализация), которые при этом определяют все экономические и социальные процессы, происходящие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 о предоставлении государственного гранта - трехстороннее письменное соглашение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заключаемое между координатором программы на местном уровне, финансовым агентом и предпринимателем, по условиям которого предпринимателю предоставляется целевой грант;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координатор программы на местном уровне - исполнительный орган, финансируемый из местного бюджета, определяемый акимом области, ответственный за реализацию Программы на местах (далее  - координатор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— государственное учреждение «Министерство регионального развития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рабочий орган - государственное учреждение «Комитет развития предпринимательства Министерства регионального развития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конкурсная комиссия - орган по выработке рекомендаций для региональных координационных советов по отбору проектов на получения государственных грантов на создание новых производств в моногородах на конкурсной основе, реализуемых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региональный координационный совет (далее - РКС) - консультативно-совещательный орган, возглавляемый акимами областей, городов Астаны и Алматы, с участием представителей местных исполнительных органов, лизинговых компаний/банков/Банка Развития, бизнес-сообщества и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финансовый агент - акционерное общество «Фонд развития предпринимательства «Даму»;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бизнес-проект - план предпринимателя, раскрывающий возможность создания собственного бизнеса (производство товаров, выполнение работ, оказание услуг), выполненный в форме описания, расчетов, прогнозов.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предпринимателям государственных грантов (на создание собственного бизнеса) осуществляется в рамках второго направления «Диверсификация экономики и развитие малого и среднего бизнеса для обеспечения оптимальной структуры занятости населения моногородов»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гранты предпринимателям, создающим новые производства в моногороде (далее - предприниматель), выделяются на безвозмездной и безвозвратной основе, за исключением случаев нецелевого использования выделенного государственного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гранты предоставляются через координатора Программы на местном уровне по итогам проводимых им конкурсов решением РКС после прохождения предпринимателями (индивидуальным предпринимателем или учредителем (учредителями) юридического лица) краткосрочного обучения на экспресс - курсах «Бизнес советник».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Целью предоставления государственных грантов является поддержка предпринимателей, планирующих создать новые производства в моногороде и населенных пунктах, находящихся, на территории их административной подчиненности согласно перечня моногородов Республики Казахстан,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Услуги финансового агента оплачиваются рабочим органом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Рабочий орган в рамках средств, предусмотренных в республиканском бюджете для предоставления государственных грантов, определяет лимит финансирования для областей в разрезе моногородов и выделяет средства в виде целевых трансфертов координатору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Между уполномоченным органом и акимами областей заключаются соглашения о результатах по целевым трансфертам по форме типового соглашения,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исполнения бюджета и кассового обслуживания, утвержденным постановлением Правительства Республики Казахстан от 26 февраля 2009 года № 220,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повышению предпринимательской активности и созданию новых рабочих мест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созданию новых производств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стимулированию трудовой мобильности населения.</w:t>
      </w:r>
    </w:p>
    <w:bookmarkEnd w:id="129"/>
    <w:bookmarkStart w:name="z3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государственных грантов на создание</w:t>
      </w:r>
      <w:r>
        <w:br/>
      </w:r>
      <w:r>
        <w:rPr>
          <w:rFonts w:ascii="Times New Roman"/>
          <w:b/>
          <w:i w:val="false"/>
          <w:color w:val="000000"/>
        </w:rPr>
        <w:t>
новых производств в рамках Программы</w:t>
      </w:r>
    </w:p>
    <w:bookmarkEnd w:id="130"/>
    <w:bookmarkStart w:name="z3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предоставления государственных грантов</w:t>
      </w:r>
    </w:p>
    <w:bookmarkEnd w:id="131"/>
    <w:bookmarkStart w:name="z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Участниками конкурсного отбора на предоставление государственных грантов могут быть предприниматели без ограничения видов деятельности, представившие на конкурсный отбор документы в полном объеме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Участниками конкурсного отбора на предоставление государственных грантов не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предприниматели нефтегазовой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производители оружия и подакцизной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предприятиям металлургической промышленности, которые включены в перечень крупных налогоплательщиков, подлежащих мониторингу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горнодобывающей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юридическим лицам, учредителями которых являются национальные управляющие холдинги, национальные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социально-предпринимательских корпораций), а также юридическим лицам, форма собственности которых оформлена как частное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Предприниматель может быть участником конкурсного отбора с целью предоставления государственных грантов по одному бизнес-проекту.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бизнес-проекта является софинансирование Предпринимателем расходов на его реализацию в размере не менее 20 % от объема предоставляемого государственного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Предприниматели должны использовать средства государственного гранта на приобретение: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основных средств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прав на франшизу.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государственного гранта не могут быть использованы на приобретение недвижимого имущества, земельного участка и в качестве платы за аренду.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Максимальная сумма государственного гранта для одного Предпринимателя не может превышать 3000000 (три миллиона)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Государственные гранты не могут быть предоставлены Предпринимателям: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находящимся в стадии реорганизации, ликвидации или банкротства, а также деятельность, которых приостановлена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имеющим задолженность по налогам и другим обязательным платежам в государственный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 видом деятельности которых является предоставление недвижимости в аренду.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Основными принципами деятельности конкурсной комиссии являются создание равных условий для Предпринимателей, а также единство требований, предъявляемых к ним, всесторонность и полнота исследований представляемых документов, объективность принимаемых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Конкурсная комиссия состоит из председателя, заместителя председателя и членов конкурсной комиссии. Состав конкурсной комиссии формируется с обязательным участием представителей органов исполнительной власти, общественных объединений, отраслевых экспертов, научно-образовательных учреждений, региональных средств массовой информации, финансового агента. Количественный состав конкурсной комиссии должен быть не менее 9 (девяти)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конкурсной комиссии не могут быть представители местных исполнительных органов и финансового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конкурсной комиссии осуществляет организацию заседания Конкурсной комиссии, а именно: по согласованию с председателем определяет место, дату и время проведения заседаний, извещает членов конкурсной комиссии о предстоящем заседании, доводит до ее членов материалы, необходимые для проведения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не входит в ее состав и не имеет права голоса при принятии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конкурсной комиссии считается правомочным, если в нем приняло участие более половины членов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принимается, если за него проголосовало более половины членов конкурсной комиссии, присутствующих на заседании. При равенстве голосов решающим является голос председателя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Рабочим органом конкурсной комиссии является координатор программы на местном уровне, который: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опубликование в областном региональном еженедельном печатном издании объявления о начале конкурсного отбора предпринимателей для предоставления государственных грантов (на создание собственного бизнеса)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периодической основе обеспечивает освещение через региональные средства массовой информации в течение всего срока реализации Программы хода предоставления государственной поддержки предпринимателям в виде государственных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консультирует предпринимателей по вопросам участия в конкурсе и вопросам, имеющим отношение к его проведению, об условиях и порядке предоставления государственных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принимает от предпринимателей заявки на участие в конкурсе и прилагаемые к ним в соответствии с Правилами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и проводит конкурс;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уведомляет Предпринимателей о предоставлении государственного гранта или отказе в его предоставлении.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участия в конкурсе предприниматель представляет по указанному в объявлении о проведении конкурса адресу лично, по почте или через своего полномочного представителя конкурсную заявку по утвержденной форме, которая подписывается руководителем либо лицом, его замещающим, и скрепляется печатью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предприниматель вправе подать только одну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и место приема заявок указываются в объявлении о проведении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Предприниматели, претендующие на получение государственных грантов, обращаются к координатору программы на местном уровне 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конкурсном отборе по предоставлению государственных грантов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будет размещена на веб-портале администратора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и/или справки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(уведомления) о постановке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 состоянии расчетов с бюджетом по налогам, сборам и взносам;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средней численности наемных работников на момент подачи заявки, заверенную подписью руководителя и печатью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бизнес-проект;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документа, подтверждающего прохождение предпринимателем краткосрочного обучения на экспресс-курсах «Бизнес советник»;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копию устава для юридических лиц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копию лицензии на вид деятельности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выписку с банковского счета предпринимателя, подтверждающую наличие на счете предпринимателя суммы в размере не менее 20 % от объема предоставляемого государственного гранта для софинансирования предпринимателем расходов на реализацию бизнес-проекта;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доверенность на право подачи заявки от имени Предпринимателя, копию паспорта поверенного (от имени юридического лица – заверенную юридическим лицом).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Прием заявок прекращается в сроки, указанные в объявлении о проведении конкурса. Каждая заявка, поступившая в срок, регистрируется в журнале приема заявок с присвоением номера, указанием даты и времени подачи документов. На каждой заявке делается отметка о принятии с указанием даты и времени, кроме 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заявки, поступившие по истечении срока их приема, приему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представленные на рассмотрение конкурсной комиссии, возврату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Координатор Программы на местном уровне после получения заявки от предпринимателя осуществляет проверку полноты представляемых совместно с заявкой обязательных документов, в случае представления неполного пакета документов, координатор программы на местном уровне отказывает предпринимателю в принятии представленных документов с указанием недостающих документов для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Конкурс проводится не менее одного раза в месяц.</w:t>
      </w:r>
    </w:p>
    <w:bookmarkEnd w:id="132"/>
    <w:bookmarkStart w:name="z8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Рассмотрение конкурсных заявок</w:t>
      </w:r>
    </w:p>
    <w:bookmarkEnd w:id="133"/>
    <w:bookmarkStart w:name="z9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Предприниматель обращается в рабочий орган конкурсной комиссии с заявкой на участие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Рабочий орган конкурсной комиссии после получения заявки от Предпринимателя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проверку полноты представленных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соблюдения лимита финансирования выделенного для предоставления государственных грантов в разрезе моногорода;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предложений, повестки дня, определение даты, времени и места проведения заседания Конкурсной комиссии, о чем уведомляет всех членов конкурсной комиссии и предпринимателей, заявки которых планируются к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Рабочий орган конкурсной комиссии в течение 10 (десять) рабочих дней с момента получения всех документов и информации выносит материалы предпринимателя на рассмотрение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Предприниматель презентует свой бизнес-проект на заседании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Конкурсная комиссия в соответствии с законодательством Республики Казахстан и настоящими Правилами при проведении конкурса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рассматривает бизнес-проекты участников конкурсного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дает рекомендации о предоставлении государственных грантов или отказе в их предоставлении, в том числе при недостаточности средств, исходя из значимости и перспективности проектов. Информация по персональному голосованию членов конкурсной комиссии при отборе предпринимателей оглашению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имеет право получать через координатора программы на местном уровне заключения уполномоченных государственных органов отраслевой компетенции по представленной конкурсной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при изучении заявок вправе запрашивать через координатора программы на местном уровне в соответствующих уполномоченных государственных органах, а также у юридических и физических лиц информацию о соответствии действительности указанных в заявке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Конкурсная комиссия при рассмотрении конкурсных заявок дает рекомендации на основании следующих критериев оценки бизнес-проекта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конкурентоспособность бизнес-проекта (проработка рыночной потребности–маркетинговый анализ);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готовность бизнес-проекта к внедрению (проработка вопроса организации производства, наличие помещения для размещения предпринимателя, рынка сбыта, уровень готовности проекта для запуска производства).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Рекомендации о предоставлении/непредоставлении предпринимателю государственного гранта оформляются протоколом конкурсной комиссии с указанием причин возможности предоставления/непредоставления государственного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конкурсной комиссии должен содержать краткое резюме по каждому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Протокол подписывается членами конкурсной комиссии, секретарем и утверждается председателем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 результатам проведенного конкурса рабочий орган конкурсной комиссии в течение 5 (пять) рабочих дней направляет на рассмотрение РКС  протокол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необходимости члены РКС могут получить для рассмотрения материалы по каждому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проводимого заседания РКС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рекомендаций конкурсной комиссии по предоставлению/непредоставлению средств государственного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обсуждение между членами РКС проекта предпринимателя и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обсуждения производит отбор бизнес-проектов предпринимателей и принимает решение о возможности/невозможности предоставления государственного гранта, которое оформляется протоколом в течение 2 (двух) рабочих дней с даты проведения заседания РКС. При этом в протоколе указывается причина отклонения отдельных бизнес-проектов.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Причинами отклонения могут быть несоответствие условиям Программы 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Координатор программы на местном уровне с момента оформления протокола РКС в течение двух рабочих дней направляет: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уведомление предпринимателю о решении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РКС по одобренным/отклоненным бизнес-проектам членом конкурсной комиссии и финансовому агенту для проведения подготовительных мероприятий для заключения договора по предоставлению государственного гранта с Предпринимателем.</w:t>
      </w:r>
    </w:p>
    <w:bookmarkEnd w:id="134"/>
    <w:bookmarkStart w:name="z11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Механизм предоставления государственных грантов</w:t>
      </w:r>
    </w:p>
    <w:bookmarkEnd w:id="135"/>
    <w:bookmarkStart w:name="z11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Финансовый агент в случае положительного решения РКС в течение 15 (пятнадцать) рабочих дней со дня утверждения протокола ее заседания подписывает с координатором программы на местном уровне и предпринимателем договор о предоставлении государственного гранта (далее –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После заключения договора координатор программы на местном уровне осуществляет перечисление денежных средств предпринимателю на его текущий банковский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Средства государственного гранта будут перечисляться на текущий счет предпринимателя на траншевой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Для получения первого транша предпринимателю необходимо представить информацию о запрашиваемом объеме и планируемом целевом использовании средств государственного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соответствии целевого назначения государственного гранта условиям и критериям настоящих Правил координатор программы перечисляет запрашиваемую сумму транша на текущий счет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Предприниматель использует государственный грант по целевому назначению и выполняет условия договора.</w:t>
      </w:r>
    </w:p>
    <w:bookmarkEnd w:id="136"/>
    <w:bookmarkStart w:name="z12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Мониторинг Программы</w:t>
      </w:r>
    </w:p>
    <w:bookmarkEnd w:id="137"/>
    <w:bookmarkStart w:name="z1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осуществления функций мониторинга финансовый агент вправе запрашивать у предпринимателя все необходимые документы и информацию, осуществлять мониторинг реализации проекта с выездом на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Мониторинг реализации программы осуществляется финансовым агентом, к функциям которого относится мониторинг: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целевого использования государственного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деятельности предпринимателей по выполнению бизнес-проектов в течение 1 (одного) года со дня получения государственного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требования предпринимателем по софинансированию расходов на реализацию бизнес-проекта в размере не менее 20 % от объема представляемого государственного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выполнения предпринимателем условий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 рамках мониторинга финансовый агент: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ведет реестр получателей государственного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мониторинг результативности использования средств, полученных предпринимателями, и представляет рабочему органу и координатору программы на местном уровне отчет о реализации предпринимателями бизнес-проектов.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выявлении финансовым агентом нецелевого использования предпринимателем сумм траншей финансовый агент расторгает договор и письменно уведомляет конкурсную комиссию и РКС.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случае нецелевого использования средств государственного гранта со стороны предпринимателя, координатор программы на местном уровне и финансовый агент проводят мероприятия по возврату средств государственного гранта, использованного не по целевому назначению.</w:t>
      </w:r>
    </w:p>
    <w:bookmarkEnd w:id="138"/>
    <w:bookmarkStart w:name="z1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грантов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новых производств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Программы    </w:t>
      </w:r>
    </w:p>
    <w:bookmarkEnd w:id="139"/>
    <w:bookmarkStart w:name="z14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Объявление</w:t>
      </w:r>
      <w:r>
        <w:br/>
      </w:r>
      <w:r>
        <w:rPr>
          <w:rFonts w:ascii="Times New Roman"/>
          <w:b/>
          <w:i w:val="false"/>
          <w:color w:val="000000"/>
        </w:rPr>
        <w:t>
о проведении конкурса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ff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Организатор конкурса: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Местонахождение: ________________________________; почтовый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_________________________; адрес электронной почты:________________;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 конкурса: предоставление субъектам частного предпринимательства государственных грантов (на создание нового производства)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2012 - 2020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конкурса: открытый конкурс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участия в конкурсе: в конкурсе могут принять участие субъекты частного предпринимательства, планирующие создать новое производство в моногороде и населенных пунктах, находящиеся на территории их административной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подачи заявок для участия в конкурсе:__________________________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Порядок представления конкурсной документации: для участия в конкурсе претенденты представляют по указанному адресу лично, по почте или через своего полномочного представителя заявку по утвержденной форме и полный пакет конкурсной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представления конкурсной документации: с «___»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20__г. по «___» __________ 20__г. в рабочие дни с 10 часов до 17 часов (время местное)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 начала подачи заявок: «___» _______________ 20__ г. с 10 часов (время местное)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 окончания подачи заявок: «___» _________________ 20__ г. до 13 часов (время местное)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Заявки, поступившие по истечении указанного срока, приему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настоящим объявлением и конкурсной документацией можно ознакомиться на сайте www.damu.kz.</w:t>
      </w:r>
    </w:p>
    <w:bookmarkStart w:name="z13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грантов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новых производств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Программы    </w:t>
      </w:r>
    </w:p>
    <w:bookmarkEnd w:id="141"/>
    <w:bookmarkStart w:name="z13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участие в конкурсном отборе для предоставления субъектам</w:t>
      </w:r>
      <w:r>
        <w:br/>
      </w:r>
      <w:r>
        <w:rPr>
          <w:rFonts w:ascii="Times New Roman"/>
          <w:b/>
          <w:i w:val="false"/>
          <w:color w:val="000000"/>
        </w:rPr>
        <w:t>
частного предпринимательства государственных грантов</w:t>
      </w:r>
      <w:r>
        <w:br/>
      </w:r>
      <w:r>
        <w:rPr>
          <w:rFonts w:ascii="Times New Roman"/>
          <w:b/>
          <w:i w:val="false"/>
          <w:color w:val="000000"/>
        </w:rPr>
        <w:t>
(на создание нового производства) в рамках Программы развития</w:t>
      </w:r>
      <w:r>
        <w:br/>
      </w:r>
      <w:r>
        <w:rPr>
          <w:rFonts w:ascii="Times New Roman"/>
          <w:b/>
          <w:i w:val="false"/>
          <w:color w:val="000000"/>
        </w:rPr>
        <w:t>
моногородов на 2012 - 2020 годы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 постановлением Правительства РК от 07.11.2013 </w:t>
      </w:r>
      <w:r>
        <w:rPr>
          <w:rFonts w:ascii="Times New Roman"/>
          <w:b w:val="false"/>
          <w:i w:val="false"/>
          <w:color w:val="ff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______________________________________________(далее-предприниматель)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(организационно-правовая форма, наименование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индивидуального предпринимателя,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(местонахождение, почтовый адрес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местожительство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 контактного телефона с указанием кода города (района),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систему налогообложения)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профилирующее направление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отрасль экономики)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среднюю численность наемных работников на момент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подачи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организации (Ф.И.О., должность, контактный телефон))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(ответственный исполнитель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должность, контактный телефон))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заявляет об участии в конкурсном отборе для предоставления субъектам частного предпринимательства государственных грантов (на создание нового производства).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ознакомлен с условиями конкурса и представляет в соответствии с Правилами необходимые документы.</w:t>
      </w:r>
    </w:p>
    <w:bookmarkStart w:name="z14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представленных документов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3103"/>
        <w:gridCol w:w="3103"/>
        <w:gridCol w:w="1604"/>
        <w:gridCol w:w="3014"/>
        <w:gridCol w:w="1718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лицо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стр.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стр.</w:t>
            </w:r>
          </w:p>
        </w:tc>
      </w:tr>
      <w:tr>
        <w:trPr>
          <w:trHeight w:val="88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взносам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взносам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2020.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8*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9*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заполняется в случае необходимости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939"/>
              <w:gridCol w:w="5344"/>
              <w:gridCol w:w="5057"/>
            </w:tblGrid>
            <w:tr>
              <w:trPr>
                <w:trHeight w:val="30" w:hRule="atLeast"/>
              </w:trPr>
              <w:tc>
                <w:tcPr>
                  <w:tcW w:w="29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Претендент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М.П.</w:t>
                  </w:r>
                </w:p>
              </w:tc>
              <w:tc>
                <w:tcPr>
                  <w:tcW w:w="53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(подпись)</w:t>
                  </w:r>
                </w:p>
              </w:tc>
              <w:tc>
                <w:tcPr>
                  <w:tcW w:w="50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Ф.И.О., должность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9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заявки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</w:t>
                  </w:r>
                </w:p>
              </w:tc>
              <w:tc>
                <w:tcPr>
                  <w:tcW w:w="53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«___» ________ 20__ г. </w:t>
                  </w:r>
                </w:p>
              </w:tc>
              <w:tc>
                <w:tcPr>
                  <w:tcW w:w="50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«____» час. «____» мин. </w:t>
                  </w:r>
                </w:p>
              </w:tc>
            </w:tr>
          </w:tbl>
          <w:p/>
        </w:tc>
      </w:tr>
    </w:tbl>
    <w:bookmarkStart w:name="z1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 отсутствие просроченной задолженности по ранее предоставленным бюджетным кредитам.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 подтверждаю, что представленные мной сведения являются достоверными, и не возражаю против выборочной проверки сведений Конкурсной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Предприниматель, подписав настоящую заявку, заявляет и гарантирует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(представленные) или представляемые Координатору Программы на местном уровне совместно с настоящей заявкой, либо по запросу Координатора Программы на местном уровне, являются достоверными и полностью соответствуют действительности на нижеуказанную дату, в случае изменения указанных данных обязуюсь незамедлительно уведомить Координатора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Координатор Программы на местном уровне не обязан проверять действительность указанных заверений и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Предприниматель предупрежден об ответственности за представление ложных, неполных и/или недостоверных сведений, предусмотренной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Предприниматель подтверждает, что уставная компетенция предпринимателя позволяет подавать настоящее заявление лицу, которое подписывает настоящее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Согласен с тем, что в случае выявления недостоверности указанных данных и информации, настоящая заявка может быть отклонена на любом этапе, когда будут выявлены сведения, подтверждающие недостоверность указанных данных, при этом координатор программы на местном уровне вправе не сообщать причины отклонения.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настоящим предоставляет координатору программы на местном уровне согласие с тем,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Координатор программы на местном уровне вправе представлять указанные в настоящей заявке сведения, информацию и представленные предпринимателем документы заинтересованным третьим лицам с целью проверки и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настоящей заявке, а также все затребованные Координатором Программы на местном уровне документы представлены исключительно для предоставления государственных грантов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оставляет за собой право проверки любой сообщаемой предпринимателем о себе информации, а документы, представленные предпринимателем, и оригинал заявки будут храниться у координатора программы на местном уровне, даже если государственный грант не будет предоставлен.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Принятие координатором программы на местном уровне данной заявки к рассмотрению, а также возможные расходы предпринимателя (на оформление необходимых для получения государственного гранта документов, и т.п.) не являются обязательством координатора программы на местном уровне предоставить государственный грант или возместить понесенные предпринимателем издержки.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предоставлении целевого гранта ознакомлен и согласен, в последующем претензий к координатору программы на местном уровне иметь не буду.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55"/>
        <w:gridCol w:w="2963"/>
        <w:gridCol w:w="5222"/>
      </w:tblGrid>
      <w:tr>
        <w:trPr>
          <w:trHeight w:val="30" w:hRule="atLeast"/>
        </w:trPr>
        <w:tc>
          <w:tcPr>
            <w:tcW w:w="5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предприниматель)</w:t>
            </w:r>
          </w:p>
        </w:tc>
        <w:tc>
          <w:tcPr>
            <w:tcW w:w="2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5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грантов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новых производств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Программы    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Типовая форма     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предоставлении государственного гранта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г.____________                              «___» 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(далее – договор) заключен между: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1. «Грантодателем»: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 ________________, действующего на основании ________________,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2. «Финансовым агентом»: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Акционерное общество «Фонд развития предпринимательства «Даму»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_________________, действующего на основании ______________,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 «Грантополучателем»: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в лице 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совместно именуемыми «Стороны», а каждый в отдельности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«Сторона», либо как указано выше,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поддержки субъектов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предпринимательства, на основании и во исполнение: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постановления Правительства Республики Казахстан от 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№___, «Об утверждении Программы развития моногородов на 2012 –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годы (далее - Программа);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постановления Правительства Республики Казахстан 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г.________ № ____(далее –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заседания РКС (протокол заседания РКС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20___года № ______ , приказ о выделении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от «___» _______ 20__ года № _______).</w:t>
      </w:r>
    </w:p>
    <w:bookmarkStart w:name="z15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Понятия, используемые в Договоре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грант (грант) - средства бюджета, предоставляемые решением регионального координационного совета (РКС) для реализации целевой бизнес-программы (бизнес-проекта) грантополучателя.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Целевая бизнес - программа (бизнес-проект) - комплекс мероприятий, разработанный по функциональным, финансовым и иным признакам и направленный на развитие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Грантодатель – местный исполнительный орган государственной власти, уполномоченный акиматом _________________ на предоставление гранта согласно решения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Грантополучатель – субъект малого и среднего предпринимательства, которому согласно решения РКС предоставляется грант для реализации бизнес-проекта.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Региональный координационный совет (РКС) - консультативно-совещательный орган, возглавляемый акимами областей, городов Астаны и Алматы, с участием представителей местных исполнительных органов, лизинговых компаний/банков/банка Развития, бизнес-сообщества и независимых экспертов, принимающий решение о предоставлении/отказе предоставления гранта.</w:t>
      </w:r>
    </w:p>
    <w:bookmarkEnd w:id="148"/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Договора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Грантодатель обязуется предоставить грантополучателю грант в поддержку его предпринимательской деятельности на реализацию целевой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бизнес-программы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(бизнес-проекта), в свою очередь, грантополучатель обязуется использовать грант на реализацию плана мероприятий целевой бизнес-программы (бизнес-проекта)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от реализации бизнес-программы:</w:t>
      </w:r>
    </w:p>
    <w:bookmarkStart w:name="z16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Срок действия Договора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Договор вступает в силу со дня его подписания Сторонами и действует до полного исполнения ими своих обязательств по настоящему договору.</w:t>
      </w:r>
    </w:p>
    <w:bookmarkStart w:name="z16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Размер и порядок предоставления государственного гранта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гранта, предоставляемого по договору, составляет ___ (___)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гранта может осуществляться траншами в соответствии с графиком выдач гранта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Выдача каждого Транша осуществляется путем перечисления денежных средств на текущий счет грантополучателя в течение 10 (десять) рабочих дней со дня представления заявки,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от грантополучателя на выдачу транша, к которой прилагаются документы, подтверждающие дальнейшее использование средств гранта (договора купли-продажи, договор намерения, счет-фактура, счета на оплату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Перечисление денежных средств грантодателем грантополучателю не осуществляется в случае расторжения договора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8 настоящего договора.</w:t>
      </w:r>
    </w:p>
    <w:bookmarkEnd w:id="152"/>
    <w:bookmarkStart w:name="z17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Порядок, сроки и условия использования гранта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Грантополучатель использует средства гранта в течение срока действия договора в соответствии с планом мероприятий целевой бизнес-программы (бизнес-проекта).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Денежные средства, перечисленные грантополучателю по договору, имеют целевое назначение, связанное с реализацией целевой бизнес-программы (бизнес-проекта) грантополучателя. Контроль за целевым использованием предоставленного гранта осуществляется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имущество, приобретенное или полученное за счет средств гранта, должно быть использовано в соответствии с целями целевой бизнес-программы (бизнес-проекта) грантополучателя, а по завершению бизнес-программы (бизнес-проекта) - на ведение грантополучателем предпринимательской деятельности.</w:t>
      </w:r>
    </w:p>
    <w:bookmarkEnd w:id="154"/>
    <w:bookmarkStart w:name="z17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Мониторинг и отчетность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течение срока действия настоящего договора финансовый агент вправе проводить мониторинг освоения и целевого использования гранта, соблюдения требования по софинансированию расходов в размере не менее 20 процентов от объема предоставляемого гранта, проверку соблюдения грантополучателем условий настоящего договора, в т.ч. путем выезда представителей финансового агента к грантополучателю.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 сроки проведения мониторинга регулируются внутренними документами финансового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Грантополучатель обязан оказывать финансовому агенту содействие при проведении финансовым агентом мониторинга, а также представлять финансовому агенту документы, необходимые для проведения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Финансовый агент вправе осуществлять мониторинг целевого использования средств гранта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письменных отчетов грантополучателя;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письменных и устных объяснений;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подтверждающих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проверок с выездом на место реализации бизнес-проекта полномочным представителем финансового агента, действующим на основании доверенности, выданной финансовым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3 (трех) рабочих дней со дня заключения договора грантополучатель назначает ответственное лицо за реализацию целевой бизнес-программы (бизнес-проекта), использование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принятом решении грантополучатель в течение 3 (трех) рабочих дней с даты принятия решения уведомляет грантодателя и финансового агента в письменной форме (в том числе электронной либо факсимильной связью).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Грантополучатель обязан представлять финансовому агенту письменные отчеты о выполнении мероприятий целевой бизнес-программы (бизнес-проекта) и использовании финансовых средств,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текущий отчет в период с «____»_________ 20__г. по «___»_____________ 20__г.;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итоговый отчет в период с «____»__________ 20__г. по «____» 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Письменные отчеты о выполнении мероприятий целевой бизнес-программы (бизнес-проекта) и использовании финансовых средств гранта целевой бизнес-программы (бизнес-проекта) должны содержать информацию о мероприятиях целевой бизнес-программы (бизнес-проекта), результатах и расходах с приложением копий отчетных документов, заверенных подписью руководителя и печатью грантополучателя.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Отчеты о выполнении мероприятий целевой бизнес-программы (бизнес-проекта) и использовании финансовых средств гранта целевой бизнес-программы (бизнес-проекта) представляются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должны иметь предусмотренные договором реквизиты, быть прошиты, пронумерованы, подписаны руководителем, бухгалтером и ответственным лицом грантополучателя, заверены его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Отчетные документы, прилагаемые к письменному отчету, служат документальным подтверждением своевременного и надлежащего проведения мероприятия целевой бизнес-программы (бизнес-проекта), целевого использования средств гранта, должны в полной мере отражать содержание каждой хозяйственной операции, быть надлежаще оформленными (то есть иметь необходимые реквизиты, сведения и надлежащую форму). Отчетными документами являются оправдательные документы, признанные таковыми в соответствии с законодательством Республики Казахстан, документы, являющиеся основанием по отношению к оправдательным документам, и документы, являющиеся приложением к оправдательным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итогам использования гранта грантодатель, финансовый агент и грантополучатель подписывают акт использования гранта к договору о предоставлении гранта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156"/>
    <w:bookmarkStart w:name="z19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Взаимные права и обязанности Сторон</w:t>
      </w:r>
    </w:p>
    <w:bookmarkEnd w:id="157"/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действия договора грантодатель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предоставить грантополучателю грант в порядке, предусмотренном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6 договора надлежаще оформленные письменные отчеты финансового агента о выполнении мероприятий целевой бизнес-программы (бизнес-проекта) и использовании финансовых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уведомить грантополучателя о досрочном расторжении договора в случаях, предусмотренных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8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рамках действия договора грантодатель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отказать грантополучателю в предоставлении средств гранта в случаях, предусмотренных договором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рамках действия договора финансовый агент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целевым использованием средств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грантополучателя надлежащего исполнения обязательств по договору и незамедлительного устранения выявленных недостатков исполнения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истребовать у грантополучателя материалы, подтверждающие исполнение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рамках действия договора грантополучатель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надлежащим образом проводить мероприятия целевой бизнес-программы (бизнес-проекта);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60 (шестьдесят) календарных дней с даты заключения договора направить на реализацию бизнес-проекта сумму в размере ___________ (____) тенге что составляет не менее 20 процентов от суммы предоставляемого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требованию финансового агента незамедлительно устранять выявленные недостатки при использовании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требованию финансового агента представить материалы, подтверждающие исполнение обязательств по договору, и письменные объяснения в течение 3 (трех) рабочих дней с момента получения письменного требования финансового агента;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представлять запрошенную финансовым агентом информацию в течение 5 (пяти) рабочих дней с момента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обеспечить беспрепятственный доступ финансового агента к документам, связанным с исполнением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информировать финансового агента о смене ответственного лица, назначенного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6 договора, в день принятия соответствующего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использовать грант исключительно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гарантировать грантодателю отсутствие задолженности по платежам в бюджеты всех уровней или в государственные внебюджетные фонды в течение срока действия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 истечении срока действия договора возвратить грантодателю неиспользованную часть средств гранта в течение 3 (трех) рабочих дней с момента получения соответствующего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представлять финансовому агенту в электронном виде информацию в течение 10 (десять) дней с момента заключения настоящего договора и ежеквартально обновлять следующую информацию: контактная информация, план мероприятий на предстоящий год, финансовая отчетность, ежеквартальная отчетность о деятельности, иные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рамках действия договора грантополучатель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грантодателя надлежащего исполнения обязательств по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своевременного перечисления на текущий счет средств гранта.</w:t>
      </w:r>
    </w:p>
    <w:bookmarkEnd w:id="158"/>
    <w:bookmarkStart w:name="z21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Ответственность Сторон</w:t>
      </w:r>
    </w:p>
    <w:bookmarkEnd w:id="159"/>
    <w:bookmarkStart w:name="z22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 ненадлежащего исполнения грантополучателем обязательств по договору, иного нарушения условий договора, ненаправления в установленный срок на реализацию бизнес–проекта суммы,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раздела 7 договора, при непредставлении, несвоевременном представлении, представлении не в полном объеме и (или) представлении ненадлежаще оформленных письменного отчета, отчетных документов, прилагаемых к письменному отчету, материалов, подтверждающих исполнение обязательств по договору, отказа либо уклонения от незамедлительного устранения выявленных недостатков исполнения гранта или представления финансовому агенту ложных сведений, финансовый агент вправе обратиться к грантодателю с предложением расторгнуть досрочно договор 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отказать грантополучателю в предоставлении средств гранта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потребовать возврата неиспользованных средств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нецелевого использования средств гранта финансовый агент и грантодатель вправе расторгнуть досрочно договор и потребовать возврата средств, использованных не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Договор считается расторгнутым со дня принятия данного решения Конкурсной комиссией в порядке, предусмотренном законодательством Республики Казахстан, с обязательным уведомлением грантополучателя в течение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Стороны освобождаются от ответственности за частичное или полное неисполнение обязательств по договору, в случае наступления обстоятельств непреодолимой силы, то есть возникших помимо воли и желания Сторон, и которые нельзя предвидеть или избежать, включая войну, волнения, общественные беспорядки, землетрясение, пожар, взрыв, наводнение и другие стихийные бедствия. Сторона, которая не исполняет своего обязательства вследствие непреодолимой силы, должна незамедлительно известить другую Сторону о препятствии и влиянии на исполнение обязательств по Договору.</w:t>
      </w:r>
    </w:p>
    <w:bookmarkEnd w:id="160"/>
    <w:bookmarkStart w:name="z22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разрешения споров</w:t>
      </w:r>
    </w:p>
    <w:bookmarkEnd w:id="161"/>
    <w:bookmarkStart w:name="z22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споры и разногласия, которые могут возникнуть из договора между Сторонами, будут разрешаться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недостижения согласия путем переговоров в течение десяти рабочих дней, спор между Сторонами подлежит разрешению в соответствии с законодательством Республики Казахстан.</w:t>
      </w:r>
    </w:p>
    <w:bookmarkEnd w:id="162"/>
    <w:bookmarkStart w:name="z23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Прочие условия Договора</w:t>
      </w:r>
    </w:p>
    <w:bookmarkEnd w:id="163"/>
    <w:bookmarkStart w:name="z23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Любые изменения и дополнения к договору оформляются в письменном виде в форме дополнительного соглашения и подписываются уполномоченными лицами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Грантополучатель обязуется уведомить грантодателя и финансового агента об изменении своих почтовых и банковских реквизитов в течение 3 (трех) рабочих дней с момента такого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составлен в трех экземплярах, имеющих равную юридическую силу, по одному для каждой из Сторон.</w:t>
      </w:r>
    </w:p>
    <w:bookmarkEnd w:id="164"/>
    <w:bookmarkStart w:name="z23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Реквизиты и подписи Сторон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Грантодатель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агент</w:t>
            </w:r>
          </w:p>
        </w:tc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Грантополучатель</w:t>
            </w:r>
          </w:p>
        </w:tc>
      </w:tr>
    </w:tbl>
    <w:bookmarkStart w:name="z23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форме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гранта </w:t>
      </w:r>
    </w:p>
    <w:bookmarkEnd w:id="166"/>
    <w:bookmarkStart w:name="z23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целевой бизнес-программы (бизнес-проекта)</w:t>
      </w:r>
    </w:p>
    <w:bookmarkEnd w:id="167"/>
    <w:bookmarkStart w:name="z23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форме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гранта </w:t>
      </w:r>
    </w:p>
    <w:bookmarkEnd w:id="168"/>
    <w:bookmarkStart w:name="z23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выдач гранта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093"/>
        <w:gridCol w:w="4153"/>
        <w:gridCol w:w="35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гранта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форме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гранта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предпринимательства и промышленности _______________</w:t>
      </w:r>
    </w:p>
    <w:bookmarkStart w:name="z24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выдачу транша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г._________________                             «__»__________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4.3</w:t>
      </w:r>
      <w:r>
        <w:rPr>
          <w:rFonts w:ascii="Times New Roman"/>
          <w:b w:val="false"/>
          <w:i w:val="false"/>
          <w:color w:val="000000"/>
          <w:sz w:val="28"/>
        </w:rPr>
        <w:t>. договора о предоставлении государственного гранта №_____ от __________ г. (далее - договор) прошу выдать очередной транш гранта в сумме __________ (___________) тенге для реализации бизнес–проекта: __________________________________ согласно плана мероприятий целевой бизнес-программы,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транша гранта будут использованы в соответствии с целевым назначением 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7"/>
        <w:gridCol w:w="4128"/>
        <w:gridCol w:w="4825"/>
      </w:tblGrid>
      <w:tr>
        <w:trPr>
          <w:trHeight w:val="30" w:hRule="atLeast"/>
        </w:trPr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(подпись/печать)</w:t>
      </w:r>
    </w:p>
    <w:bookmarkStart w:name="z24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форме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гранта </w:t>
      </w:r>
    </w:p>
    <w:bookmarkEnd w:id="172"/>
    <w:bookmarkStart w:name="z24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о выполнении мероприятий целевой бизнес-программы</w:t>
      </w:r>
      <w:r>
        <w:br/>
      </w:r>
      <w:r>
        <w:rPr>
          <w:rFonts w:ascii="Times New Roman"/>
          <w:b/>
          <w:i w:val="false"/>
          <w:color w:val="000000"/>
        </w:rPr>
        <w:t>
(бизнес-проекта)</w:t>
      </w:r>
    </w:p>
    <w:bookmarkEnd w:id="173"/>
    <w:bookmarkStart w:name="z24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об использовании финансовых средств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гранта целевой бизнес-программы (бизнес-проекта)</w:t>
      </w:r>
    </w:p>
    <w:bookmarkEnd w:id="174"/>
    <w:bookmarkStart w:name="z24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форме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предоставлении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гранта </w:t>
      </w:r>
    </w:p>
    <w:bookmarkEnd w:id="175"/>
    <w:bookmarkStart w:name="z24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гранта</w:t>
      </w:r>
      <w:r>
        <w:br/>
      </w:r>
      <w:r>
        <w:rPr>
          <w:rFonts w:ascii="Times New Roman"/>
          <w:b/>
          <w:i w:val="false"/>
          <w:color w:val="000000"/>
        </w:rPr>
        <w:t>
к договору о предоставлении гранта</w:t>
      </w:r>
      <w:r>
        <w:br/>
      </w:r>
      <w:r>
        <w:rPr>
          <w:rFonts w:ascii="Times New Roman"/>
          <w:b/>
          <w:i w:val="false"/>
          <w:color w:val="000000"/>
        </w:rPr>
        <w:t>
от «____»__________ 20___ года № 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                         «____»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(далее – грантодатель)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 _______________________________________________, действующего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_______________________________________,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(далее – финансовый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агент) в лице  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  _________________________________, с 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стороны, и ________________________ (далее - грантополучатель)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______________________________, с другой стороны, совместно именуемые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«Стороны», составили настоящий акт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Грантодатель предоставил грантополучателю грант в соответствии с условиями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Грантополучатель не имеет претензий к грантодателю в части исполнения его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Грантополучатель реализовал целевую бизнес-программу (бизнес-проект) в соответствии с условиями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Финансовый агент не имеет претензий к грантополучателю в части исполнения его обязательств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Подписи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Грантодатель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Грантополучатель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