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383c" w14:textId="8db3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января 2002 года № 62 "Об утверждении допустимых параметров автотранспортных средств, предназначенных для передвижения по автомобильным дорогам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2012 года № 1406. Утратило силу постановлением Правительства Республики Казахстан от 10 августа 2015 года № 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2002 года № 62 «Об утверждении допустимых параметров автотранспортных средств, предназначенных для передвижения по автомобильным дорогам Республики Казахстан» (САПП Республики Казахстан, 2002 г., № 2-3, ст.18)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допустимых параметрах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автотранспортных средств, предназначенных для передвижения по автомобильным дорогам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Допустимые габаритные параметры и другие линейные размеры автотранспортных средств не должны превышать приведенные ниже значения (в метрах):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допустимая длина: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грузового автомобиля                                        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прицепа                                                     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двухосных автобусов                                        13,5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автобусов, имеющих более чем две оси                        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сочлененного автобуса                                       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сочлененного автотранспортного средства                     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автопоезда                                                 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допустимая ширина: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всех автотранспортных средств                             2,55;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изотермических кузовов автотранспортных средств            2,6;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допустимая высота: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всех автотранспортных средств                            4,0.»;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13 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Допустимая масса автотранспортных средств не должна превышать приведенные ниже значения (в тоннах):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одиночные автотранспортные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двухосные                                                   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трехосные                                                   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четырехосные                                                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пятиосные                                                   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шестью и более осями                                      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допустимая масса автотранспортных средств, имеющих воздушную или эквивалентную ей подвеску, увеличивается на одну тонну;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образующие часть комбинированного автотранспортного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двухосный прицеп                                            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трехосный прицеп                                            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четырехосный прицеп                                        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комбинированные автотранспортные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седельные автопоезда: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двухосный тягач с двухосным полуприцепом                    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двухосный тягач с трехосным полуприцепом                    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трехосный тягач с двухосным полуприцепом                    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трехосный тягач с трехосным полуприцепом                    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трехосный тягач с четырехосным полуприцепом                 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четырехосный тягач с четырехосным полуприцепом             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автобусы: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двухосный                                                   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трехосный                                                   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трехосный шарнирно сочлененный                              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четырехосный шарнирно сочлененный                          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Допустимая осевая нагрузка автотранспортных средств не должна превышать приведенные ниже значения (в тоннах):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одиночной оси (при расстоянии между ближайшими осями более 2,0 метров)                                                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сдвоенных осей грузового, специализированного и специального автомобиля, автобусов, прицепов или полуприцепов с односкатными колесами сумма осевых масс не должна превышать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 12,0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 14,0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 16,0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 17,5;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сдвоенных осей грузового, специализированного и специального автомобиля, автобуса, прицепов или полуприцепов с двухскатными колесами сумма осевых масс не должна превышать при расстояниях между осями: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 14,0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 16,0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 16,5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 18,0;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сдвоенных осей грузового, специализированного и специального автомобиля, автобуса, прицепов или полуприцепов с односкатными или двухскатными колесами при одной подъемной оси (ленивец) сумма осевых масс не должна превышать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 11,5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 13,5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 15,5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 17,5;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строенных осей грузового, специализированного и специального автомобиля, прицепов или полуприцепов с односкатными колесами сумма осевых масс не должна превышать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 16,5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 19,5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 22,5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 24,5;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строенных осей грузового, специализированного и специального автомобиля, прицепов или полуприцепов с двухскатными колесами сумма осевых масс не должна превышать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 17,5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 21,0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 24,0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 26,5;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грузового, специализированного и специального автомобиля, прицепов или полуприцепов, а также смежных осей прицепов или полуприцепов с количеством осей более трех с односкатными колесами сумма осевых масс не должна превышать нагрузку из расчета на каждую ось,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 6,10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  7,5;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грузового, специализированного и специального автомобиля, прицепов или полуприцепов, а также смежных осей прицепов или полуприцепов с количеством осей более трех с двухскатными колесами сумма осевых масс не должна превышать нагрузку из расчета на каждую ось,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  5,5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  6,5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  7,5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  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Одиночной осью автотранспортного средства считается ось, расположенная на расстоянии более 2,0 метров до ближайшей оси этого автотранспортного средства.».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