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dd45" w14:textId="35cd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постановления Правительства Республики Казахстан от 30 декабря 2009 года № 2275 и утверждении перечня юридических лиц, основным видом деятельности которых является осуществление заемных операций или выкуп прав требования и сто процентов голосующих акций (долей участия) которых принадлежат национальному управляющему холдингу, имеющих право на вычет провизий (резервов) против сомнительных и безнадежных активов, условных обязательств, за исключением активов и условных обязательств, предоставленных в пользу взаимосвязанных сторон либо третьим лицам по обязательствам взаимосвязанных сторон (кроме активов и условных обязательств кредитных товариществ), правил его формирования и правил отнесения активов и условных обязательств к категории сомнительных и безнадежных и создания провизий (резервов) против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2012 года № 1402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см. 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до 1 января 2013 года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2275 «Об утверждении перечня юридических лиц, основным видом деятельности которых является осуществление заемных операций или выкуп прав требования и сто процентов голосующих акций (долей участия) которых принадлежат национальному управляющему холдингу, имеющих право на вычет суммы расходов по созданию провизии (резервов) против сомнительных и безнадежных активов, условных обязательств, за исключением активов и условных обязательств, предоставленных в пользу взаимосвязанных лиц либо третьим лицам по обязательствам взаимосвязанных лиц (кроме активов и условных обязательств кредитных товариществ), правил его формирования и правил отнесения активов и условных обязательств к категории сомнительных и безнадежных».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основным видом деятельности которых является осуществление заемных операций или выкуп прав требования и сто процентов голосующих акций (долей участия) которых принадлежат национальному управляющему холдингу, имеющих право на вычет провизий (резервов) против сомнительных и безнадежных активов, условных обязательств, за исключением активов и условных обязательств, предоставленных в пользу взаимосвязанных сторон либо третьим лицам по обязательствам взаимосвязанных сторон (кроме активов и условных обязательств кредитных товариществ) (далее - Перечень);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юридических лиц, основным видом деятельности которых является осуществление заемных операций или выкуп прав требования и сто процентов голосующих акций (долей участия) которых принадлежат национальному управляющему холдингу, имеющих право на вычет провизий (резервов) против сомнительных и безнадежных активов, условных обязательств, за исключением активов и условных обязательств, предоставленных в пользу взаимосвязанных сторон либо третьим лицам по обязательствам взаимосвязанных сторон (кроме активов и условных обязательств кредитных товариществ);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активов и условных обязательств к категории сомнительных и безнадежных национальным управляющим холдингом, а также юридическими лицами, основным видом деятельности которых является осуществление заемных операций или выкуп прав требования и сто процентов голосующих акций (долей участия) которых принадлежат национальному управляющему холдингу, имеющих право на вычет провизий (резервов) против сомнительных и безнадежных активов, условных обязательств, за исключением активов и условных обязательств, предоставленных в пользу взаимосвязанных сторон либо третьим лицам по обязательствам взаимосвязанных сторон (кроме активов и условных обязательств кредитных товариществ), и создания провизий (резервов) против них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21 февраля 2009 года и действует до 1 января 2013 года, за исключением абзаца второго </w:t>
      </w:r>
      <w:r>
        <w:rPr>
          <w:rFonts w:ascii="Times New Roman"/>
          <w:b w:val="false"/>
          <w:i w:val="false"/>
          <w:color w:val="000000"/>
          <w:sz w:val="28"/>
        </w:rPr>
        <w:t>пунктов 57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которые вводятся в действие с 1 января 2010 года,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который вводится в действие с 1 февраля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2012 года № 1402</w:t>
      </w:r>
    </w:p>
    <w:bookmarkEnd w:id="1"/>
    <w:bookmarkStart w:name="z5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лиц, основным видом деятельности которых является осуществление заемных операций или выкуп прав требования и сто процентов голосующих акций (долей участия) которых принадлежат национальному управляющему холдингу, имеющих право на вычет провизий (резервов) против сомнительных и безнадежных активов, условных обязательств, за исключением активов и условных обязательств, предоставленных в пользу взаимосвязанных сторон либо третьим лицам по обязательствам взаимосвязанных сторон (кроме активов и условных обязательств кредитных товариществ)</w:t>
      </w:r>
    </w:p>
    <w:bookmarkEnd w:id="2"/>
    <w:bookmarkStart w:name="z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«Фонд развития предпринимательства «Даму».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«Банк Развития Казахстана».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2012 года № 1402</w:t>
      </w:r>
    </w:p>
    <w:bookmarkEnd w:id="4"/>
    <w:bookmarkStart w:name="z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формирования перечня юридических лиц, основным видом деятельности которых является осуществление заемных операций или выкуп прав требования и сто процентов голосующих акций (долей участия) которых принадлежат национальному управляющему холдингу, имеющих право на вычет провизий (резервов) против сомнительных и безнадежных активов, условных обязательств, за исключением активов и условных обязательств, предоставленных в пользу взаимосвязанных сторон либо третьим лицам по обязательствам взаимосвязанных сторон (кроме активов и условных обязательств кредитных товариществ)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формирования перечня юридических лиц, основным видом деятельности которых является осуществление заемных операций или выкуп прав требования и сто процентов голосующих акций (долей участия) которых принадлежат национальному управляющему холдингу, имеющих право на вычет провизий (резервов) против сомнительных и безнадежных активов, условных обязательств, за исключением активов и условных обязательств, предоставленных в пользу взаимосвязанных сторон либо третьим лицам по обязательствам взаимосвязанных сторон (кроме активов и условных обязательств кредитных товариществ) (далее – Правила формирования перечня)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10 декабря 2008 года «О налогах и других обязательных платежах в бюджет» (Налоговый кодекс) и устанавливают порядок формирования перечня юридических лиц, имеющих право на вычет провизий (резервов) против сомнительных и безнадежных активов, условных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Перечень юридических лиц, основным видом деятельности которых является осуществление заемных операций или выкуп прав требования и сто процентов голосующих акций (долей участия) которых принадлежат национальному управляющему холдингу, имеющих право на вычет провизий (резервов) против сомнительных и безнадежных активов (далее – перечень) определяется Правительством Республики Казахстан, при этом проект соответствующего постановления вносится уполномоченным органом в сфере налоговой политики по ходатайству национального управляющего холдинга.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включения в перечень юридическое лицо должно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сто процентов голосующих акций (долей участия) такого юридического лица принадлежат национальному управляющему холдингу;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основным видом деятельности юридического лица является осуществление заемных операций или выкуп прав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юридическое лицо не является налогоплательщиком, указанным в 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(кроме банка, являющегося национальным институтом развития, контрольный пакет акций которого принадлежит национальному управляющему холдингу),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Налогового кодекса.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2012 года № 1402</w:t>
      </w:r>
    </w:p>
    <w:bookmarkEnd w:id="7"/>
    <w:bookmarkStart w:name="z6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отнесения активов и условных обязательств к категории</w:t>
      </w:r>
      <w:r>
        <w:br/>
      </w:r>
      <w:r>
        <w:rPr>
          <w:rFonts w:ascii="Times New Roman"/>
          <w:b/>
          <w:i w:val="false"/>
          <w:color w:val="000000"/>
        </w:rPr>
        <w:t>
сомнительных и безнадежных национальным управляющим холдингом,</w:t>
      </w:r>
      <w:r>
        <w:br/>
      </w:r>
      <w:r>
        <w:rPr>
          <w:rFonts w:ascii="Times New Roman"/>
          <w:b/>
          <w:i w:val="false"/>
          <w:color w:val="000000"/>
        </w:rPr>
        <w:t>
а также юридическими лицами, основным видом деятельности</w:t>
      </w:r>
      <w:r>
        <w:br/>
      </w:r>
      <w:r>
        <w:rPr>
          <w:rFonts w:ascii="Times New Roman"/>
          <w:b/>
          <w:i w:val="false"/>
          <w:color w:val="000000"/>
        </w:rPr>
        <w:t>
которых является осуществление заемных операций или выкуп прав</w:t>
      </w:r>
      <w:r>
        <w:br/>
      </w:r>
      <w:r>
        <w:rPr>
          <w:rFonts w:ascii="Times New Roman"/>
          <w:b/>
          <w:i w:val="false"/>
          <w:color w:val="000000"/>
        </w:rPr>
        <w:t>
требования и сто процентов голосующих акций (долей участия)</w:t>
      </w:r>
      <w:r>
        <w:br/>
      </w:r>
      <w:r>
        <w:rPr>
          <w:rFonts w:ascii="Times New Roman"/>
          <w:b/>
          <w:i w:val="false"/>
          <w:color w:val="000000"/>
        </w:rPr>
        <w:t>
которых принадлежат национальному управляющему холдингу,</w:t>
      </w:r>
      <w:r>
        <w:br/>
      </w:r>
      <w:r>
        <w:rPr>
          <w:rFonts w:ascii="Times New Roman"/>
          <w:b/>
          <w:i w:val="false"/>
          <w:color w:val="000000"/>
        </w:rPr>
        <w:t>
имеющих право на вычет провизий (резервов) против сомнительных</w:t>
      </w:r>
      <w:r>
        <w:br/>
      </w:r>
      <w:r>
        <w:rPr>
          <w:rFonts w:ascii="Times New Roman"/>
          <w:b/>
          <w:i w:val="false"/>
          <w:color w:val="000000"/>
        </w:rPr>
        <w:t>
и безнадежных активов, условных обязательств,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активов и условных обязательств, предоставленных в пользу</w:t>
      </w:r>
      <w:r>
        <w:br/>
      </w:r>
      <w:r>
        <w:rPr>
          <w:rFonts w:ascii="Times New Roman"/>
          <w:b/>
          <w:i w:val="false"/>
          <w:color w:val="000000"/>
        </w:rPr>
        <w:t>
взаимосвязанных сторон либо третьим лицам по обязательствам</w:t>
      </w:r>
      <w:r>
        <w:br/>
      </w:r>
      <w:r>
        <w:rPr>
          <w:rFonts w:ascii="Times New Roman"/>
          <w:b/>
          <w:i w:val="false"/>
          <w:color w:val="000000"/>
        </w:rPr>
        <w:t>
взаимосвязанных сторон (кроме активов и условных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
кредитных товариществ), и создания провизий (резервов) против них</w:t>
      </w:r>
    </w:p>
    <w:bookmarkEnd w:id="8"/>
    <w:bookmarkStart w:name="z7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отнесения активов и условных обязательств к категории сомнительных и безнадежных национальным управляющим холдингом, а также юридическими лицами, основным видом деятельности которых является осуществление заемных операций или выкуп прав требования и сто процентов голосующих акций (долей участия) которых принадлежат национальному управляющему холдингу, имеющих право на вычет провизий (резервов) против сомнительных и безнадежных активов, условных обязательств, за исключением активов и условных обязательств, предоставленных в пользу взаимосвязанных сторон либо третьим лицам по обязательствам взаимосвязанных сторон (кроме активов и условных обязательств кредитных товариществ), и создания провизий (резервов) против них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определяют порядок и условия классификации активов, условных обязательств и создания провизии (резервов) против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Правилах,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активы – требования ко всем физическим и юридическим лицам, в том числе к банкам;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инвестиционный займ (кредит) – займ (кредит), соответствующий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займа (кредита) составляет пять и более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условиями договора займа (кредита) установлен запрет на полное досрочное погашение;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частичного погашения займа (кредита), частичное погашение может осуществляться в сроки и порядке, предусмотренными бизнес-планом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займ (кредит) предоставляется юридическому лицу в соответствии с его бизнес-планом, предусматривающим реализацию комплекса мероприятий, направленных на создание, расширение и модернизацию материального производства, производственной и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займ (кредит) – осуществление Организацией заемных, лизинговых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кредитный риск – риск возникновения расходов (убытков) вследствие неисполнения либо ненадлежащего исполнения должником (дебитором) обязательств по активу и условному обязательству перед Организацией, в соответствии с условиями договора либо существования реальной угрозы такого неисполнения (ненадлежащего исполнения);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– национальный управляющий холдинг, а также юридическое лицо, основным видом деятельности которого является осуществление заемных операций или выкуп прав требования и сто процентов голосующих акций (долей участия) которых принадлежат национальному управляющему холдингу;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портфель однородных займов (кредитов) – группа однородных займов (кредитов), включаемых в одну группу в соответствии с внутренними правилами Организации о порядке и условиях классификации однородных займов (кредитов);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провизии (резервы) – признание вероятности потерь стоимости конкретного актива, а в случае условного обязательства - признание вероятности потерь по возможному исполнению Организацией обязательств, или совокупности активов (условных обязательств);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стоимость обеспечения – рыночная (справедливая) оценка обеспечения на текущий момент, с учетом возможности ее реализации (продажи) на момент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реклассификация актива (условного обязательства) – классификация ранее классифицированного актива (условного обязательства), с соответствующим изменением суммы провизии (резервов) против него в сторону увеличения или уменьшения на сумм разницы между ранее сформированной суммой провизии (резерва) и необходимой суммой провизии (резерва) после проведения реклассификации;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условное обязательство – обязательство, принятое Организацией за должника (заемщика) в пользу третьих лиц и несущее кредитные риски должника (заемщика), вытекающие из условий договора.</w:t>
      </w:r>
    </w:p>
    <w:bookmarkEnd w:id="10"/>
    <w:bookmarkStart w:name="z8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Особенности классификации активов и условных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
и формирования провизии (резервов) против сомнительных и</w:t>
      </w:r>
      <w:r>
        <w:br/>
      </w:r>
      <w:r>
        <w:rPr>
          <w:rFonts w:ascii="Times New Roman"/>
          <w:b/>
          <w:i w:val="false"/>
          <w:color w:val="000000"/>
        </w:rPr>
        <w:t>
безнадежных активов и условных обязательств</w:t>
      </w:r>
    </w:p>
    <w:bookmarkEnd w:id="11"/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Провизии (резервы) формируются Организацией при обесценении активов и условных обязательств - при потере активом и условным обязательством стоимости вследствие реализации кредитного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Классификация актива и условного обязательства, их отражение в бухгалтерском учете Организации не изменяют условий договора между Организацией и его должником (дебитором), в том числе не влияют на право получения Организацией основной суммы требования (долга) и вознаграждения по нему в полном объеме, а также штрафов, пени за нарушение должником (дебитором) условий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Классификации подлежат активы и условные обязательства, за исключением требований к Правительству Республики Казахстан, Национальному Банку Республики Казахстан и требований по налогам и другим обязательным платежам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Настоящие правила не применяются если заемщик (должник, созаемщик) является лицом, зарегистрированным в государстве с льготным налогообложением, определенном в соответствии с налоговым законодательством, либо зависимым, или дочерним по отношению к лицу, зарегистрированному в государстве с льготным налогообложением, за исключением случаев, когда право требования долга по активам и условным обязательствам выкуплено Организацией у лица, зарегистрированного в государстве с льготным налогообложением, определенном в соответствии с налоговым законодательством, либо зависимого, или дочернего по отношению к лицу, зарегистрированному в государстве с льготным налогообложением, по решению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Классификация (реклассификация) активов, условных обязательств и формирование провизии (резервов) осуществляется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соблюдении требований настоящих Правил и внутренних нормативных документов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наличии полной и достоверной информации, позволяющей проведение комплексного и объективного анализа в целях классификации активов, условных обязательств и формирования провизии (резервов) против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Классификация (реклассификация) активов, условных обязательств и (или) формирование провизии (резервов) основывается на принципе своевременности такой классификации и достоверности отражения изменений размера провизии (резервов) в учете и отчетности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Активы и условные обязательства подразделяются на стандартные и классифицированные.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Классифицированный актив представляет собой актив, по которому требование условий договора не исполняется либо имеются основания полагать, что требование по нему будет исполнено не в полном объеме или не будет исполнено вообще.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Классифицированное условное обязательство представляет собой условное обязательство, по которому имеется вероятность, что исполнение Организацией своих обязательств, принятых за должника в пользу третьих лиц и несущих кредитные риски, вытекающие из условий договора, наступит.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Активы и условные обязательства, не относящиеся к классифицированным, являются стандартными.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Классифицированные активы и условные обязательства подразделяются на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сомнительные;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безнадежные.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Размер провизии (резервов) по классифицированным активам и условным обязательствам Организации рассчитывается от суммы основного долга (требования), уменьшенной на стоимость высоколиквидного обеспечения по перечню высоколиквидного обеспечения, определенному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60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Классификация (реклассификация) активов и условных обязательств производится Организацией по всем активам и условным обязательствам ежемесячно и по состоянию на определенную дату проведения классификации (реклассификации), не более чем за семь рабочих дней до последнего рабочего дня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Классификация (реклассификация) портфеля однородных займов (кредитов) производится Организацией по всем портфелям однородных займов (кредитов) ежеквартально и по состоянию на определенную дату проведения классификации (реклассификации), не более чем за семь рабочих дней до последнего рабочего дня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Критерии, используемые Организациями при анализе кредитоспособности заемщиков (должников), в том числе при оценке финансового состояния заемщика и стоимости предмета залога, а также процедуры принятия и исполнения решений по созданию провизии (резервов), регламентируются настоящими Правилами, а также внутренними документами Организации, определяющими кредитную, инвестиционную и учетную политику.</w:t>
      </w:r>
    </w:p>
    <w:bookmarkEnd w:id="12"/>
    <w:bookmarkStart w:name="z10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Особенности классификации займов (кредитов),</w:t>
      </w:r>
      <w:r>
        <w:br/>
      </w:r>
      <w:r>
        <w:rPr>
          <w:rFonts w:ascii="Times New Roman"/>
          <w:b/>
          <w:i w:val="false"/>
          <w:color w:val="000000"/>
        </w:rPr>
        <w:t>
за исключением займов (кредитов), предусмотренных</w:t>
      </w:r>
      <w:r>
        <w:br/>
      </w:r>
      <w:r>
        <w:rPr>
          <w:rFonts w:ascii="Times New Roman"/>
          <w:b/>
          <w:i w:val="false"/>
          <w:color w:val="000000"/>
        </w:rPr>
        <w:t>
пунктами 26-43 настоящих Правил</w:t>
      </w:r>
    </w:p>
    <w:bookmarkEnd w:id="13"/>
    <w:bookmarkStart w:name="z10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 подлежат отнесению к сомнительным и (или) безнадежным активам бланковые займы (кредиты),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бланкового займа (кредита), предоставленного согласно законодательных актов Республики Казахстан и (или) по решению Правительства Республики Казахстан и (или) по решению органа управления Организации на основании рекомендаций консультативно-совещательного органа по вопросам модернизации экономики Республики Казахстан при Президенте Республики Казахстан или Правительстве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бланкового займа (кредита), отвечающего одновременно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предоставленного до введения в действие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предоставленного согласно законодательных актов Республики Казахстан и (или) по решению Правительства Республики Казахстан и (или) предоставленного по решению уполномоченного органа Организации на основании рекомендаций консультативно-совещательного органа по вопросам модернизации экономики Республики Казахстан при Президенте Республики Казахстан или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целях определения количества пролонгации не учитывается наличие пролонгации,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продление общего срока кредитования не связано с ухудшением финансового состояния заемщика и (или) отсутствуют у заемщика просроченные и (или) списанные долги перед Организацией, но не более одного раза;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сроков платежей по договору (включая договоры, заключенные в рамках генеральных соглашений) не связано с ухудшением финансового состояния заемщика и (или) отсутствуют у заемщика просроченные и (или) списанные долги перед Организацией (без учета изменения графиков, связанные с досрочным погашением займа (кредита)), но не более трех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Признается необеспеченным займ (кредит), по которому принято обеспечение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товаров, недвижимого, движимого имущества, находящимся (зарегистрированным)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обремененного правами третьих лиц, за исключением обременения, произведенного по согласованию с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на которое имеется ограничение, наложенное государственным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займам (кредитам), предоставленным в иностранной валюте заемщикам, по валютным рискам которых не предусмотрены соответствующие инструменты хеджирования со стороны заемщика, классификационная категория критерия "Финансовое состояние" понижается на одну классификационную категорию.</w:t>
      </w:r>
    </w:p>
    <w:bookmarkEnd w:id="14"/>
    <w:bookmarkStart w:name="z1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Особенности классификации депозитов</w:t>
      </w:r>
    </w:p>
    <w:bookmarkEnd w:id="15"/>
    <w:bookmarkStart w:name="z1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 подлежит отнесению к сомнительным и (или) безнадежным активам депозиты, за исключением депозита, размещенного на основании решения Правительства Республики Казахстан и (или) согласно законодательных актов Республики Казахстан и (или) решений органа управления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Депозит (в том числе текущий счет), размещенный (открытый) в иностранном банке, имеющем индивидуальный рейтинг не ниже рейтинга группы А, присвоенный агентством Standard&amp;Poor's или аналогичный рейтинг рейтинговых агентств Moody's Investors Service или Fitch, либо в банке-резиденте Республики Казахстан, имеющем индивидуальный рейтинг не ниже, чем на один уровень суверенного рейтинга Республики Казахстан, классифицируется как стандартный, при условии отсутствия задержек по переводу (возврату) средств с депозита, в том числе с текущего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размещения Организацией депозита либо открытия текущего счета в иностранном банке, имеющем индивидуальный рейтинг не ниже рейтинга группы А, присвоенный агентством Standard&amp;Poor's, или аналогичный рейтинг рейтинговых агентств Moody's Investors Service или Fitch, Организация проводит мониторинг их финансового состояния на основании документально подтвержденных данных, не реже одного раза в полгода.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размещения Организацией депозита либо открытия текущего счета в иностранном банке, имеющем индивидуальный рейтинг ниже рейтинга группы А, присвоенный агентством Standard&amp;Poor's, или аналогичный рейтинг рейтинговых агентств Moody's Investors Service или Fitch либо в банке-резиденте Республики Казахстан, имеющем рейтинг ниже, чем на одну позицию суверенного рейтинга Республики Казахстан, Организация проводит мониторинг их финансового состояния на основании документально подтвержденных данных, не реже одного раза в квартал.</w:t>
      </w:r>
    </w:p>
    <w:bookmarkEnd w:id="16"/>
    <w:bookmarkStart w:name="z1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3. Особенности классификации однородных займов (кредитов)</w:t>
      </w:r>
    </w:p>
    <w:bookmarkEnd w:id="17"/>
    <w:bookmarkStart w:name="z1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Займы (кредиты), предоставленные на условиях, определенных внутренней кредитной политикой Организации, и размер которых в совокупности на одного заемщика на дату оценки риска не превышает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0,02 процентов от величины собственного капитала Организации, включаются в портфель однородных займов (кредитов), если иное не установлено 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Займы (кредиты), предоставленные юридическим лицам, определенным решением Правительства Республики Казахстан и реализующим проекты в соответствии с государственными программами, направленными на модернизацию и диверсификацию экономики Республики Казахстан в ее приоритетных отраслях, не могут быть включены в портфель однородных займов (кредитов).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принятии решения Организацией о формировании провизии (резервов) по портфелю однородных займов (кредитов) во внутренней кредитной политике Организации должны быть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применяемых признаков однородности;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порядок, методы, сроки проведения группировки;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методика и процедуры классификации (реклассификации) и формирования, изменения размера провизии (резервов) против них в сторону увеличения или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Признаками однородности займов (кредитов)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технология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признаки по различным программам кредитования, определенные внутренней кредитной политикой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могут быть признаками однородности: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или отсутствие просроченных долгов;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дней просроченных долгов;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кредитного риска по отдельно взятым займам (кредитам);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пролонгации.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Методика должна определять порядок отнесения однородных займов (кредитов) к категории сомнительных и безнадежных.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Организация вправе не включать займы (кредиты), обладающие признаками однородности, указанными во внутренней кредитной политике Организации, в портфель однородных займов (кредитов) в порядке, определенном внутренними нормативными документами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Признание займа (кредита) однородным, а также включение займа (кредита) в портфель однородных займов (кредитов) производится на основании условий договора на дату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изменении после подписания договора любых условий, кроме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влечет за собой изменения перегруппировки портфеля однородных займов (кредитов).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Прекращается признание займа (кредита) однородным, если размер займа (кредита) на дату оценки риска равен или превышает 0,02 процента от величины собственного капитала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Займы (кредиты), по которым признание однородными прекращено, а также которые не включены в группу однородных займов (кредитов), классифицируются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50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Методика оценки риска по однородным займам (кредитам) Организации не должна предусматривать увеличение размера провизии (резервов) в целом по портфелю в связи с уменьшением качества отдельных займов (кредитов) и вывода таких займов (кредитов) из портфеля.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случае если размер (процентная доля) просроченных долгов со сроком 30 (тридцать) и более дней, включенных в портфель однородных займов (кредитов), превышает размер фактически созданных провизии (резервов) по портфелю однородных займов (кредитов), то Организация на сумму разницы между размером созданных провизии (резервов) и размером просроченных долгов со сроком 30 (тридцать) и более дней дополнительно формирует провизии (резервы).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Классификационная категория актива по портфелю однородных займов (кредитов)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таблицей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Организация не реже одного раза в квартал документально оформляет и включает в кредитное досье по портфелю однородных займов (кредитов) информацию о проведенном анализе портфеля и его результатах, в том числе выводы Организации о размере кредитного риска по портфелю однородных займов (кредитов), а также информацию о расчете провизии (резервов).</w:t>
      </w:r>
    </w:p>
    <w:bookmarkEnd w:id="18"/>
    <w:bookmarkStart w:name="z1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4. Особенности классификации дебиторской задолженности</w:t>
      </w:r>
    </w:p>
    <w:bookmarkEnd w:id="19"/>
    <w:bookmarkStart w:name="z1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Не подлежит отнесению к сомнительным и (или) безнадежным активам дебиторская задолженность, за исключением дебиторской задолженности, образовавшейся вследствие реализации решений Правительства Республики Казахстан и (или) согласно законодательных актов Республики Казахстан и (или) решений органа управления Организации. При этом под дебиторской задолженностью понимается задолженность, возникшая вследствие предоставления Организацией займов (кредитов) на срочной, возвратной и безвозмездной (беспроцентной) основе и/или вследствие исполнения Организацией условных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случае образования дебиторской задолженности без подтверждения документов, удостоверяющих сроки ее погашения, такая дебиторская задолженность считается просроченной и подлежит классификации в соответствии с требованиями настоящих Правил по истечении десяти календарных дней с момента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случае просрочки в погашении дебиторской задолженности дебиторская задолженность классифицируется по критериям "Наличие просрочки погашения" и "Наличие рейтинга у заемщика (должника)".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случае просрочки в погашении дебиторской задолженности и если дебиторская задолженность в расчете на одного дебитора составляет более 5 (пяти) процентов от собственного капитала Организации, дебиторская задолженность классифицируется по критериям "Финансовое состояние", "Наличие просрочки погашения" и "Наличие рейтинга у заемщика (должника)".</w:t>
      </w:r>
    </w:p>
    <w:bookmarkEnd w:id="20"/>
    <w:bookmarkStart w:name="z16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5. Особенности классификации условных обязательств</w:t>
      </w:r>
    </w:p>
    <w:bookmarkEnd w:id="21"/>
    <w:bookmarkStart w:name="z1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Не подлежит отнесению к сомнительным и (или) безнадежным обязательствам условное обязательство, за исключением условных обязательств, образовавшихся вследствие реализации решений Правительства Республики Казахстан и (или) согласно законодательных актов Республики Казахстан и (или) решений органа управления Организации на основании рекомендаций консультативно-совещательного органа по вопросам модернизации экономики Республики Казахстан при Президенте Республики Казахстан или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Классификации подлежат условные обязательства Организации, за исключением обязательств, по которым имеется покрытие в виде денег и отраженные на соответствующих счетах бухгалтерского учета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случае ухудшения финансового состояния заемщика (должника) и (или) наличии задержки в выплате вознаграждения условное обязательство классифицируется по критериям "Финансовое состояние" и "Наличие просрочки погашения".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При выполнении Организацией своих обязательств, вытекающих из условий договора, возникшее требование переоформляется в дебиторскую задолженность на сумму обязательства, если в договоре не предусмотрено его переоформление в займ (кредит).</w:t>
      </w:r>
    </w:p>
    <w:bookmarkEnd w:id="22"/>
    <w:bookmarkStart w:name="z1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6. Особенности классификации прочих активов</w:t>
      </w:r>
    </w:p>
    <w:bookmarkEnd w:id="23"/>
    <w:bookmarkStart w:name="z1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Не подлежит отнесению к сомнительному и (или) безнадежному активу требования по ценным бумагам, находящимся в портфеле ценных бумаг Организации и соответствующие следующим определениям: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долговые ценные бумаги, имеющие международную рейтинговую оценку не ниже "ВВВ-" агентства Standard&amp;Poor's или рейтинг аналогичного уровня рейтинговых агентств Moody's Investors Service или Fitch, или рейтинговую оценку не ниже "kzAAA" по национальной шкале агентства Standard&amp;Poor's или рейтинг аналогичного уровня по национальной шкале рейтинговых агентств Moody's Investors Service или Fitch или;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акции эмитентов, имеющие международную рейтинговую оценку не ниже "ВВВ-" агентства Standard&amp;Poor's или рейтинг аналогичного уровня рейтинговых агентств Moody's Investors Service или Fitch, или рейтинговую оценку не ниже "kzAAA" по национальной шкале агентства Standard&amp;Poor's или рейтинг аналогичного уровня по национальной шкале рейтинговых агентств Moody's Investors Service или Fitch.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Не подлежит отнесению к сомнительному и (или) безнадежному активу инвестиции (вложения) Организации в акции (доли участия в уставном капитале) юридического лица, а также ценные бумаги, имеющие статус государственных, выпущенные центральными правительствами иностранных государств, имеющих суверенный рейтинг не ниже "ВВВ-" агентства Standard&amp;Poor's или рейтинг аналогичного уровня рейтинговых агентств Moody's Investors Service или Fitch.</w:t>
      </w:r>
    </w:p>
    <w:bookmarkEnd w:id="24"/>
    <w:bookmarkStart w:name="z17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Особенности использования критериев при классификации</w:t>
      </w:r>
      <w:r>
        <w:br/>
      </w:r>
      <w:r>
        <w:rPr>
          <w:rFonts w:ascii="Times New Roman"/>
          <w:b/>
          <w:i w:val="false"/>
          <w:color w:val="000000"/>
        </w:rPr>
        <w:t>
активов и условных обязательств (за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займов (кредитов) и связанных с ними условных</w:t>
      </w:r>
      <w:r>
        <w:br/>
      </w:r>
      <w:r>
        <w:rPr>
          <w:rFonts w:ascii="Times New Roman"/>
          <w:b/>
          <w:i w:val="false"/>
          <w:color w:val="000000"/>
        </w:rPr>
        <w:t>
обязательств, а также займов (кредитов), включенных в</w:t>
      </w:r>
      <w:r>
        <w:br/>
      </w:r>
      <w:r>
        <w:rPr>
          <w:rFonts w:ascii="Times New Roman"/>
          <w:b/>
          <w:i w:val="false"/>
          <w:color w:val="000000"/>
        </w:rPr>
        <w:t>
портфели однородных займов (кредитов))</w:t>
      </w:r>
    </w:p>
    <w:bookmarkEnd w:id="25"/>
    <w:bookmarkStart w:name="z17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Особенности использования критериев для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
основным видом деятельности которых является осуществление</w:t>
      </w:r>
      <w:r>
        <w:br/>
      </w:r>
      <w:r>
        <w:rPr>
          <w:rFonts w:ascii="Times New Roman"/>
          <w:b/>
          <w:i w:val="false"/>
          <w:color w:val="000000"/>
        </w:rPr>
        <w:t>
заемных операций или выкуп прав требования и сто процентов</w:t>
      </w:r>
      <w:r>
        <w:br/>
      </w:r>
      <w:r>
        <w:rPr>
          <w:rFonts w:ascii="Times New Roman"/>
          <w:b/>
          <w:i w:val="false"/>
          <w:color w:val="000000"/>
        </w:rPr>
        <w:t>
голосующих акций (долей участия) которых принадлежат</w:t>
      </w:r>
      <w:r>
        <w:br/>
      </w:r>
      <w:r>
        <w:rPr>
          <w:rFonts w:ascii="Times New Roman"/>
          <w:b/>
          <w:i w:val="false"/>
          <w:color w:val="000000"/>
        </w:rPr>
        <w:t>
национальному управляющему холдингу</w:t>
      </w:r>
    </w:p>
    <w:bookmarkEnd w:id="26"/>
    <w:bookmarkStart w:name="z1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классификации активов и условных обязательств (за исключением инвестиционных займов (кредитов) и связанных с ними условных обязательств, а также займов (кредитов), включенных в портфели однородных займов (кредитов)) юридическими лицами, основным видом деятельности которых является осуществление заемных операций или выкуп прав требования и сто процентов голосующих акций (долей участия) которых принадлежат национальному управляющему холдингу, применяются 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При классификации займов (кредитов) используются критерии, предусмотренные пунктами 1-5 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При классификации депозитов используются критерии, предусмотренные пунктами 1, 2, 5 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При классификации дебиторской задолженности, ценных бумаг используются критерии, предусмотренные пунктами 1, 2, 5 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Правилам, за исключением классификации акций, находящихся в портфеле ценных бумаг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При классификации акций, находящихся в портфеле ценных бумаг Организации, используются критерии, предусмотренные пунктами 1 и 5 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При классификации условных обязательств используются критерии, предусмотренные пунктами 1, 2, 5 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Классификационная категория актива (условного обязательства) определяется исходя из общего количества баллов оценки актива (условного обязательства) по соответствующим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Провизии (резервы) определяются исходя из классификационной категории и в соответствующих размерах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налогообложения провизии (резервы), созданные в соответствии с настоящими Правилами, корректируются на коэффициент, определяемый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= ----- где,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СГД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коэффициент,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СГД - совокупный годовой доход за налоговый период с учетом корректировок,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- доходы, включенные (подлежащие включению) в совокупный годовой доход за налоговый период и полученные по активам, образовавшимся в результате реализации решения Правительства Республики Казахстан и (или) решения Совета директоров Организации и (или) закона Республики Казахстан о республиканском бюджете на соответствующий год. Данный показатель не включает доходы, подлежащие исключению из совокупного годового дохода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Финансовое состояние заемщика (должника, созаемщика)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Финансовое состояние заемщика (должника, созаемщика) - юридического лица, физического лица, осуществляющего предпринимательскую деятельность классифицируется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стабильное - в случае наличия, в том числе следующих показателей: финансовое состояние заемщика (должника, созаемщика) устойчивое; заемщик (должник, созаемщик) платежеспособен; денежные потоки позволяют обслуживать долг; благоприятное значение коэффициентов, рассчитанных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>; положительные рыночные условия развития бизнеса, имеет хорошую конкурентную позицию на рынке; свободный доступ к ресурсам и рынку капитала, нет зависимости от ограниченного количества поставщиков, не выявлены внешние или внутренние факторы, способные значительно ухудшить финансовое состояние заемщика (должника, созаемщика) в течение срока действия договора; возможность заемщика (должника, созаемщика) рассчитаться с Организацией по своему обязательству не вызывает сомнений; по срокам активы и обязательства заемщика (должника, созаемщика) соизмеримы; заемщик (должник, созаемщик) имеет положительную кредитную историю;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удовлетворительное - в случае наличия, в том числе следующих показателей: финансовое состояние заемщика (должника, созаемщика) этой категории близко к характеристикам "стабильного", но вероятность поддержки его на этом уровне на протяжении длительного времени является низкой; наблюдается снижение доходов, уровня платежеспособности; в динамике наблюдается незначительное уменьшение денежных потоков, потоки позволяют покрыть основную часть долга; удовлетворительное значение коэффициентов, рассчитанных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>; заемщиком (должником, созаемщиком) принимаются меры для улучшения своего финансового состояния; присутствуют минимальные риски концентрации поставщиков товаров, услуг и потребителей продукции заемщика (должника, созаемщика); возможность заемщика (должника, созаемщика) рассчитаться с Организацией по своему обязательству не вызывает сомнений, в связи с тем, что имеется доступ к дополнительным ресурсам;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нестабильное - в случае наличия, в том числе следующих показателей: существует определенная вероятность, что заемщик (должник, созаемщик) не рассчитается с Организацией по своим обязательствам ввиду следующих факторов: имеются признаки постоянного и существенного ухудшения финансового состояния заемщика (должника, созаемщика): неблагоприятное значение коэффициентов, рассчитанных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>; низкий уровень платежеспособности, стабильное снижение рыночной доли; нет уверенности в том, что принимаемые заемщиком (должником, созаемщиком) меры эффективны для стабилизации финансового состояния; заемщику (должнику, созаемщику) объявлена санация на срок не более 1 года; в случае предоставления заемщику (созаемщику) займа (кредита) в целях погашения долга по ранее представленному займу (кредиту); имеются форс-мажорные обстоятельства, а также иные обстоятельства, нанесшие заемщику (должнику, созаемщику) материальный ущерб, но не повлекшие прекращение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критическое - в случае наличия, в том числе следующих показателей: существует полная вероятность того, что заемщик (должник, созаемщик) не рассчитается с Организацией по своим обязательствам ввиду следующих факторов: ухудшение финансового состояния заемщика (должника, созаемщика) достигло критического уровня, что подтверждается нарушением всех показателей,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; неплатежеспособность; потеря рыночных позиций; у заемщика (должника, созаемщика) отрицательный собственный капитал; заемщику (созаемщику) объявлена санация на срок более 1 года; заемщик (должник, созаемщик) признан банкротом; у заемщика (должника, созаемщика) имеются форс-мажорные обстоятельства, нанесшие ему материальный ущерб и (или) не позволяющие ему продолжать свою деятельность; отсутствует документация по кредитному мониторингу в соответствии с требованиями ведения документации по кредитованию в порядке, установленном внутренними нормативными документами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Финансовое состояние юридических лиц, сто процентов голосующих акций (долей участия) которых принадлежит национальному управляющему холдингу, не может классифицироваться ниже, чем финансовое состояние национального управляющего холдинга на консолидированной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Качество обеспечения классифицируется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надежное - высоколиквидное обеспечение, в совокупности покрывающее не менее 100 процентов обязательств заемщика по активу (по основному долгу и необходимому к получению вознаграждению за пользование займом (кредитом) в течение первого квартала, а также вознаграждению за льготный период, если таковой предоставляется Организацией),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ценных бумаг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нерезидентов Республики Казахстан, в том числе банков-нерезидентов Республики Казахстан, имеющих долгосрочный долговой рейтинг не ниже группы "А",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резидентов Республики Казахстан, в том числе банков-резидентов, имеющих долговой рейтинг не ниже группы "А-",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"А-", присвоенный агентством Standard&amp;Poor's или рейтинг аналогичного уровня рейтинговых агентств Moody's Investors Service или Fitch; залога денег на депозите в банке-кредиторе;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имеющих статус государственных, выпущенных Правительствами и центральными банками иностранных государств, суверенный рейтинг которых не ниже группы "А-",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монетарных драгоценных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векселей первоклассных эмитентов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организациями-нерезидентами Республики Казахстан, имеющими долговой рейтинг не ниже группы "А",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имеющими долговой рейтинг не ниже группы "А-",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лиц, единственным акционером которых является государство или национальный холдинг либо национальный управляющий холдинг;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хорошее - обеспечение, состоящее из обеспечения, перечисленного в настоящем подпункте, и покрывающее в совокупности не менее 90 процентов обязательств заемщика по активу (по основному долгу и необходимому к получению вознаграждению за пользование займом (кредитом) в течение первого квартала, а также вознаграждению за льготный период, если таковой предоставляется Организацией).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настоящего подпункта при оценке обеспечения применяются следующие коэффициенты к стоимости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1 к высоколиквидному обеспечению,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0,9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нерезидентов Республики Казахстан, в том числе банков-нерезидентов, имеющих долговой рейтинг не ниже группы "ВВВ-",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резидентов Республики Казахстан, в том числе банков, имеющих долговой рейтинг не ниже группы "ВВ-",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организациями-нерезидентами Республики Казахстан, имеющими долговой рейтинг не ниже группы "ВВВ-",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имеющими долговой рейтинг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0,7 к рыночной стоимости обеспечения в виде недвижимого имущества, оформленного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удовлетворительное - обеспечение, состоящее из обеспечения, перечисленного в настоящем подпункте, и покрывающее в совокупности не менее 60 процентов обязательств заемщика по активу (по основному долгу и необходимому к получению вознаграждению за пользование займом (кредитом) в течение первого квартала, а также вознаграждению за льготный период, если таковой предоставляется Организацией).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настоящего подпункта при оценке обеспечения применяются следующие коэффициенты к стоимости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1 к высоколиквидному обеспечению,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0,9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нерезидентов Республики Казахстан, в том числе банков-нерезидентов, имеющих долговой рейтинг не ниже группы "ВВВ-",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резидентов Республики Казахстан, в том числе банков, имеющих долговой рейтинг не ниже группы "ВВ-",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организациями-нерезидентами Республики Казахстан, имеющими долговой рейтинг не ниже группы "ВВВ-",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имеющими долговой рейтинг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0,8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банков-нерезидентов, имеющих долговой рейтинг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банков-резидентов, имеющих долговой рейтинг не ниже группы "В-",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0,7 к рыночной стоимости обеспечения в виде недвижимого имущества, оформленного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0,6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дебиторской задолженности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движимого имущества заемщика и/или залогодателя;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товаров в обороте;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неудовлетворительное - обеспечение, состоящее из обеспечения, перечисленного в настоящем подпункте, и покрывающее в совокупности не менее 50 процентов обязательств заемщика по активу (по основному долгу и необходимому к получению вознаграждению за пользование займом (кредитом) в течение первого квартала, а также вознаграждению за льготный период, если таковой предоставляется Организацией).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настоящего подпункта при оценке обеспечения применяются следующие коэффициенты к стоимости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1 к высоколиквидному обеспечению,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0,9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нерезидентов Республики Казахстан, в том числе банков-нерезидентов, имеющих долговой рейтинг не ниже группы "ВВВ-",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резидентов Республики Казахстан, в том числе банков, имеющих долговой рейтинг не ниже группы "ВВ-",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организациями-нерезидентами Республики Казахстан, имеющими долговой рейтинг не ниже группы "ВВВ-",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имеющими долговой рейтинг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0,8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банков-нерезидентов, имеющих долговой рейтинг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банков-резидентов, имеющих долговой рейтинг не ниже группы "В-",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0,7 к рыночной стоимости обеспечения в виде недвижимого имущества, оформленного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0,6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дебиторской задолженности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движимого имущества заемщика и/или залогодателя;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товаров в обороте;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без обеспечения - обеспечение, состоящее из обеспечения, перечисленного в настоящем подпункте, и покрывающее в совокупности менее 50 процентов обязательств заемщика по активу (по основному долгу и необходимому к получению вознаграждению за пользование займом (кредитом) в течение первого квартала, а также вознаграждению за льготный период, если таковой предоставляется Организацией).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настоящего подпункта при оценке обеспечения применяются следующие коэффициенты к стоимости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1 к высоколиквидному обеспечению,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0,9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нерезидентов Республики Казахстан, в том числе банков-нерезидентов, имеющих долговой рейтинг не ниже группы "ВВВ-",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резидентов Республики Казахстан, в том числе банков, имеющих долговой рейтинг не ниже группы "ВВ-",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организациями-нерезидентами Республики Казахстан, имеющим долговой рейтинг не ниже группы "ВВВ-",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 долговой рейтинг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0,8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банков-нерезидентов, имеющих долговой рейтинг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банков-резидентов, имеющих долговой рейтинг не ниже группы "В-",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0,7 к рыночной стоимости обеспечения в виде недвижимого имущества, оформленного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0,6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дебиторской задолженности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движимого имущества заемщика и/или залогодателя;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товаров в обороте, за исключением поступающих в будущем (кроме тех товаров, оплата за которые осуществляется по аккредитивным операциям).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Качество обеспечения Организацией определяется по результатам проведенного мониторинга обеспечения с применением: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недвижимому имуществу - рыночной стоимости недвижимого имущества, определенной в отчете об оценке, проведенной по договору между оценщиком и заемщиком и (или) залогодателем в соответствии с законодательством Республики Казахстан об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иному обеспечению - стоимости, определенной согласно внутренним нормативным документам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При наличии просроченных платежей со сроком 7 (семь) и более рабочих дней в течение периода, начиная с даты кредитования, а также в период до наступления первого срока погашения платежей, (за исключением случаев досрочного погашения платежей) оценка классификационной категории "отсутствие просрочек в погашении платежей по классифицируемому активу" в размере минус 1 балл не применяется, а применяется оценка 0 баллов.</w:t>
      </w:r>
    </w:p>
    <w:bookmarkEnd w:id="27"/>
    <w:bookmarkStart w:name="z27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Особенности использования критериев для национального</w:t>
      </w:r>
      <w:r>
        <w:br/>
      </w:r>
      <w:r>
        <w:rPr>
          <w:rFonts w:ascii="Times New Roman"/>
          <w:b/>
          <w:i w:val="false"/>
          <w:color w:val="000000"/>
        </w:rPr>
        <w:t>
управляющего холдинга, за исключением займов (кредитов),</w:t>
      </w:r>
      <w:r>
        <w:br/>
      </w:r>
      <w:r>
        <w:rPr>
          <w:rFonts w:ascii="Times New Roman"/>
          <w:b/>
          <w:i w:val="false"/>
          <w:color w:val="000000"/>
        </w:rPr>
        <w:t>
предоставленных юридическим лицам, определенным решением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 и реализующим проекты в</w:t>
      </w:r>
      <w:r>
        <w:br/>
      </w:r>
      <w:r>
        <w:rPr>
          <w:rFonts w:ascii="Times New Roman"/>
          <w:b/>
          <w:i w:val="false"/>
          <w:color w:val="000000"/>
        </w:rPr>
        <w:t>
соответствии с государственными программами, направленными на</w:t>
      </w:r>
      <w:r>
        <w:br/>
      </w:r>
      <w:r>
        <w:rPr>
          <w:rFonts w:ascii="Times New Roman"/>
          <w:b/>
          <w:i w:val="false"/>
          <w:color w:val="000000"/>
        </w:rPr>
        <w:t>
модернизацию и диверсификацию экономики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ее приоритетных отраслях</w:t>
      </w:r>
    </w:p>
    <w:bookmarkEnd w:id="28"/>
    <w:bookmarkStart w:name="z2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классификации активов и условных обязательств (за исключением инвестиционных займов (кредитов) и связанных с ними условных обязательств, займов (кредитов), включенных в портфели однородных займов (кредитов), а также займов (кредитов), представленных юридическим лицам, определенным решением Правительства Республики Казахстан и реализующим проекты в соответствии с государственными программами, направленными на модернизацию и диверсификацию экономики Республики Казахстан в ее приоритетных отраслях) национальным управляющим холдингом применяются 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При классификации займов (кредитов) используются критерии, предусмотренные пунктами 1-4 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При классификации депозитов используются критерии, предусмотренные пунктами 1, 2, 4 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При классификации ценных бумаг, дебиторской задолженности используются критерии, предусмотренные пунктами 1, 2, 4 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Правилам, за исключением классификации акций, находящихся в портфеле ценных бумаг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При классификации акций, находящихся в портфеле ценных бумаг Организации, используются критерии, предусмотренные пунктами 1 и 4 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При классификации условных обязательств используются критерии, предусмотренные пунктами 1, 2, 4 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Классификационная категория актива (условного обязательства) определяется исходя из общего количества баллов оценки активу (условному обязательству) по соответствующим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Провизии (резервы) определяются исходя из классификационной категории и в соответствующих размерах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налогообложения провизии (резервы), созданные в соответствии с настоящими Правилами, корректируются на коэффициент, определяемый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= ----- где,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СГД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коэффициент,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СГД - совокупный годовой доход за налоговый период с учетом корректировок,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- доходы, включенные (подлежащие включению) в совокупный годовой доход за налоговый период и полученные по активам, образовавшимся в результате реализации решения Правительства Республики Казахстан и (или) решения Совета директоров Организации и (или) закона Республики Казахстан о республиканском бюджете на соответствующий год. Данный показатель не включает доходы, подлежащие исключению из совокупного годового дохода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Финансовое состояние заемщика (должника, созаемщика) определяется в порядке,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58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Качество обеспечения классифицируется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пунктами 60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9"/>
    <w:bookmarkStart w:name="z28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3. Особенности использования критериев классификации займов</w:t>
      </w:r>
      <w:r>
        <w:br/>
      </w:r>
      <w:r>
        <w:rPr>
          <w:rFonts w:ascii="Times New Roman"/>
          <w:b/>
          <w:i w:val="false"/>
          <w:color w:val="000000"/>
        </w:rPr>
        <w:t>
(кредитов), предоставленных национальным управляющим холдингом</w:t>
      </w:r>
      <w:r>
        <w:br/>
      </w:r>
      <w:r>
        <w:rPr>
          <w:rFonts w:ascii="Times New Roman"/>
          <w:b/>
          <w:i w:val="false"/>
          <w:color w:val="000000"/>
        </w:rPr>
        <w:t>
юридическим лицам, определенным решением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реализующим проекты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программами, направленными на модернизацию и</w:t>
      </w:r>
      <w:r>
        <w:br/>
      </w:r>
      <w:r>
        <w:rPr>
          <w:rFonts w:ascii="Times New Roman"/>
          <w:b/>
          <w:i w:val="false"/>
          <w:color w:val="000000"/>
        </w:rPr>
        <w:t>
диверсификацию экономики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ее приоритетных отраслях</w:t>
      </w:r>
    </w:p>
    <w:bookmarkEnd w:id="30"/>
    <w:bookmarkStart w:name="z2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классификации национальным управляющим холдингом займов (кредитов), предоставленных юридическим лицам, определенным решением Правительства Республики Казахстан и реализующим проекты в соответствии с государственными программами, направленными на модернизацию и диверсификацию экономики Республики Казахстан в ее приоритетных отраслях, применяются </w:t>
      </w:r>
      <w:r>
        <w:rPr>
          <w:rFonts w:ascii="Times New Roman"/>
          <w:b w:val="false"/>
          <w:i w:val="false"/>
          <w:color w:val="000000"/>
          <w:sz w:val="28"/>
        </w:rPr>
        <w:t>таблицы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Правилам.</w:t>
      </w:r>
    </w:p>
    <w:bookmarkEnd w:id="31"/>
    <w:bookmarkStart w:name="z28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Особенности использования критериев классификации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займов (кредитов) и связанных с ними условных</w:t>
      </w:r>
      <w:r>
        <w:br/>
      </w:r>
      <w:r>
        <w:rPr>
          <w:rFonts w:ascii="Times New Roman"/>
          <w:b/>
          <w:i w:val="false"/>
          <w:color w:val="000000"/>
        </w:rPr>
        <w:t>
обязательств</w:t>
      </w:r>
    </w:p>
    <w:bookmarkEnd w:id="32"/>
    <w:bookmarkStart w:name="z29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Особенности использования критериев классификации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займов (кредитов) и связанных с ними условных</w:t>
      </w:r>
      <w:r>
        <w:br/>
      </w:r>
      <w:r>
        <w:rPr>
          <w:rFonts w:ascii="Times New Roman"/>
          <w:b/>
          <w:i w:val="false"/>
          <w:color w:val="000000"/>
        </w:rPr>
        <w:t>
обязательств, за исключением инвестиционных займов (кредитов),</w:t>
      </w:r>
      <w:r>
        <w:br/>
      </w:r>
      <w:r>
        <w:rPr>
          <w:rFonts w:ascii="Times New Roman"/>
          <w:b/>
          <w:i w:val="false"/>
          <w:color w:val="000000"/>
        </w:rPr>
        <w:t>
предоставленных юридическим лицам, определенных решением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 и реализующих проекты в</w:t>
      </w:r>
      <w:r>
        <w:br/>
      </w:r>
      <w:r>
        <w:rPr>
          <w:rFonts w:ascii="Times New Roman"/>
          <w:b/>
          <w:i w:val="false"/>
          <w:color w:val="000000"/>
        </w:rPr>
        <w:t>
соответствии с государственными программами, направленными на</w:t>
      </w:r>
      <w:r>
        <w:br/>
      </w:r>
      <w:r>
        <w:rPr>
          <w:rFonts w:ascii="Times New Roman"/>
          <w:b/>
          <w:i w:val="false"/>
          <w:color w:val="000000"/>
        </w:rPr>
        <w:t>
модернизацию и диверсификацию экономики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ее приоритетных отраслях</w:t>
      </w:r>
    </w:p>
    <w:bookmarkEnd w:id="33"/>
    <w:bookmarkStart w:name="z2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классификации инвестиционных займов (кредитов) и связанных с ними условных обязательств, за исключением инвестиционных займов (кредитов) и условных обязательств, предоставленных юридическим лицам, определенным решением Правительства Республики Казахстан и реализующим проекты в соответствии с государственными программами, направленными на модернизацию и диверсификацию экономики Республики Казахстан в ее приоритетных отраслях, применяются 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При классификации займов (кредитов) используются критерии, предусмотренные пунктами 1-5 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При классификации депозитов используются критерии, предусмотренные пунктами 1, 2, 5 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При классификации дебиторской задолженности, ценных бумаг используются критерии, предусмотренные пунктами 1, 2, 5 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Правилам, за исключением классификации акций, находящихся в портфеле ценных бумаг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При классификации акций, находящихся в портфеле ценных бумаг Организации, используются критерии, предусмотренные пунктами 1 и 5 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классификации условных обязательств используются критерии, предусмотренные пунктами 1, 2, 5 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Классификационная категория актива (условного обязательства) определяется исходя из общего количества баллов оценки актива (условного обязательства) по соответствующим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Провизии (резервы) определяются исходя из классификационной категории и в соответствующих размерах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налогообложения провизии (резервы), созданные в соответствии с настоящими Правилами, корректируются на коэффициент, определяемый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= ----- где,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СГД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коэффициент,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СГД - совокупный годовой доход за налоговый период с учетом корректировок,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 - доходы, включенные (подлежащие включению) в совокупный годовой доход за налоговый период и полученные по активам, образовавшимся в результате реализации решения Правительства Республики Казахстан и (или) решения Совета директоров Организации и (или) закона Республики Казахстан о республиканском бюджете на соответствующий год. Данный показатель не включает доходы, подлежащие исключению из совокупного годового дохода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Финансовое состояние заемщика (должника, созаемщика) определяется в порядке,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58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Финансовое состояние заемщика (должника, созаемщика) - юридического лица, физического лица, осуществляющего предпринимательскую деятельность классифицируется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стабильное - в случае наличия, в том числе следующих показателей: финансовое состояние заемщика (должника, созаемщика) устойчивое; заемщик (должник, созаемщик) платежеспособен; денежные потоки позволяют обслуживать долг; значение коэффициентов, рассчитанных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>, в пределах общепринятых норм; положительные рыночные условия развития бизнеса, имеет хорошую конкурентную позицию на рынке; доступ к ресурсам и рынку капитала, нет зависимости от ограниченного количества поставщиков, не выявлены внешние или внутренние факторы, способные значительно ухудшить финансовое состояние заемщика (должника, созаемщика) в течение срока действия договора; возможность заемщика (должника, созаемщика) рассчитаться с Организацией по своему обязательству не вызывает сомнений; по срокам активы и обязательства заемщика (должника, созаемщика) соизмеримы; имеет положительную кредитную историю;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удовлетворительное - в случае наличия, в том числе следующих показателей: финансовое состояние заемщика (должника, созаемщика) этой категории близко к характеристикам "стабильного", но вероятность поддержки ее на этом уровне на протяжении длительного времени является низкой; уровень доходов, платежеспособности, в течение трех лет с начала кредитования, находятся на уровне, предусмотренном бизнес-планом должника; в динамике наблюдается незначительное уменьшение денежных потоков, при этом потоки позволяют покрыть основную часть долга; заемщиком (должником, созаемщиком) принимаются меры для улучшения своего финансового состояния; присутствуют минимальные риски концентрации поставщиков товаров, услуг и потребителей продукции заемщика (должника, созаемщика); возможность заемщика (должника, созаемщика) рассчитаться с Организацией по своему обязательству не вызывает сомнений, в связи с тем, что имеется доступ к дополнительным ресурсам;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нестабильное - в случае наличия, в том числе следующих показателей: существует определенная вероятность, что заемщик (должник, созаемщик) не рассчитается с Организацией по своим обязательствам ввиду следующих факторов: имеются признаки постоянного и существенного ухудшения финансового состояния заемщика (должника, созаемщика): уровень доходов, платежеспособности в течение трех лет с начала кредитования находятся на уровне, предусмотренном бизнес-планом должника; снижение рыночной доли; нет уверенности в том, что принимаемые заемщиком (должником, созаемщиком) меры эффективны для стабилизации финансового состояния; заемщику (должнику, созаемщику) объявлена санация на срок не более 1 года; имеются форс-мажорные обстоятельства, а также иные обстоятельства, нанесшие заемщику (должнику, созаемщику) материальный ущерб, но не повлекшие прекращение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критическое - в случае наличия, в том числе следующих показателей: постоянное ухудшение финансового состояния заемщика (должника, созаемщика) достигло критического уровня: неплатежеспособность, потеря рыночных позиций; заемщику (должнику, созаемщику) объявлена санация на срок более одного года; заемщик (должник, созаемщик) признан банкротом; у заемщика (должника, созаемщика) имеются форс-мажорные обстоятельства, нанесшие заемщику (должнику, созаемщику) материальный ущерб и (или) не позволяющие ему продолжать свою деятельность, отсутствует кредитное досье у заемщика (созаемщика).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Финансовое состояние юридических лиц, сто процентов голосующих акций (долей участия) которых принадлежит национальному управляющему холдингу, не может классифицироваться ниже, чем финансовое состояние национального управляющего холдинга на консолидированной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Качество обеспечения классифицируется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надежное - высоколиквидное обеспечение, в совокупности покрывающее не менее 100 процентов обязательств заемщика по активу (по основному долгу и необходимому к получению вознаграждению за пользование займом (кредитом) в течение первого квартала, а также вознаграждению за льготный период, если таковой предоставляется Организацией),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ценных бумаг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 - нерезидентов Республики Казахстан, в том числе банков-нерезидентов Республики Казахстан, имеющих долгосрочный долговой рейтинг не ниже группы "А-",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банков-резидентов, имеющих долговой рейтинг не ниже группы "ВВВ+",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"ВВВ+",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залога денег на депозите в банке-кредиторе и/или денег, являющихся предметом заклада в банке-кредиторе;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имеющих статус государственных, выпущенных Правительствами и центральными банками иностранных государств, суверенный рейтинг которых не ниже группы "ВВВ+",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монетарных драгоценных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векселей первоклассных эмитентов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организациями-нерезидентами Республики Казахстан, имеющими долговой рейтинг не ниже группы "А-",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имеющими долговой рейтинг не ниже группы "ВВВ+",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лиц, единственным акционером которых является государство или национальный холдинг либо национальный управляющий холдинг;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хорошее - обеспечение, состоящее из обеспечения, перечисленного в настоящем подпункте, и покрывающее в совокупности не менее 70 процентов обязательств заемщика по активу (по основному долгу и необходимому к получению вознаграждению за пользование займом (кредитом) в течение первого квартала, а также вознаграждению за льготный период, если таковой предоставляется Организацией).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настоящего подпункта при оценке обеспечения применяются следующие коэффициенты к стоимости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1 к высоколиквидному обеспечению,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0,9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банков-нерезидентов, имеющих долговой рейтинг не ниже группы "ВВ+",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банков, имеющих долговой рейтинг не ниже группы "В+",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резервных аккредитивов банков, имеющих долговой рейтинг, не ниже группы "В+",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предусмотренного для погашения и обслуживания обязательств должников по инвестиционным займам (кредитам) в республиканском или местных бюджетах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поступающих по гарантированным платежам от платежеспособных (финансовое состояние стабильное)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организациями-нерезидентами Республики Казахстан, имеющими долговой рейтинг не ниже группы "ВВ+",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имеющими долговой рейтинг не ниже группы "В+",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удовлетворительное - обеспечение, состоящее из обеспечения, перечисленного в настоящем подпункте, и покрывающее в совокупности не менее 60 процентов обязательств заемщика по активу (по основному долгу и необходимому к получению вознаграждению за пользование займом (кредитом) в течение первого квартала, а также вознаграждению за льготный период, если таковой предоставляется Организацией).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настоящего подпункта при оценке обеспечения применяются следующие коэффициенты к стоимости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1 к высоколиквидному обеспечению,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0,9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банков-нерезидентов, имеющих долговой рейтинг не ниже группы "ВВ+",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банков, имеющих долговой рейтинг не ниже группы "В+",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резервных аккредитивов банков, имеющих долговой рейтинг, не ниже группы "В+",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предусмотренного для погашения и обслуживания обязательств должников по инвестиционным займам (кредитам) в республиканском или местных бюджетах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поступающих по гарантированным платежам от платежеспособных (финансовое состояние стабильное)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организациями-нерезидентами Республики Казахстан, имеющими долговой рейтинг не ниже группы "ВВ+",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имеющими долговой рейтинг не ниже группы "В+",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0,8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банков-нерезидентов, имеющих долговой рейтинг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банков-резидентов, имеющих долговой рейтинг не ниже группы "В-",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резервных аккредитивов банков, имеющих долговой рейтинг, не ниже группы "В-",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в том числе, которое поступит в будущем в соответствии с бизнес-планом;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предусмотренных для погашения и обслуживания обязательств и должников по инвестиционным займам (кредитам) в республиканском или местных бюджетах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поступающих по гарантированным платежам от платежеспособных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0,7 к рыночной стоимости обеспечения в виде недвижимого имущества, оформленного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0,6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дебиторской задолженности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движимого имущества заемщика и/или залогодателя;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товаров в обороте;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неудовлетворительное - обеспечение, состоящее из обеспечения, перечисленного в настоящем подпункте, и покрывающее в совокупности не менее 50 процентов обязательств заемщика по активу (по основному долгу и необходимому к получению вознаграждению за пользование займом (кредитом) в течение первого квартала, а также вознаграждению за льготный период, если таковой предоставляется Организацией).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настоящего подпункта при оценке обеспечения применяются следующие коэффициенты к стоимости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1 к высоколиквидному обеспечению,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0,9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банков-нерезидентов, имеющих долговой рейтинг не ниже группы "ВВ+",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банков, имеющих долговой рейтинг не ниже группы "В+",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резервных аккредитивов банков, имеющих долговой рейтинг, не ниже группы "В+",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предусмотренного для погашения и обслуживания обязательств должников по инвестиционным займам (кредитам) в республиканском или местных бюджетах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поступающих по гарантированным платежам от платежеспособных (финансовое состояние стабильное)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организациями-нерезидентами Республики Казахстан, имеющими долговой рейтинг не ниже группы "ВВ+",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имеющими долговой рейтинг не ниже группы "В+",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0,8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банков-нерезидентов, имеющих долговой рейтинг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банков-резидентов, имеющих долговой рейтинг не ниже группы "В-",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резервных аккредитивов банков, имеющих долговой рейтинг, не ниже группы "В-",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в том числе, которое поступит в будущем в соответствии с бизнес-планом;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предусмотренных для погашения и обслуживания обязательств и должников по инвестиционным займам (кредитам) в республиканском или местных бюджетах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поступающих по гарантированным платежам от платежеспособных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0,7 к рыночной стоимости обеспечения в виде недвижимого имущества, оформленного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0,6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дебиторской задолженности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движимого имущества заемщика и/или залогодателя;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товаров в обороте;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без обеспечения - обеспечение, состоящее из обеспечения, покрывающего в совокупности менее 50 процентов обязательств заемщика по активу (по основному долгу и необходимому к получению вознаграждению за пользование займом (кредитом) в течение первого квартала, а также вознаграждению за льготный период, если таковой предоставляется Организацией).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настоящего подпункта при оценке обеспечения применяются следующие коэффициенты к стоимости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1 к высоколиквидному обеспечению,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0,9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банков-нерезидентов, имеющих долговой рейтинг не ниже группы "ВВ+", присвоенный агентством Standard &amp; 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банков, имеющих долговой рейтинг не ниже группы "В+", присвоенный агентством Standard &amp; Poor's или рейтинг аналогичного уровня рейтинговых агентств Moody's Investors Service или Fitch;резервных аккредитивов банков, имеющих долговой рейтинг, не ниже группы "В+",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предусмотренного для погашения и обслуживания обязательств должников по инвестиционным займам (кредитам) в республиканском или местных бюджетах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поступающих по гарантированным платежам от платежеспособных (финансовое состояние стабильное)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организациями-нерезидентами Республики Казахстан, имеющими долговой рейтинг не ниже группы "ВВ+",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организациями-резидентами Республики Казахстан, имеющими долговой рейтинг не ниже группы "В+",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0,8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лиц-нерезидентов Республики Казахстан, в том числе банков-нерезидентов, имеющих долговой рейтинг не ниже группы "ВВ-",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 (поручительств) юридических лиц-резидентов Республики Казахстан, в том числе банков-резидентов, имеющих долговой рейтинг не ниже группы "В-",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резервных аккредитивов банков, имеющих долговой рейтинг, не ниже группы "В-",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имущества, в том числе, которое поступит в будущем в соответствии с бизнес-планом;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предусмотренных для погашения и обслуживания обязательств и должников по инвестиционным займам (кредитам) в республиканском или местных бюджетах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денег, поступающих по гарантированным платежам от платежеспособных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страховых полисов страховых (перестраховочных) организаций, имеющих рейтинг финансовой надежности не ниже группы "В", присвоенный агентством Standard&amp;Poor's или рейтинг аналогичного уровня рейтинговых агентств Moody's Investors Service или Fitch;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0,7 к рыночной стоимости обеспечения в виде недвижимого имущества, оформленного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0,6 к обеспечению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дебиторской задолженности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движимого имущества заемщика и/или залогодателя;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товаров в обороте.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Качество обеспечения Организацией определяется по результатам проведенного мониторинга обеспечения с применением: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недвижимому имуществу - рыночной стоимости недвижимого имущества, определенной в отчете об оценке, проведенной по договору между оценщиком и заемщиком и (или) залогодателем в соответствии с законодательством Республики Казахстан об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иному обеспечению - стоимости, определенной согласно внутренним нормативным документам Организации.</w:t>
      </w:r>
    </w:p>
    <w:bookmarkEnd w:id="34"/>
    <w:bookmarkStart w:name="z41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Особенности использования критериев классификации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займов (кредитов), предоставленных юридическим</w:t>
      </w:r>
      <w:r>
        <w:br/>
      </w:r>
      <w:r>
        <w:rPr>
          <w:rFonts w:ascii="Times New Roman"/>
          <w:b/>
          <w:i w:val="false"/>
          <w:color w:val="000000"/>
        </w:rPr>
        <w:t>
лицам, определенным решением Правительства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реализующим проекты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программами, направленными на модернизацию</w:t>
      </w:r>
      <w:r>
        <w:br/>
      </w:r>
      <w:r>
        <w:rPr>
          <w:rFonts w:ascii="Times New Roman"/>
          <w:b/>
          <w:i w:val="false"/>
          <w:color w:val="000000"/>
        </w:rPr>
        <w:t>
и диверсификацию экономики Республики Казахстан в ее</w:t>
      </w:r>
      <w:r>
        <w:br/>
      </w:r>
      <w:r>
        <w:rPr>
          <w:rFonts w:ascii="Times New Roman"/>
          <w:b/>
          <w:i w:val="false"/>
          <w:color w:val="000000"/>
        </w:rPr>
        <w:t>
приоритетных отраслях</w:t>
      </w:r>
    </w:p>
    <w:bookmarkEnd w:id="35"/>
    <w:bookmarkStart w:name="z4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 классификации национальным управляющим холдингом займов (кредитов), предоставленным юридическим лицам, определенным решением Правительства Республики Казахстан и реализующим проекты в соответствии с государственными программами, направленными на модернизацию и диверсификацию экономики Республики Казахстан в ее приоритетных отраслях, используются 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Правилам.</w:t>
      </w:r>
    </w:p>
    <w:bookmarkEnd w:id="36"/>
    <w:bookmarkStart w:name="z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End w:id="37"/>
    <w:bookmarkStart w:name="z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классификации активов и условных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
(за исключением инвестиционных займов (кредитов) и связанных с</w:t>
      </w:r>
      <w:r>
        <w:br/>
      </w:r>
      <w:r>
        <w:rPr>
          <w:rFonts w:ascii="Times New Roman"/>
          <w:b/>
          <w:i w:val="false"/>
          <w:color w:val="000000"/>
        </w:rPr>
        <w:t>
ними условных обязательств, а также займов (кредитов),</w:t>
      </w:r>
      <w:r>
        <w:br/>
      </w:r>
      <w:r>
        <w:rPr>
          <w:rFonts w:ascii="Times New Roman"/>
          <w:b/>
          <w:i w:val="false"/>
          <w:color w:val="000000"/>
        </w:rPr>
        <w:t>
включенных в портфели однородных займов (кредитов)) для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лиц, основным видом деятельности которых</w:t>
      </w:r>
      <w:r>
        <w:br/>
      </w:r>
      <w:r>
        <w:rPr>
          <w:rFonts w:ascii="Times New Roman"/>
          <w:b/>
          <w:i w:val="false"/>
          <w:color w:val="000000"/>
        </w:rPr>
        <w:t>
является осуществление заемных операций или выкуп прав</w:t>
      </w:r>
      <w:r>
        <w:br/>
      </w:r>
      <w:r>
        <w:rPr>
          <w:rFonts w:ascii="Times New Roman"/>
          <w:b/>
          <w:i w:val="false"/>
          <w:color w:val="000000"/>
        </w:rPr>
        <w:t>
требования и сто процентов голосующих акций (долей участия)</w:t>
      </w:r>
      <w:r>
        <w:br/>
      </w:r>
      <w:r>
        <w:rPr>
          <w:rFonts w:ascii="Times New Roman"/>
          <w:b/>
          <w:i w:val="false"/>
          <w:color w:val="000000"/>
        </w:rPr>
        <w:t>
которых принадлежат национальному управляющему холдингу</w:t>
      </w:r>
    </w:p>
    <w:bookmarkEnd w:id="38"/>
    <w:bookmarkStart w:name="z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759"/>
        <w:gridCol w:w="1819"/>
        <w:gridCol w:w="4069"/>
        <w:gridCol w:w="2643"/>
        <w:gridCol w:w="1921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 категория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состояние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просрочки погашения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займу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(кредиту)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вкладам (депозитам), ценным бумагам и условным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дебиторской задолженности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просрочек в погашении платежей по классифицируемому активу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(кредиты), по которым имелась просрочка платежей до текущей даты, и по которым срок оплаты платежей не наступил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7-30 дней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дней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дней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+1.5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31-60 дней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до 15 дней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дней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+2.5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61-90 дней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дней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дней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+3.5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90 дней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дней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60 дней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+4.5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обеспечения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хорошее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обеспечения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Пролонгация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пролонгации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пролонгации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пролонгации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умножается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+1 балл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рейтинга у заемщика (должника)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"А" и выше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рейтинга Республики Казахстан - до "А"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рейтинга Республики Казахстан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рейтинга Республики Казахстан и без рейтинга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классификации активов и условных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
(за исключением инвестиционных займов (кредитов) и связанных с</w:t>
      </w:r>
      <w:r>
        <w:br/>
      </w:r>
      <w:r>
        <w:rPr>
          <w:rFonts w:ascii="Times New Roman"/>
          <w:b/>
          <w:i w:val="false"/>
          <w:color w:val="000000"/>
        </w:rPr>
        <w:t>
ними условных обязательств, займов (кредитов), включенных в</w:t>
      </w:r>
      <w:r>
        <w:br/>
      </w:r>
      <w:r>
        <w:rPr>
          <w:rFonts w:ascii="Times New Roman"/>
          <w:b/>
          <w:i w:val="false"/>
          <w:color w:val="000000"/>
        </w:rPr>
        <w:t>
портфели однородных займов (кредитов), а также займов</w:t>
      </w:r>
      <w:r>
        <w:br/>
      </w:r>
      <w:r>
        <w:rPr>
          <w:rFonts w:ascii="Times New Roman"/>
          <w:b/>
          <w:i w:val="false"/>
          <w:color w:val="000000"/>
        </w:rPr>
        <w:t>
(кредитов), предоставленных юридическим лицам, определенным</w:t>
      </w:r>
      <w:r>
        <w:br/>
      </w:r>
      <w:r>
        <w:rPr>
          <w:rFonts w:ascii="Times New Roman"/>
          <w:b/>
          <w:i w:val="false"/>
          <w:color w:val="000000"/>
        </w:rPr>
        <w:t>
решением Правительства Республики Казахстан и реализующим</w:t>
      </w:r>
      <w:r>
        <w:br/>
      </w:r>
      <w:r>
        <w:rPr>
          <w:rFonts w:ascii="Times New Roman"/>
          <w:b/>
          <w:i w:val="false"/>
          <w:color w:val="000000"/>
        </w:rPr>
        <w:t>
проекты в соответствии с государственными программами,</w:t>
      </w:r>
      <w:r>
        <w:br/>
      </w:r>
      <w:r>
        <w:rPr>
          <w:rFonts w:ascii="Times New Roman"/>
          <w:b/>
          <w:i w:val="false"/>
          <w:color w:val="000000"/>
        </w:rPr>
        <w:t>
направленными на модернизацию и диверсификацию экономики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ее приоритетных отраслях)) для</w:t>
      </w:r>
      <w:r>
        <w:br/>
      </w:r>
      <w:r>
        <w:rPr>
          <w:rFonts w:ascii="Times New Roman"/>
          <w:b/>
          <w:i w:val="false"/>
          <w:color w:val="000000"/>
        </w:rPr>
        <w:t>
национального управляющего холдинга</w:t>
      </w:r>
    </w:p>
    <w:bookmarkEnd w:id="40"/>
    <w:bookmarkStart w:name="z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453"/>
        <w:gridCol w:w="2053"/>
        <w:gridCol w:w="5033"/>
        <w:gridCol w:w="2833"/>
        <w:gridCol w:w="10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 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состояние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просрочки погашения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займу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(кредиту)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вкладам (депозитам),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 бумагам и условным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просрочек в погашении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классифицируемому активу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(кредиты), по которым имелась просрочка платежей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текущей даты, и по которым срок оплаты платежей не наступил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7-30 дней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дней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дней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+1.5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31-60 дней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до 15 дней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до 30 дней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+2.5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61-90 дней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дней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до 60 дней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+3.5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дней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60 дней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+4.5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обеспечения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хорошее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обеспечения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рейтинга у заемщика (должника)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"А" и выше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рейтинга Республики Казахстан - до "А"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рейтинга Республики Казахстан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рейтинга Республики Казахстан и без рейтинга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классификации займов (кредитов), предоставленных</w:t>
      </w:r>
      <w:r>
        <w:br/>
      </w:r>
      <w:r>
        <w:rPr>
          <w:rFonts w:ascii="Times New Roman"/>
          <w:b/>
          <w:i w:val="false"/>
          <w:color w:val="000000"/>
        </w:rPr>
        <w:t>
национальным управляющим холдингом юридическим лицам,</w:t>
      </w:r>
      <w:r>
        <w:br/>
      </w:r>
      <w:r>
        <w:rPr>
          <w:rFonts w:ascii="Times New Roman"/>
          <w:b/>
          <w:i w:val="false"/>
          <w:color w:val="000000"/>
        </w:rPr>
        <w:t>
определенным решением Правительства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реализующим проекты в соответствии с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
программами, направленными на модернизацию и диверсификацию</w:t>
      </w:r>
      <w:r>
        <w:br/>
      </w:r>
      <w:r>
        <w:rPr>
          <w:rFonts w:ascii="Times New Roman"/>
          <w:b/>
          <w:i w:val="false"/>
          <w:color w:val="000000"/>
        </w:rPr>
        <w:t>
экономики Республики Казахстан в ее приоритетных отраслях</w:t>
      </w:r>
    </w:p>
    <w:bookmarkEnd w:id="42"/>
    <w:bookmarkStart w:name="z1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413"/>
        <w:gridCol w:w="9853"/>
        <w:gridCol w:w="10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 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просрочки погашения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просрочек в погашении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классифицируемому активу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(кредиты), по которым имелась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просрочка платежей до текущей даты,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срок оплаты платежей не наступил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30-60 дней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+1.5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61-90 дней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+2.5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91-120 дней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+3.5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120 дней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+4.5</w:t>
            </w:r>
          </w:p>
        </w:tc>
      </w:tr>
    </w:tbl>
    <w:bookmarkStart w:name="z1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Шкала процентных значений необходимого объема провизии</w:t>
      </w:r>
      <w:r>
        <w:br/>
      </w:r>
      <w:r>
        <w:rPr>
          <w:rFonts w:ascii="Times New Roman"/>
          <w:b/>
          <w:i w:val="false"/>
          <w:color w:val="000000"/>
        </w:rPr>
        <w:t>
(резервов) для соответствующих классификационных категорий</w:t>
      </w:r>
    </w:p>
    <w:bookmarkEnd w:id="44"/>
    <w:bookmarkStart w:name="z1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3993"/>
        <w:gridCol w:w="4493"/>
      </w:tblGrid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баллов,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классификационной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актива (условного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обязательства, портфеля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однородных займов (кредитов) *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актива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(условного обязатель-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ства, портфеля однородных займов (кредитов)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 (в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основного долга)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активу (условному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обязательству, портфелю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однородных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(кредитов)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(включительно)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Сомнительный: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2 (включительно)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категории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 - при своевременной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оплате платежей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категории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- при задержке или неполной оплате платежей</w:t>
            </w:r>
          </w:p>
        </w:tc>
      </w:tr>
      <w:tr>
        <w:trPr>
          <w:trHeight w:val="765" w:hRule="atLeast"/>
        </w:trPr>
        <w:tc>
          <w:tcPr>
            <w:tcW w:w="4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 (включительно)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категории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- при своевременной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оплате платежей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категории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- при задержке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неполной оплате платежей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4 (включительно)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- во всех случаях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8 (включительно)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категории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 - во всех случаях</w:t>
            </w:r>
          </w:p>
        </w:tc>
      </w:tr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Безнадежный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- во всех случаях</w:t>
            </w:r>
          </w:p>
        </w:tc>
      </w:tr>
    </w:tbl>
    <w:bookmarkStart w:name="z1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*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Для национального управляющего холдинга в сфере агропромышленного комплекса и его дочерних организаций количество баллов всегда равно 0.</w:t>
      </w:r>
    </w:p>
    <w:bookmarkEnd w:id="46"/>
    <w:bookmarkStart w:name="z1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End w:id="47"/>
    <w:bookmarkStart w:name="z1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классификации инвестиционных займов (кредитов),</w:t>
      </w:r>
      <w:r>
        <w:br/>
      </w:r>
      <w:r>
        <w:rPr>
          <w:rFonts w:ascii="Times New Roman"/>
          <w:b/>
          <w:i w:val="false"/>
          <w:color w:val="000000"/>
        </w:rPr>
        <w:t>
за исключением инвестиционных займов (кредитов),</w:t>
      </w:r>
      <w:r>
        <w:br/>
      </w:r>
      <w:r>
        <w:rPr>
          <w:rFonts w:ascii="Times New Roman"/>
          <w:b/>
          <w:i w:val="false"/>
          <w:color w:val="000000"/>
        </w:rPr>
        <w:t>
предоставленных юридическим лицам, определенным решением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 и реализующим проекты в</w:t>
      </w:r>
      <w:r>
        <w:br/>
      </w:r>
      <w:r>
        <w:rPr>
          <w:rFonts w:ascii="Times New Roman"/>
          <w:b/>
          <w:i w:val="false"/>
          <w:color w:val="000000"/>
        </w:rPr>
        <w:t>
соответствии с государственными программами, направленными</w:t>
      </w:r>
      <w:r>
        <w:br/>
      </w:r>
      <w:r>
        <w:rPr>
          <w:rFonts w:ascii="Times New Roman"/>
          <w:b/>
          <w:i w:val="false"/>
          <w:color w:val="000000"/>
        </w:rPr>
        <w:t>
на модернизацию и диверсификацию экономики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ее приоритетных отраслях</w:t>
      </w:r>
    </w:p>
    <w:bookmarkEnd w:id="48"/>
    <w:bookmarkStart w:name="z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513"/>
        <w:gridCol w:w="1753"/>
        <w:gridCol w:w="3733"/>
        <w:gridCol w:w="2553"/>
        <w:gridCol w:w="199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 категория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состояние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просрочки погашения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займу (кредиту)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вкладам (депозитам), ценным бумагам и условным обязательствам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дебиторской задолженности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просрочек в погашении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классифицируемому активу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7-30 дней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дней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дней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+1.5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31-60 дней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до 15 дней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+2.5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61-90 дней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дней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до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+3.5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дней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60 дней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+4.5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обеспечения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хорошее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рейтинга у заемщика (должника)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"А" и выше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рейтинга Республики Казахстан - до "А"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рейтинга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рейтинга Республики Казахстан и без рейтинга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классификации инвестиционных займов (кредитов),</w:t>
      </w:r>
      <w:r>
        <w:br/>
      </w:r>
      <w:r>
        <w:rPr>
          <w:rFonts w:ascii="Times New Roman"/>
          <w:b/>
          <w:i w:val="false"/>
          <w:color w:val="000000"/>
        </w:rPr>
        <w:t>
предоставленных юридическим лицам, определенным решением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 и реализующим проекты в</w:t>
      </w:r>
      <w:r>
        <w:br/>
      </w:r>
      <w:r>
        <w:rPr>
          <w:rFonts w:ascii="Times New Roman"/>
          <w:b/>
          <w:i w:val="false"/>
          <w:color w:val="000000"/>
        </w:rPr>
        <w:t>
соответствии с государственными программами, направленными на</w:t>
      </w:r>
      <w:r>
        <w:br/>
      </w:r>
      <w:r>
        <w:rPr>
          <w:rFonts w:ascii="Times New Roman"/>
          <w:b/>
          <w:i w:val="false"/>
          <w:color w:val="000000"/>
        </w:rPr>
        <w:t>
модернизацию и диверсификацию экономики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ее приоритетных отраслях</w:t>
      </w:r>
    </w:p>
    <w:bookmarkEnd w:id="50"/>
    <w:bookmarkStart w:name="z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473"/>
        <w:gridCol w:w="7973"/>
        <w:gridCol w:w="201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просрочки погашения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просрочек в погашении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классифицируемому активу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30-60 дней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+1.5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61-90 дней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+2.5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91-120 дней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+3.5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120 дней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+4.5</w:t>
            </w:r>
          </w:p>
        </w:tc>
      </w:tr>
    </w:tbl>
    <w:bookmarkStart w:name="z2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Шкала процентных значений необходимого объема провизии</w:t>
      </w:r>
      <w:r>
        <w:br/>
      </w:r>
      <w:r>
        <w:rPr>
          <w:rFonts w:ascii="Times New Roman"/>
          <w:b/>
          <w:i w:val="false"/>
          <w:color w:val="000000"/>
        </w:rPr>
        <w:t>
(резервов) для соответствующих классификационных</w:t>
      </w:r>
      <w:r>
        <w:br/>
      </w:r>
      <w:r>
        <w:rPr>
          <w:rFonts w:ascii="Times New Roman"/>
          <w:b/>
          <w:i w:val="false"/>
          <w:color w:val="000000"/>
        </w:rPr>
        <w:t>
категорий</w:t>
      </w:r>
    </w:p>
    <w:bookmarkEnd w:id="52"/>
    <w:bookmarkStart w:name="z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4213"/>
        <w:gridCol w:w="5373"/>
      </w:tblGrid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баллов,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классифи-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 (условного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портфеля однородных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(кредитов)*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актива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(условного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портфеля однородных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(кредитов)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 (в % от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долга) по активу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(условному обязательству,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портфелю однородных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(кредитов)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(включительно)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Стандартный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Сомнительный: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2 (включительно)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категории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 - при своевременной и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платежей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категории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 - при задержке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неполной оплате платежей</w:t>
            </w:r>
          </w:p>
        </w:tc>
      </w:tr>
      <w:tr>
        <w:trPr>
          <w:trHeight w:val="30" w:hRule="atLeast"/>
        </w:trPr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 (включительно)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категории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 - при своевременной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оплате платежей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категории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- при задержке или неполной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 платежей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4 (включительно)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категории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- во всех случаях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 8 (включительно)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категории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 - во всех случаях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Безнадежный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- во всех случаях</w:t>
            </w:r>
          </w:p>
        </w:tc>
      </w:tr>
    </w:tbl>
    <w:bookmarkStart w:name="z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*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Для национального управляющего холдинга в сфере агропромышленного комплекса и его дочерних организаций количество баллов всегда равно 0.</w:t>
      </w:r>
    </w:p>
    <w:bookmarkEnd w:id="54"/>
    <w:bookmarkStart w:name="z2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</w:t>
      </w:r>
    </w:p>
    <w:bookmarkEnd w:id="55"/>
    <w:bookmarkStart w:name="z2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Определение финансового состояния заемщика</w:t>
      </w:r>
    </w:p>
    <w:bookmarkEnd w:id="56"/>
    <w:bookmarkStart w:name="z2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Критерии определения финансового состояния банков</w:t>
      </w:r>
      <w:r>
        <w:br/>
      </w:r>
      <w:r>
        <w:rPr>
          <w:rFonts w:ascii="Times New Roman"/>
          <w:b/>
          <w:i w:val="false"/>
          <w:color w:val="000000"/>
        </w:rPr>
        <w:t>
контрагентов и других финансовых институтов</w:t>
      </w:r>
    </w:p>
    <w:bookmarkEnd w:id="57"/>
    <w:bookmarkStart w:name="z2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оценке финансового состояния банков-контрагентов и других финансовых институтов используются нижеуказанные показатели финансовой отчетности в порядке отражения операций в счетах бухгалтерского учета согласно Плану счетов, разработанному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Казахстан":</w:t>
      </w:r>
    </w:p>
    <w:bookmarkEnd w:id="58"/>
    <w:bookmarkStart w:name="z3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142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счета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Деньги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Национальному Банку Республики Казахстан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учитываемые по справедливой стоимости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или убыток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Вклады, размешенные в других банках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 другим банкам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других банков по займам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других банков по финансовому лизингу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предоставленным другим банкам (контрактивный)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и финансовый лизинг, предоставленные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займам, предоставленным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финансовому лизингу, предоставленному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по займам и финансовому лизингу,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осуществляющим отдельные виды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(контрактивный)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клиентам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клиентов по факторингу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клиентов по финансовому лизингу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клиентов по форфейтингу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клиентов по займам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операциям финансирования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предоставленным клиентам (контрактивный)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"обратное РЕПО" с ценными бумагами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капитал и субординированный долг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субординированный долг (активный)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инвестиции (активный)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удерживаемые до погашения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Товарно-материальные запасы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 и нематериальные активы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дебиторы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Секьюритизируемые активы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Корреспондентские счета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 востребования других банков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международных финансовых организаций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 других банков и 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овернайт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перед клиентами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"РЕПО" с ценными бумагами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Выпущенные в обращение ценные бумаги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Субординированные долги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кредиторы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общебанковские риски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капитал (пассивный)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Нераспределенная чистая прибыль (непокрытый убыток) прошлых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(пассивный)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Нераспределенная чистая прибыль (непокрытый убыток) (пассивный)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корреспондентским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счетам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вкладам,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размещенным в Национальном Банке Республики Казахстан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ценным бумагам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вкладам,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размещенным в других банках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займам,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лизингу, предоставленным организациям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операций, или полученным от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клиентам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прочим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"обратное РЕПО" с ценными бумагами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инвестициям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долг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прочим инвестициям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 вознаграждения по ценным бумагам,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удерживаемым до погашения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корреспондентским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счетам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займам, полученным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Правительства и местных исполнительных 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займам, полученным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международных финансовых организаций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займам, полученным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других банков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займам, полученным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расходы, связанные с выплатой вознаграждения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займам овернайт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вкладам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расчетам с филиалами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требованиям клиентов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операциям "РЕПО"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ценными бумагами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ценным бумагам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 вознаграждения по субординированному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Ассигнования на резервы (провизии) по вкладам, размещенным в других банках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Ассигнования на резервы (провизии) по займам и финансовому лизингу,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Ассигнования на резервы (провизии)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предоставленным клиентам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Ассигнования на резервы (провизии) по ценным бумагам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Ассигнования на резервы (провизии) по займам и финансовому лизингу,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предоставленным организациям, осуществляющим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банковских операций </w:t>
            </w:r>
          </w:p>
        </w:tc>
      </w:tr>
      <w:tr>
        <w:trPr>
          <w:trHeight w:val="40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выпущенным непокрытым аккредитивам (активный)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требования по подтвержденным непокрытым аккредитивам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(активный)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</w:p>
        </w:tc>
        <w:tc>
          <w:tcPr>
            <w:tcW w:w="1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требования по выданным или подтвержденным гарантиям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(активный)</w:t>
            </w:r>
          </w:p>
        </w:tc>
      </w:tr>
    </w:tbl>
    <w:bookmarkStart w:name="z3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определения финансового состояния используются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"Иммобилизованные средства" (ИС) - определяется как разница суммы счетов 1850, 1306, 1309, 1327, 1328, 1409, 1421, 1423, 1424, 1427, 1600, 1650 и счета 2850 (ИС = 1850 + 1306 + 1309 + 1327 + 1328 + 1409 + 1421 + 1423 + 1424 + 1427 + 1600 + 1650 - 2850);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"Собственный капитал брутто" (СКБ) - определяется как разница показателей "Собственный капитал" и "Иммобилизованные средства";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"Доходные активы" (ДА) - определяется как сумма счетов 1000, 1050, 1100, 1200, 1250, 1300, 1400, 1450, 1470 (ДА = 1000 + 1050 + 1100 + 1200 + 1250 + 1300 + 1400 + 1450 + 1470);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"Кредиты брутто" (КБ) - определяется как сумма счетов 1300, 1319, 1320, 1329, 1400, 1428, 6005, 6010, 6055 (КБ = 1300 + 1319 + 1320 + 1329 + 1400 + 1428 + 6005 + 6010 + 6055);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"Просроченные кредиты" (ПК) - определяется как сумма счетов 1306, 1309, 1327, 1328, 1409, 1421, 1423, 1424, 1427 (ПК = 1306 + 1309 + 1327 + 1328 + 1409 + 1421 + 1423 + 1424 + 1427);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"Чистый процентный доход" - «расходы на резервы» (ЧПД-РР) - определяется как разница суммы счетов 4050, 4100, 4200, 4250, 4300, 4320, 4400, 4450, 4465, 4475, 4476, 4480 и суммы счетов 5020, 5030, 5040, 5050, 5060, 5090, 5110, 5120, 5150, 5200, 5250, 5300, 5400, 5451, 5452, 5455, 5464, 5466 ((ЧПД-РР) = (4050 + 4100 + 4200 + 4250 + 4300 + 4320 + 4400 + 4450 + 4465 + 4475 + 4476 + 4480) - (5020 + 5030 + 5040 + 5050 + 5060 + 5090 + 5110 + 5120 + 5150 + 5200 + 5250 + 5300 + 5400 + 5451 + 5452 + 5455 + 5464 + 5466));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"Активы, приносящие процентный доход" (АПД) - определяется как сумма счетов 1050, 1100, 1200, 1250, 1300, 1320, 1400, 1450, 1458, 1475, 1476, 1480, 1880 (АПД = 1050 + 1100 + 1200 + 1250 + 1300 + 1320 + 1400 + 1450 + 1458 + 1475 + 1476 + 1480 + 1880);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"Чистая прибыль" + "Резервы" + "Резервный фонд" (ЧРР) - определяется как сумма счетов 3599, 1319, 1329, 1428, 3200, 3510, 3580 (ЧРР = 3599 + 1319 + 1329 + 1428 + 3200 + 3510 + 3580);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"Процентные доходы" (ПД) - определяется как сумма счетов 4050, 4100, 4200, 4250, 4300, 4320, 4400, 4450, 4465, 4475, 4476, 4480 (ПД = 4050 + 4100 + 4200 + 4250 + 4300 + 4320 + 4400 + 4450 + 4465 + 4475 + 4476 + 4480);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"Процентные расходы" (ПР) - определяется как сумма счетов 5020, 5030, 5040, 5050, 5060, 5090, 5110, 5120, 5150, 5200, 5250, 5300, 5400 (ПР = 5020 + 5030 + 5040 + 5050 + 5060 + 5090 + 5110 + 5120 + 5150 + 5200 + 5250 + 5300 + 5400);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"Процентные обязательства" (ПО) - определяется как сумма счетов 2010, 2020, 2030, 2040, 2050, 2110, 2120, 2200, 2255, 2300, 2400 (ПО = 2010 + 2020 + 2030 + 2040 + 2050 + 2110 + 2120 + 2200 + 2255 + 2300 + 2400);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"Доход по кредитам" (ДК) - определяется как сумма счетов 4300, 4320, 4400 (ДК = 4300 + 4320 + 4400);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"Расходы на провизии по кредитам" (РПК) - определяется как сумма счетов 5452 и 5455 (РПК = 5452 + 5455);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"Сформированные провизии" (СП) - определяется как сумма счетов 1319, 1329, 1428 (СП = 1319 + 1329 + 1428).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финансового состояния рассчитываются итоговые баллы по каждому показателю, указанному в графе 1 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документа. Итоговый балл показателя рассчитывается согласно порядку, определенному в графе 2, с присвоением соответствующего балла из графы 4 в зависимости от соответствия нормативам в графе 3.</w:t>
      </w:r>
    </w:p>
    <w:bookmarkEnd w:id="60"/>
    <w:bookmarkStart w:name="z4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3513"/>
        <w:gridCol w:w="4253"/>
        <w:gridCol w:w="2473"/>
      </w:tblGrid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расчета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показателя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иммобилизации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иммобилизованные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средства/собственный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 - брутто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10-30 %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30 %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автономии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капитал-нетто/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13 %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6 % до 13 %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маневренности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капитал-нетто/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капитал-брутто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90 %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70 % до 90 %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70 %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 отрицательные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Мультипликатор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активы/собственный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700 %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900 %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900 %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совокупных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активах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активы/активы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80 %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80 % до 40 %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40 %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кассовых 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совокупных активах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касса/активы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1 % до 3 %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кредитов-брутто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(кредиты клиентам,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МБК, внебалансовые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совокупных активов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кредиты-брутто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МБК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внебаланс)/активы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100 %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100 % до 130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130 %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просроченной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блокированной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кредитном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портфеле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кредиты-брутто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5 %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5 % до 15 %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15 %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кредиты-брутто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кредиты-брутто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85 %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60 % до 85 %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60 %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скорректирован-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на риск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процентный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-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резервы/активы,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приносящие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процентный доход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0,5 % до 2 %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0,5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+ резервный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фонд/доходные активы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20 %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11 % до 20 %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11 %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ROA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прибыль/Активы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1 % до 3 %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 ROE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прибыль/Собственный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18 %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6 % до 18 %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6 % и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оба отрицательные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процентная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процентный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доход/активы,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приносящие процентный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6 %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6 %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спрэд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доходы/активы,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приносящие процентный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доход) - (процентные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расходы/процентные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6 %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4 % до 6 %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4 %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дохода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уходящая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кредитам/доход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35 %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35 % до 55 %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55 %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Левередж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обязательства/собственный капитал-нетто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600 %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600 до 810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депозитов к кредитам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Депозиты/Кредиты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80 %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60 % до 80 %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60 %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4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определения финансового состояния суммируются итоговые баллы по всем показателям, и полученный результат определяет классификацию финансового состояния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документа. Если сумма итоговых баллов составляет менее 75 баллов - состояние банка-контрагента классифицируется как "Стабильное", от 76 до 130 баллов - состояние "Удовлетворительное", от 131 до 154 баллов - состояние "Нестабильное", более 154 баллов - состояние "Критическое".</w:t>
      </w:r>
    </w:p>
    <w:bookmarkEnd w:id="62"/>
    <w:bookmarkStart w:name="z4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9"/>
        <w:gridCol w:w="4691"/>
      </w:tblGrid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балл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Стабильное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&lt;75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76-130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Нестабильное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131-154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&gt;=155</w:t>
            </w:r>
          </w:p>
        </w:tc>
      </w:tr>
    </w:tbl>
    <w:bookmarkStart w:name="z5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если рейтинг банка-контрагента равен или выше суверенного рейтинга Республики Казахстан, то состояние считается "Стабильным".</w:t>
      </w:r>
    </w:p>
    <w:bookmarkEnd w:id="64"/>
    <w:bookmarkStart w:name="z5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Критерии классификации финансового</w:t>
      </w:r>
      <w:r>
        <w:br/>
      </w:r>
      <w:r>
        <w:rPr>
          <w:rFonts w:ascii="Times New Roman"/>
          <w:b/>
          <w:i w:val="false"/>
          <w:color w:val="000000"/>
        </w:rPr>
        <w:t>
состояния корпоративных контрагентов</w:t>
      </w:r>
    </w:p>
    <w:bookmarkEnd w:id="65"/>
    <w:bookmarkStart w:name="z5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Финансовое состояние корпоративных контрагентов рассчитываются согласно нижеследующей таблице. Каждый показатель, указанный в графе 1, рассчитывается согласно порядку расчета из графы 2, и далее ему присваивается соответствующий балл согласно графе 3.</w:t>
      </w:r>
    </w:p>
    <w:bookmarkEnd w:id="66"/>
    <w:bookmarkStart w:name="z5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8"/>
        <w:gridCol w:w="2931"/>
        <w:gridCol w:w="1924"/>
        <w:gridCol w:w="2534"/>
        <w:gridCol w:w="2473"/>
        <w:gridCol w:w="1700"/>
      </w:tblGrid>
      <w:tr>
        <w:trPr>
          <w:trHeight w:val="3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расчета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Соответствующий балл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весомости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480" w:hRule="atLeast"/>
        </w:trPr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активы/Текущие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&gt;=80 %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50-80 %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50 %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активы/Текущие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&gt;=65 %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20-65 %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&lt;20 %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рычаг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средства/Собственный капитал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&lt;=67 %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67-233 %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&gt;233 %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автономии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средства/Активы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&lt;=40 %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40-70 %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&gt;70 %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Рентабельность продаж, %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прибыль/Выручка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&gt;=14 %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7-14 %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&lt;7 %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Рентабелность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(ROE). %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прибыль/Собст-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капитал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&gt;=12 %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&lt;5 %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Динамика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за год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(периода)/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(периода)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&gt;15 %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5-15 %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&lt;5 %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Динамика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чистой прибыли за год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текущий год (период)/Чистая прибыль за прошлый год (период)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&gt;=10 %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&lt;0 %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Динамика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от операционной деятельности за год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поступления денег от операционной деятельности за текущий год (период)*/Сумма поступления денег от операционной деятельности за прошлый год (период)*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&gt;=10 %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0-10 %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&lt;0 %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Полученные Итоговые баллы (столбец 6) по каждому из показателей суммируются, и полученный результат определяет классификацию финансового состояния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документа. Если сумма баллов составляет менее 130 баллов, состояние банка контрагента классифицируется как "Стабильное", от 135 до 175 баллов - состояние "Удовлетворительное", от 180 до 200 баллов - состояние "Нестабильное", более 205 баллов - состояние "Критическое".</w:t>
      </w:r>
    </w:p>
    <w:bookmarkEnd w:id="68"/>
    <w:bookmarkStart w:name="z5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3"/>
        <w:gridCol w:w="4593"/>
      </w:tblGrid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балл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Стабильное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&lt;130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135-175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Нестабильное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180-200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