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120" w14:textId="5baf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2004 года № 1130 "Вопросы Министерства культуры и информации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2012 года № 1360.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«Вопросы Министерства культуры и информации Республики Казахстан» (САПП Республики Казахстан, 2004 г., № 42, ст. 538)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утверждение типового положения об экспертной комиссии по временному вывозу культурных ценностей;»;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разработка порядка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«45) разработка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осуществлению постановки на учет периодических печатных изданий и информационных агентств;»;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