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f78d" w14:textId="7a6f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февраля 2012 года № 244 "Вопросы Агентства Республики Казахстан по делам спорта и физической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1267.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 (САПП Республики Казахстан, 2012 г., № 34, ст. 439)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спорта и физической культуры,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разрабатывает нормативы физической подготовленности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разрабатывает и утверждает нормы и правила использования спортивных сооружений;»;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устанавливает квалификационные требования к категориям тренеров, инструкторов-спортсменов, методистов, судей;»;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обеспечивает соблюдение законодательства Республики Казахстан, регулирующего изготовление и использование государственных символов Республики Казахстан при проведении спортивных мероприятий на территории Республики Казахстан и международных спортивных мероприятий в иностранных государствах;»;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формирует и утверждает списки штатных сборных команд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«31-1) обеспечивает пожизненные ежемесячные материальные выплаты заслуженным спортсменам и тренерам;»;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«34-1) разрабатывает предложения по совершенствованию законодательства Республики Казахстан об игорном бизнесе;»;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«35) осуществляет лицензирование деятельности в сфере игорного бизнеса, организации и проведения лотерей;»;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«40) совместно с уполномоченным органом по техническому регулированию и метрологии осуществляет деятельность в сфере стандартизации в области физической культуры и 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