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5528" w14:textId="c9f5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октября 2005 года № 1053 "Об утверждении нормативов нагрузки для сотрудников учреждений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2012 года № 1199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2005 года № 1053 «Об утверждении нормативов нагрузки для сотрудников учреждений уголовно-исполнительной системы органов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