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6c026" w14:textId="576c0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Меморандума между Правительством Республики Казахстан и Правительством Исламской Республики Пакистан о сотрудничестве в военной области</w:t>
      </w:r>
    </w:p>
    <w:p>
      <w:pPr>
        <w:spacing w:after="0"/>
        <w:ind w:left="0"/>
        <w:jc w:val="both"/>
      </w:pPr>
      <w:r>
        <w:rPr>
          <w:rFonts w:ascii="Times New Roman"/>
          <w:b w:val="false"/>
          <w:i w:val="false"/>
          <w:color w:val="000000"/>
          <w:sz w:val="28"/>
        </w:rPr>
        <w:t>Постановление Правительства Республики Казахстан от 11 сентября 2012 года № 1178</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Меморандума</w:t>
      </w:r>
      <w:r>
        <w:rPr>
          <w:rFonts w:ascii="Times New Roman"/>
          <w:b w:val="false"/>
          <w:i w:val="false"/>
          <w:color w:val="000000"/>
          <w:sz w:val="28"/>
        </w:rPr>
        <w:t xml:space="preserve"> между Правительством Республики Казахстан и Правительством Исламской Республики Пакистан о сотрудничестве в военной области.</w:t>
      </w:r>
      <w:r>
        <w:br/>
      </w:r>
      <w:r>
        <w:rPr>
          <w:rFonts w:ascii="Times New Roman"/>
          <w:b w:val="false"/>
          <w:i w:val="false"/>
          <w:color w:val="000000"/>
          <w:sz w:val="28"/>
        </w:rPr>
        <w:t>
</w:t>
      </w:r>
      <w:r>
        <w:rPr>
          <w:rFonts w:ascii="Times New Roman"/>
          <w:b w:val="false"/>
          <w:i w:val="false"/>
          <w:color w:val="000000"/>
          <w:sz w:val="28"/>
        </w:rPr>
        <w:t>
      2. Уполномочить Министра обороны Республики Казахстан Джаксыбекова Адильбека Рыскельдиновича подписать от имени Правительства Республики Казахстан Меморандум между Правительством Республики Казахстан и Правительством Исламской Республики Пакистан о сотрудничестве в военной области,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сентября 2012 года № 1178</w:t>
      </w:r>
    </w:p>
    <w:bookmarkEnd w:id="1"/>
    <w:bookmarkStart w:name="z6" w:id="2"/>
    <w:p>
      <w:pPr>
        <w:spacing w:after="0"/>
        <w:ind w:left="0"/>
        <w:jc w:val="both"/>
      </w:pPr>
      <w:r>
        <w:rPr>
          <w:rFonts w:ascii="Times New Roman"/>
          <w:b w:val="false"/>
          <w:i w:val="false"/>
          <w:color w:val="000000"/>
          <w:sz w:val="28"/>
        </w:rPr>
        <w:t>
Проект</w:t>
      </w:r>
    </w:p>
    <w:bookmarkEnd w:id="2"/>
    <w:bookmarkStart w:name="z7" w:id="3"/>
    <w:p>
      <w:pPr>
        <w:spacing w:after="0"/>
        <w:ind w:left="0"/>
        <w:jc w:val="left"/>
      </w:pPr>
      <w:r>
        <w:rPr>
          <w:rFonts w:ascii="Times New Roman"/>
          <w:b/>
          <w:i w:val="false"/>
          <w:color w:val="000000"/>
        </w:rPr>
        <w:t xml:space="preserve"> 
МЕМОРАНДУМ</w:t>
      </w:r>
      <w:r>
        <w:br/>
      </w:r>
      <w:r>
        <w:rPr>
          <w:rFonts w:ascii="Times New Roman"/>
          <w:b/>
          <w:i w:val="false"/>
          <w:color w:val="000000"/>
        </w:rPr>
        <w:t>
между Правительством Республики Казахстан</w:t>
      </w:r>
      <w:r>
        <w:br/>
      </w:r>
      <w:r>
        <w:rPr>
          <w:rFonts w:ascii="Times New Roman"/>
          <w:b/>
          <w:i w:val="false"/>
          <w:color w:val="000000"/>
        </w:rPr>
        <w:t>
и Правительством Исламской Республики Пакистан</w:t>
      </w:r>
      <w:r>
        <w:br/>
      </w:r>
      <w:r>
        <w:rPr>
          <w:rFonts w:ascii="Times New Roman"/>
          <w:b/>
          <w:i w:val="false"/>
          <w:color w:val="000000"/>
        </w:rPr>
        <w:t>
о сотрудничестве в военной области</w:t>
      </w:r>
    </w:p>
    <w:bookmarkEnd w:id="3"/>
    <w:p>
      <w:pPr>
        <w:spacing w:after="0"/>
        <w:ind w:left="0"/>
        <w:jc w:val="both"/>
      </w:pPr>
      <w:r>
        <w:rPr>
          <w:rFonts w:ascii="Times New Roman"/>
          <w:b w:val="false"/>
          <w:i w:val="false"/>
          <w:color w:val="ff0000"/>
          <w:sz w:val="28"/>
        </w:rPr>
        <w:t>(Вступил в силу 13 ноября 2012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2013 г., № 1, ст. 6)</w:t>
      </w:r>
    </w:p>
    <w:bookmarkStart w:name="z8" w:id="4"/>
    <w:p>
      <w:pPr>
        <w:spacing w:after="0"/>
        <w:ind w:left="0"/>
        <w:jc w:val="both"/>
      </w:pPr>
      <w:r>
        <w:rPr>
          <w:rFonts w:ascii="Times New Roman"/>
          <w:b w:val="false"/>
          <w:i w:val="false"/>
          <w:color w:val="000000"/>
          <w:sz w:val="28"/>
        </w:rPr>
        <w:t>
      Правительство Республики Казахстан и Правительство Исламской Республики Пакистан, далее именуемые - Стороны,</w:t>
      </w:r>
      <w:r>
        <w:br/>
      </w:r>
      <w:r>
        <w:rPr>
          <w:rFonts w:ascii="Times New Roman"/>
          <w:b w:val="false"/>
          <w:i w:val="false"/>
          <w:color w:val="000000"/>
          <w:sz w:val="28"/>
        </w:rPr>
        <w:t>
</w:t>
      </w:r>
      <w:r>
        <w:rPr>
          <w:rFonts w:ascii="Times New Roman"/>
          <w:b w:val="false"/>
          <w:i w:val="false"/>
          <w:color w:val="000000"/>
          <w:sz w:val="28"/>
        </w:rPr>
        <w:t>
      желая внести вклад в укрепление и дальнейшее развитие дружеских отношений посредством продвижения военного сотрудничества между государствами Сторон,</w:t>
      </w:r>
      <w:r>
        <w:br/>
      </w:r>
      <w:r>
        <w:rPr>
          <w:rFonts w:ascii="Times New Roman"/>
          <w:b w:val="false"/>
          <w:i w:val="false"/>
          <w:color w:val="000000"/>
          <w:sz w:val="28"/>
        </w:rPr>
        <w:t>
</w:t>
      </w:r>
      <w:r>
        <w:rPr>
          <w:rFonts w:ascii="Times New Roman"/>
          <w:b w:val="false"/>
          <w:i w:val="false"/>
          <w:color w:val="000000"/>
          <w:sz w:val="28"/>
        </w:rPr>
        <w:t>
      желая развивать сотрудничество в военной области,</w:t>
      </w:r>
      <w:r>
        <w:br/>
      </w:r>
      <w:r>
        <w:rPr>
          <w:rFonts w:ascii="Times New Roman"/>
          <w:b w:val="false"/>
          <w:i w:val="false"/>
          <w:color w:val="000000"/>
          <w:sz w:val="28"/>
        </w:rPr>
        <w:t>
</w:t>
      </w:r>
      <w:r>
        <w:rPr>
          <w:rFonts w:ascii="Times New Roman"/>
          <w:b w:val="false"/>
          <w:i w:val="false"/>
          <w:color w:val="000000"/>
          <w:sz w:val="28"/>
        </w:rPr>
        <w:t>
      выражая стремление к сотрудничеству на основе взаимного уважения и доверия,</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4"/>
    <w:bookmarkStart w:name="z13" w:id="5"/>
    <w:p>
      <w:pPr>
        <w:spacing w:after="0"/>
        <w:ind w:left="0"/>
        <w:jc w:val="left"/>
      </w:pPr>
      <w:r>
        <w:rPr>
          <w:rFonts w:ascii="Times New Roman"/>
          <w:b/>
          <w:i w:val="false"/>
          <w:color w:val="000000"/>
        </w:rPr>
        <w:t xml:space="preserve"> 
Статья 1</w:t>
      </w:r>
    </w:p>
    <w:bookmarkEnd w:id="5"/>
    <w:bookmarkStart w:name="z14" w:id="6"/>
    <w:p>
      <w:pPr>
        <w:spacing w:after="0"/>
        <w:ind w:left="0"/>
        <w:jc w:val="both"/>
      </w:pPr>
      <w:r>
        <w:rPr>
          <w:rFonts w:ascii="Times New Roman"/>
          <w:b w:val="false"/>
          <w:i w:val="false"/>
          <w:color w:val="000000"/>
          <w:sz w:val="28"/>
        </w:rPr>
        <w:t>
      1. Стороны сотрудничают в рамках настоящего Меморандума в соответствии с нормами международного права и национальными законодательствами своих государств в следующих сферах:</w:t>
      </w:r>
      <w:r>
        <w:br/>
      </w:r>
      <w:r>
        <w:rPr>
          <w:rFonts w:ascii="Times New Roman"/>
          <w:b w:val="false"/>
          <w:i w:val="false"/>
          <w:color w:val="000000"/>
          <w:sz w:val="28"/>
        </w:rPr>
        <w:t>
</w:t>
      </w:r>
      <w:r>
        <w:rPr>
          <w:rFonts w:ascii="Times New Roman"/>
          <w:b w:val="false"/>
          <w:i w:val="false"/>
          <w:color w:val="000000"/>
          <w:sz w:val="28"/>
        </w:rPr>
        <w:t>
      1) оборонная политика;</w:t>
      </w:r>
      <w:r>
        <w:br/>
      </w:r>
      <w:r>
        <w:rPr>
          <w:rFonts w:ascii="Times New Roman"/>
          <w:b w:val="false"/>
          <w:i w:val="false"/>
          <w:color w:val="000000"/>
          <w:sz w:val="28"/>
        </w:rPr>
        <w:t>
</w:t>
      </w:r>
      <w:r>
        <w:rPr>
          <w:rFonts w:ascii="Times New Roman"/>
          <w:b w:val="false"/>
          <w:i w:val="false"/>
          <w:color w:val="000000"/>
          <w:sz w:val="28"/>
        </w:rPr>
        <w:t>
      2) тыловое обеспечение;</w:t>
      </w:r>
      <w:r>
        <w:br/>
      </w:r>
      <w:r>
        <w:rPr>
          <w:rFonts w:ascii="Times New Roman"/>
          <w:b w:val="false"/>
          <w:i w:val="false"/>
          <w:color w:val="000000"/>
          <w:sz w:val="28"/>
        </w:rPr>
        <w:t>
</w:t>
      </w:r>
      <w:r>
        <w:rPr>
          <w:rFonts w:ascii="Times New Roman"/>
          <w:b w:val="false"/>
          <w:i w:val="false"/>
          <w:color w:val="000000"/>
          <w:sz w:val="28"/>
        </w:rPr>
        <w:t>
      3) военное образование;</w:t>
      </w:r>
      <w:r>
        <w:br/>
      </w:r>
      <w:r>
        <w:rPr>
          <w:rFonts w:ascii="Times New Roman"/>
          <w:b w:val="false"/>
          <w:i w:val="false"/>
          <w:color w:val="000000"/>
          <w:sz w:val="28"/>
        </w:rPr>
        <w:t>
</w:t>
      </w:r>
      <w:r>
        <w:rPr>
          <w:rFonts w:ascii="Times New Roman"/>
          <w:b w:val="false"/>
          <w:i w:val="false"/>
          <w:color w:val="000000"/>
          <w:sz w:val="28"/>
        </w:rPr>
        <w:t>
      4) общественная, культурная и спортивная работа в армии;</w:t>
      </w:r>
      <w:r>
        <w:br/>
      </w:r>
      <w:r>
        <w:rPr>
          <w:rFonts w:ascii="Times New Roman"/>
          <w:b w:val="false"/>
          <w:i w:val="false"/>
          <w:color w:val="000000"/>
          <w:sz w:val="28"/>
        </w:rPr>
        <w:t>
</w:t>
      </w:r>
      <w:r>
        <w:rPr>
          <w:rFonts w:ascii="Times New Roman"/>
          <w:b w:val="false"/>
          <w:i w:val="false"/>
          <w:color w:val="000000"/>
          <w:sz w:val="28"/>
        </w:rPr>
        <w:t>
      5) военно-научная деятельность и военная история;</w:t>
      </w:r>
      <w:r>
        <w:br/>
      </w:r>
      <w:r>
        <w:rPr>
          <w:rFonts w:ascii="Times New Roman"/>
          <w:b w:val="false"/>
          <w:i w:val="false"/>
          <w:color w:val="000000"/>
          <w:sz w:val="28"/>
        </w:rPr>
        <w:t>
</w:t>
      </w:r>
      <w:r>
        <w:rPr>
          <w:rFonts w:ascii="Times New Roman"/>
          <w:b w:val="false"/>
          <w:i w:val="false"/>
          <w:color w:val="000000"/>
          <w:sz w:val="28"/>
        </w:rPr>
        <w:t>
      6) военная медицина;</w:t>
      </w:r>
      <w:r>
        <w:br/>
      </w:r>
      <w:r>
        <w:rPr>
          <w:rFonts w:ascii="Times New Roman"/>
          <w:b w:val="false"/>
          <w:i w:val="false"/>
          <w:color w:val="000000"/>
          <w:sz w:val="28"/>
        </w:rPr>
        <w:t>
</w:t>
      </w:r>
      <w:r>
        <w:rPr>
          <w:rFonts w:ascii="Times New Roman"/>
          <w:b w:val="false"/>
          <w:i w:val="false"/>
          <w:color w:val="000000"/>
          <w:sz w:val="28"/>
        </w:rPr>
        <w:t>
      7) меры по укреплению доверия и безопасности;</w:t>
      </w:r>
      <w:r>
        <w:br/>
      </w:r>
      <w:r>
        <w:rPr>
          <w:rFonts w:ascii="Times New Roman"/>
          <w:b w:val="false"/>
          <w:i w:val="false"/>
          <w:color w:val="000000"/>
          <w:sz w:val="28"/>
        </w:rPr>
        <w:t>
</w:t>
      </w:r>
      <w:r>
        <w:rPr>
          <w:rFonts w:ascii="Times New Roman"/>
          <w:b w:val="false"/>
          <w:i w:val="false"/>
          <w:color w:val="000000"/>
          <w:sz w:val="28"/>
        </w:rPr>
        <w:t>
      8) другие сферы сотрудничества, совместно определенные Сторонами.</w:t>
      </w:r>
      <w:r>
        <w:br/>
      </w:r>
      <w:r>
        <w:rPr>
          <w:rFonts w:ascii="Times New Roman"/>
          <w:b w:val="false"/>
          <w:i w:val="false"/>
          <w:color w:val="000000"/>
          <w:sz w:val="28"/>
        </w:rPr>
        <w:t>
</w:t>
      </w:r>
      <w:r>
        <w:rPr>
          <w:rFonts w:ascii="Times New Roman"/>
          <w:b w:val="false"/>
          <w:i w:val="false"/>
          <w:color w:val="000000"/>
          <w:sz w:val="28"/>
        </w:rPr>
        <w:t>
      2. В целях реализации конкретных сфер сотрудничества, перечисленных в пункте 1 настоящей статьи, Стороны могут заключать отдельные международные договоры.</w:t>
      </w:r>
    </w:p>
    <w:bookmarkEnd w:id="6"/>
    <w:bookmarkStart w:name="z24" w:id="7"/>
    <w:p>
      <w:pPr>
        <w:spacing w:after="0"/>
        <w:ind w:left="0"/>
        <w:jc w:val="left"/>
      </w:pPr>
      <w:r>
        <w:rPr>
          <w:rFonts w:ascii="Times New Roman"/>
          <w:b/>
          <w:i w:val="false"/>
          <w:color w:val="000000"/>
        </w:rPr>
        <w:t xml:space="preserve"> 
Статья 2</w:t>
      </w:r>
    </w:p>
    <w:bookmarkEnd w:id="7"/>
    <w:bookmarkStart w:name="z25" w:id="8"/>
    <w:p>
      <w:pPr>
        <w:spacing w:after="0"/>
        <w:ind w:left="0"/>
        <w:jc w:val="both"/>
      </w:pPr>
      <w:r>
        <w:rPr>
          <w:rFonts w:ascii="Times New Roman"/>
          <w:b w:val="false"/>
          <w:i w:val="false"/>
          <w:color w:val="000000"/>
          <w:sz w:val="28"/>
        </w:rPr>
        <w:t>
      Сотрудничество между Сторонами осуществляется в следующих формах:</w:t>
      </w:r>
      <w:r>
        <w:br/>
      </w:r>
      <w:r>
        <w:rPr>
          <w:rFonts w:ascii="Times New Roman"/>
          <w:b w:val="false"/>
          <w:i w:val="false"/>
          <w:color w:val="000000"/>
          <w:sz w:val="28"/>
        </w:rPr>
        <w:t>
</w:t>
      </w:r>
      <w:r>
        <w:rPr>
          <w:rFonts w:ascii="Times New Roman"/>
          <w:b w:val="false"/>
          <w:i w:val="false"/>
          <w:color w:val="000000"/>
          <w:sz w:val="28"/>
        </w:rPr>
        <w:t xml:space="preserve">
      1) официальные визиты представителей Сторон; </w:t>
      </w:r>
      <w:r>
        <w:br/>
      </w:r>
      <w:r>
        <w:rPr>
          <w:rFonts w:ascii="Times New Roman"/>
          <w:b w:val="false"/>
          <w:i w:val="false"/>
          <w:color w:val="000000"/>
          <w:sz w:val="28"/>
        </w:rPr>
        <w:t>
</w:t>
      </w:r>
      <w:r>
        <w:rPr>
          <w:rFonts w:ascii="Times New Roman"/>
          <w:b w:val="false"/>
          <w:i w:val="false"/>
          <w:color w:val="000000"/>
          <w:sz w:val="28"/>
        </w:rPr>
        <w:t>
      2) рабочие встречи делегаций Сторон;</w:t>
      </w:r>
      <w:r>
        <w:br/>
      </w:r>
      <w:r>
        <w:rPr>
          <w:rFonts w:ascii="Times New Roman"/>
          <w:b w:val="false"/>
          <w:i w:val="false"/>
          <w:color w:val="000000"/>
          <w:sz w:val="28"/>
        </w:rPr>
        <w:t>
</w:t>
      </w:r>
      <w:r>
        <w:rPr>
          <w:rFonts w:ascii="Times New Roman"/>
          <w:b w:val="false"/>
          <w:i w:val="false"/>
          <w:color w:val="000000"/>
          <w:sz w:val="28"/>
        </w:rPr>
        <w:t>
      3) обмен опытом и проведение консультаций;</w:t>
      </w:r>
      <w:r>
        <w:br/>
      </w:r>
      <w:r>
        <w:rPr>
          <w:rFonts w:ascii="Times New Roman"/>
          <w:b w:val="false"/>
          <w:i w:val="false"/>
          <w:color w:val="000000"/>
          <w:sz w:val="28"/>
        </w:rPr>
        <w:t>
</w:t>
      </w:r>
      <w:r>
        <w:rPr>
          <w:rFonts w:ascii="Times New Roman"/>
          <w:b w:val="false"/>
          <w:i w:val="false"/>
          <w:color w:val="000000"/>
          <w:sz w:val="28"/>
        </w:rPr>
        <w:t xml:space="preserve">
      4) участие в проектах обучения, стажировках, на курсах повышения квалификации; </w:t>
      </w:r>
      <w:r>
        <w:br/>
      </w:r>
      <w:r>
        <w:rPr>
          <w:rFonts w:ascii="Times New Roman"/>
          <w:b w:val="false"/>
          <w:i w:val="false"/>
          <w:color w:val="000000"/>
          <w:sz w:val="28"/>
        </w:rPr>
        <w:t>
</w:t>
      </w:r>
      <w:r>
        <w:rPr>
          <w:rFonts w:ascii="Times New Roman"/>
          <w:b w:val="false"/>
          <w:i w:val="false"/>
          <w:color w:val="000000"/>
          <w:sz w:val="28"/>
        </w:rPr>
        <w:t>
      5) участие наблюдателей при проведении военных учений;</w:t>
      </w:r>
      <w:r>
        <w:br/>
      </w:r>
      <w:r>
        <w:rPr>
          <w:rFonts w:ascii="Times New Roman"/>
          <w:b w:val="false"/>
          <w:i w:val="false"/>
          <w:color w:val="000000"/>
          <w:sz w:val="28"/>
        </w:rPr>
        <w:t>
</w:t>
      </w:r>
      <w:r>
        <w:rPr>
          <w:rFonts w:ascii="Times New Roman"/>
          <w:b w:val="false"/>
          <w:i w:val="false"/>
          <w:color w:val="000000"/>
          <w:sz w:val="28"/>
        </w:rPr>
        <w:t>
      6) участие в конференциях и семинарах;</w:t>
      </w:r>
      <w:r>
        <w:br/>
      </w:r>
      <w:r>
        <w:rPr>
          <w:rFonts w:ascii="Times New Roman"/>
          <w:b w:val="false"/>
          <w:i w:val="false"/>
          <w:color w:val="000000"/>
          <w:sz w:val="28"/>
        </w:rPr>
        <w:t>
</w:t>
      </w:r>
      <w:r>
        <w:rPr>
          <w:rFonts w:ascii="Times New Roman"/>
          <w:b w:val="false"/>
          <w:i w:val="false"/>
          <w:color w:val="000000"/>
          <w:sz w:val="28"/>
        </w:rPr>
        <w:t>
      7) обмен документацией и научными трудами;</w:t>
      </w:r>
      <w:r>
        <w:br/>
      </w:r>
      <w:r>
        <w:rPr>
          <w:rFonts w:ascii="Times New Roman"/>
          <w:b w:val="false"/>
          <w:i w:val="false"/>
          <w:color w:val="000000"/>
          <w:sz w:val="28"/>
        </w:rPr>
        <w:t>
</w:t>
      </w:r>
      <w:r>
        <w:rPr>
          <w:rFonts w:ascii="Times New Roman"/>
          <w:b w:val="false"/>
          <w:i w:val="false"/>
          <w:color w:val="000000"/>
          <w:sz w:val="28"/>
        </w:rPr>
        <w:t>
      8) концерты, выставки, фестивали и другие культурные мероприятия;</w:t>
      </w:r>
      <w:r>
        <w:br/>
      </w:r>
      <w:r>
        <w:rPr>
          <w:rFonts w:ascii="Times New Roman"/>
          <w:b w:val="false"/>
          <w:i w:val="false"/>
          <w:color w:val="000000"/>
          <w:sz w:val="28"/>
        </w:rPr>
        <w:t>
</w:t>
      </w:r>
      <w:r>
        <w:rPr>
          <w:rFonts w:ascii="Times New Roman"/>
          <w:b w:val="false"/>
          <w:i w:val="false"/>
          <w:color w:val="000000"/>
          <w:sz w:val="28"/>
        </w:rPr>
        <w:t>
      9) иные формы сотрудничества, определенные Сторонами.</w:t>
      </w:r>
    </w:p>
    <w:bookmarkEnd w:id="8"/>
    <w:bookmarkStart w:name="z35" w:id="9"/>
    <w:p>
      <w:pPr>
        <w:spacing w:after="0"/>
        <w:ind w:left="0"/>
        <w:jc w:val="left"/>
      </w:pPr>
      <w:r>
        <w:rPr>
          <w:rFonts w:ascii="Times New Roman"/>
          <w:b/>
          <w:i w:val="false"/>
          <w:color w:val="000000"/>
        </w:rPr>
        <w:t xml:space="preserve"> 
Статья 3</w:t>
      </w:r>
    </w:p>
    <w:bookmarkEnd w:id="9"/>
    <w:bookmarkStart w:name="z36" w:id="10"/>
    <w:p>
      <w:pPr>
        <w:spacing w:after="0"/>
        <w:ind w:left="0"/>
        <w:jc w:val="both"/>
      </w:pPr>
      <w:r>
        <w:rPr>
          <w:rFonts w:ascii="Times New Roman"/>
          <w:b w:val="false"/>
          <w:i w:val="false"/>
          <w:color w:val="000000"/>
          <w:sz w:val="28"/>
        </w:rPr>
        <w:t>
      Уполномоченными органами по реализации настоящего Меморандума являются:</w:t>
      </w:r>
      <w:r>
        <w:br/>
      </w:r>
      <w:r>
        <w:rPr>
          <w:rFonts w:ascii="Times New Roman"/>
          <w:b w:val="false"/>
          <w:i w:val="false"/>
          <w:color w:val="000000"/>
          <w:sz w:val="28"/>
        </w:rPr>
        <w:t>
</w:t>
      </w:r>
      <w:r>
        <w:rPr>
          <w:rFonts w:ascii="Times New Roman"/>
          <w:b w:val="false"/>
          <w:i w:val="false"/>
          <w:color w:val="000000"/>
          <w:sz w:val="28"/>
        </w:rPr>
        <w:t>
      с казахстанской Стороны – Министерство обороны Республики Казахстан;</w:t>
      </w:r>
      <w:r>
        <w:br/>
      </w:r>
      <w:r>
        <w:rPr>
          <w:rFonts w:ascii="Times New Roman"/>
          <w:b w:val="false"/>
          <w:i w:val="false"/>
          <w:color w:val="000000"/>
          <w:sz w:val="28"/>
        </w:rPr>
        <w:t>
</w:t>
      </w:r>
      <w:r>
        <w:rPr>
          <w:rFonts w:ascii="Times New Roman"/>
          <w:b w:val="false"/>
          <w:i w:val="false"/>
          <w:color w:val="000000"/>
          <w:sz w:val="28"/>
        </w:rPr>
        <w:t>
      с пакистанской Стороны – Министерство обороны Исламской Республики Пакистан.</w:t>
      </w:r>
    </w:p>
    <w:bookmarkEnd w:id="10"/>
    <w:bookmarkStart w:name="z39" w:id="11"/>
    <w:p>
      <w:pPr>
        <w:spacing w:after="0"/>
        <w:ind w:left="0"/>
        <w:jc w:val="left"/>
      </w:pPr>
      <w:r>
        <w:rPr>
          <w:rFonts w:ascii="Times New Roman"/>
          <w:b/>
          <w:i w:val="false"/>
          <w:color w:val="000000"/>
        </w:rPr>
        <w:t xml:space="preserve"> 
Статья 4</w:t>
      </w:r>
    </w:p>
    <w:bookmarkEnd w:id="11"/>
    <w:bookmarkStart w:name="z40" w:id="12"/>
    <w:p>
      <w:pPr>
        <w:spacing w:after="0"/>
        <w:ind w:left="0"/>
        <w:jc w:val="both"/>
      </w:pPr>
      <w:r>
        <w:rPr>
          <w:rFonts w:ascii="Times New Roman"/>
          <w:b w:val="false"/>
          <w:i w:val="false"/>
          <w:color w:val="000000"/>
          <w:sz w:val="28"/>
        </w:rPr>
        <w:t>
      В рамках настоящего Меморандума уполномоченные органы Сторон создают Совместную казахстанско-пакистанскую военную комиссию, состоящую не более, чем из 5 членов от каждой стороны (далее – Комиссия), уполномоченную определять, организовывать и координировать мероприятия в военной области, указанные в пункте 1 статьи 2 настоящего Меморандума.</w:t>
      </w:r>
      <w:r>
        <w:br/>
      </w:r>
      <w:r>
        <w:rPr>
          <w:rFonts w:ascii="Times New Roman"/>
          <w:b w:val="false"/>
          <w:i w:val="false"/>
          <w:color w:val="000000"/>
          <w:sz w:val="28"/>
        </w:rPr>
        <w:t>
</w:t>
      </w:r>
      <w:r>
        <w:rPr>
          <w:rFonts w:ascii="Times New Roman"/>
          <w:b w:val="false"/>
          <w:i w:val="false"/>
          <w:color w:val="000000"/>
          <w:sz w:val="28"/>
        </w:rPr>
        <w:t>
      Комиссия возглавляется представителями каждой Стороны с эквивалентными званиями.</w:t>
      </w:r>
      <w:r>
        <w:br/>
      </w:r>
      <w:r>
        <w:rPr>
          <w:rFonts w:ascii="Times New Roman"/>
          <w:b w:val="false"/>
          <w:i w:val="false"/>
          <w:color w:val="000000"/>
          <w:sz w:val="28"/>
        </w:rPr>
        <w:t>
</w:t>
      </w:r>
      <w:r>
        <w:rPr>
          <w:rFonts w:ascii="Times New Roman"/>
          <w:b w:val="false"/>
          <w:i w:val="false"/>
          <w:color w:val="000000"/>
          <w:sz w:val="28"/>
        </w:rPr>
        <w:t>
      Стороны заблаговременно уведомляют друг друга о своих представителях.</w:t>
      </w:r>
      <w:r>
        <w:br/>
      </w:r>
      <w:r>
        <w:rPr>
          <w:rFonts w:ascii="Times New Roman"/>
          <w:b w:val="false"/>
          <w:i w:val="false"/>
          <w:color w:val="000000"/>
          <w:sz w:val="28"/>
        </w:rPr>
        <w:t>
</w:t>
      </w:r>
      <w:r>
        <w:rPr>
          <w:rFonts w:ascii="Times New Roman"/>
          <w:b w:val="false"/>
          <w:i w:val="false"/>
          <w:color w:val="000000"/>
          <w:sz w:val="28"/>
        </w:rPr>
        <w:t>
      Комиссия заседает один раз в год по согласованию Сторон поочередно на территориях их государств. Принимающая Сторона с согласия направляющей Стороны определяет условия и повестку дня встречи.</w:t>
      </w:r>
    </w:p>
    <w:bookmarkEnd w:id="12"/>
    <w:bookmarkStart w:name="z44" w:id="13"/>
    <w:p>
      <w:pPr>
        <w:spacing w:after="0"/>
        <w:ind w:left="0"/>
        <w:jc w:val="left"/>
      </w:pPr>
      <w:r>
        <w:rPr>
          <w:rFonts w:ascii="Times New Roman"/>
          <w:b/>
          <w:i w:val="false"/>
          <w:color w:val="000000"/>
        </w:rPr>
        <w:t xml:space="preserve"> 
Статья 5</w:t>
      </w:r>
    </w:p>
    <w:bookmarkEnd w:id="13"/>
    <w:bookmarkStart w:name="z45" w:id="14"/>
    <w:p>
      <w:pPr>
        <w:spacing w:after="0"/>
        <w:ind w:left="0"/>
        <w:jc w:val="both"/>
      </w:pPr>
      <w:r>
        <w:rPr>
          <w:rFonts w:ascii="Times New Roman"/>
          <w:b w:val="false"/>
          <w:i w:val="false"/>
          <w:color w:val="000000"/>
          <w:sz w:val="28"/>
        </w:rPr>
        <w:t>
      Стороны самостоятельно несут все расходы, связанные с выполнением  настоящего Меморандума, если в каждом конкретном случае не будет согласован иной порядок.</w:t>
      </w:r>
    </w:p>
    <w:bookmarkEnd w:id="14"/>
    <w:bookmarkStart w:name="z46" w:id="15"/>
    <w:p>
      <w:pPr>
        <w:spacing w:after="0"/>
        <w:ind w:left="0"/>
        <w:jc w:val="left"/>
      </w:pPr>
      <w:r>
        <w:rPr>
          <w:rFonts w:ascii="Times New Roman"/>
          <w:b/>
          <w:i w:val="false"/>
          <w:color w:val="000000"/>
        </w:rPr>
        <w:t xml:space="preserve"> 
Статья 6</w:t>
      </w:r>
    </w:p>
    <w:bookmarkEnd w:id="15"/>
    <w:bookmarkStart w:name="z47" w:id="16"/>
    <w:p>
      <w:pPr>
        <w:spacing w:after="0"/>
        <w:ind w:left="0"/>
        <w:jc w:val="both"/>
      </w:pPr>
      <w:r>
        <w:rPr>
          <w:rFonts w:ascii="Times New Roman"/>
          <w:b w:val="false"/>
          <w:i w:val="false"/>
          <w:color w:val="000000"/>
          <w:sz w:val="28"/>
        </w:rPr>
        <w:t xml:space="preserve">
      1. Стороны обязуются обеспечивать защиту информации, полученной в ходе сотрудничества, в соответствии с национальными законодательствами своих государств. </w:t>
      </w:r>
      <w:r>
        <w:br/>
      </w:r>
      <w:r>
        <w:rPr>
          <w:rFonts w:ascii="Times New Roman"/>
          <w:b w:val="false"/>
          <w:i w:val="false"/>
          <w:color w:val="000000"/>
          <w:sz w:val="28"/>
        </w:rPr>
        <w:t>
</w:t>
      </w:r>
      <w:r>
        <w:rPr>
          <w:rFonts w:ascii="Times New Roman"/>
          <w:b w:val="false"/>
          <w:i w:val="false"/>
          <w:color w:val="000000"/>
          <w:sz w:val="28"/>
        </w:rPr>
        <w:t>
      2. Стороны обязуются не использовать информацию, полученную в ходе сотрудничества, в ущерб Стороне, предоставившей эту информацию.</w:t>
      </w:r>
      <w:r>
        <w:br/>
      </w:r>
      <w:r>
        <w:rPr>
          <w:rFonts w:ascii="Times New Roman"/>
          <w:b w:val="false"/>
          <w:i w:val="false"/>
          <w:color w:val="000000"/>
          <w:sz w:val="28"/>
        </w:rPr>
        <w:t>
</w:t>
      </w:r>
      <w:r>
        <w:rPr>
          <w:rFonts w:ascii="Times New Roman"/>
          <w:b w:val="false"/>
          <w:i w:val="false"/>
          <w:color w:val="000000"/>
          <w:sz w:val="28"/>
        </w:rPr>
        <w:t>
      3. Стороны обязуются не передавать третьей стороне информацию, полученную в ходе сотрудничества, без письменного согласия Стороны, предоставившей эту информацию.</w:t>
      </w:r>
    </w:p>
    <w:bookmarkEnd w:id="16"/>
    <w:bookmarkStart w:name="z50" w:id="17"/>
    <w:p>
      <w:pPr>
        <w:spacing w:after="0"/>
        <w:ind w:left="0"/>
        <w:jc w:val="left"/>
      </w:pPr>
      <w:r>
        <w:rPr>
          <w:rFonts w:ascii="Times New Roman"/>
          <w:b/>
          <w:i w:val="false"/>
          <w:color w:val="000000"/>
        </w:rPr>
        <w:t xml:space="preserve"> 
Статья 7</w:t>
      </w:r>
    </w:p>
    <w:bookmarkEnd w:id="17"/>
    <w:bookmarkStart w:name="z51" w:id="18"/>
    <w:p>
      <w:pPr>
        <w:spacing w:after="0"/>
        <w:ind w:left="0"/>
        <w:jc w:val="both"/>
      </w:pPr>
      <w:r>
        <w:rPr>
          <w:rFonts w:ascii="Times New Roman"/>
          <w:b w:val="false"/>
          <w:i w:val="false"/>
          <w:color w:val="000000"/>
          <w:sz w:val="28"/>
        </w:rPr>
        <w:t>
      Любые разногласия, возникающие по толкованию или применению положений настоящего Меморандума, подлежат урегулированию путем проведения переговоров и консультаций между Сторонами.</w:t>
      </w:r>
    </w:p>
    <w:bookmarkEnd w:id="18"/>
    <w:bookmarkStart w:name="z52" w:id="19"/>
    <w:p>
      <w:pPr>
        <w:spacing w:after="0"/>
        <w:ind w:left="0"/>
        <w:jc w:val="left"/>
      </w:pPr>
      <w:r>
        <w:rPr>
          <w:rFonts w:ascii="Times New Roman"/>
          <w:b/>
          <w:i w:val="false"/>
          <w:color w:val="000000"/>
        </w:rPr>
        <w:t xml:space="preserve"> 
Статья 8</w:t>
      </w:r>
    </w:p>
    <w:bookmarkEnd w:id="19"/>
    <w:bookmarkStart w:name="z53" w:id="20"/>
    <w:p>
      <w:pPr>
        <w:spacing w:after="0"/>
        <w:ind w:left="0"/>
        <w:jc w:val="both"/>
      </w:pPr>
      <w:r>
        <w:rPr>
          <w:rFonts w:ascii="Times New Roman"/>
          <w:b w:val="false"/>
          <w:i w:val="false"/>
          <w:color w:val="000000"/>
          <w:sz w:val="28"/>
        </w:rPr>
        <w:t>
      По взаимному согласию Сторон в настоящий Меморандум могут вноситься изменения и дополнения, являющиеся неотъемлемыми частями настоящего Меморандума, оформляемые отдельными протоколами.</w:t>
      </w:r>
    </w:p>
    <w:bookmarkEnd w:id="20"/>
    <w:bookmarkStart w:name="z54" w:id="21"/>
    <w:p>
      <w:pPr>
        <w:spacing w:after="0"/>
        <w:ind w:left="0"/>
        <w:jc w:val="left"/>
      </w:pPr>
      <w:r>
        <w:rPr>
          <w:rFonts w:ascii="Times New Roman"/>
          <w:b/>
          <w:i w:val="false"/>
          <w:color w:val="000000"/>
        </w:rPr>
        <w:t xml:space="preserve"> 
Статья 9</w:t>
      </w:r>
    </w:p>
    <w:bookmarkEnd w:id="21"/>
    <w:bookmarkStart w:name="z55" w:id="22"/>
    <w:p>
      <w:pPr>
        <w:spacing w:after="0"/>
        <w:ind w:left="0"/>
        <w:jc w:val="both"/>
      </w:pPr>
      <w:r>
        <w:rPr>
          <w:rFonts w:ascii="Times New Roman"/>
          <w:b w:val="false"/>
          <w:i w:val="false"/>
          <w:color w:val="000000"/>
          <w:sz w:val="28"/>
        </w:rPr>
        <w:t>
      Настоящий Меморандум вступает в силу с даты подписания.</w:t>
      </w:r>
      <w:r>
        <w:br/>
      </w:r>
      <w:r>
        <w:rPr>
          <w:rFonts w:ascii="Times New Roman"/>
          <w:b w:val="false"/>
          <w:i w:val="false"/>
          <w:color w:val="000000"/>
          <w:sz w:val="28"/>
        </w:rPr>
        <w:t>
</w:t>
      </w:r>
      <w:r>
        <w:rPr>
          <w:rFonts w:ascii="Times New Roman"/>
          <w:b w:val="false"/>
          <w:i w:val="false"/>
          <w:color w:val="000000"/>
          <w:sz w:val="28"/>
        </w:rPr>
        <w:t>
      Настоящий Меморандум заключается сроком на пять лет, по истечении которого будет автоматически продлеваться на последующие пятилетние периоды, если ни одна из Сторон не позднее, чем за шесть месяцев до истечения текущего пятилетнего периода письменно по дипломатическим каналам не уведомит другую Сторону о своем намерении не продлевать его действие.</w:t>
      </w:r>
      <w:r>
        <w:br/>
      </w:r>
      <w:r>
        <w:rPr>
          <w:rFonts w:ascii="Times New Roman"/>
          <w:b w:val="false"/>
          <w:i w:val="false"/>
          <w:color w:val="000000"/>
          <w:sz w:val="28"/>
        </w:rPr>
        <w:t>
</w:t>
      </w:r>
      <w:r>
        <w:rPr>
          <w:rFonts w:ascii="Times New Roman"/>
          <w:b w:val="false"/>
          <w:i w:val="false"/>
          <w:color w:val="000000"/>
          <w:sz w:val="28"/>
        </w:rPr>
        <w:t>
      Прекращение действия настоящего Меморандума не влияет на выполнение программ и проектов, начатых ранее в рамках настоящего Меморандума, кроме случаев, когда в отношении них существует иная договоренность между Сторонами.</w:t>
      </w:r>
    </w:p>
    <w:bookmarkEnd w:id="22"/>
    <w:p>
      <w:pPr>
        <w:spacing w:after="0"/>
        <w:ind w:left="0"/>
        <w:jc w:val="both"/>
      </w:pPr>
      <w:r>
        <w:rPr>
          <w:rFonts w:ascii="Times New Roman"/>
          <w:b w:val="false"/>
          <w:i w:val="false"/>
          <w:color w:val="000000"/>
          <w:sz w:val="28"/>
        </w:rPr>
        <w:t>      Совершено в городе __________ «__» __________2012 года, в двух  экземплярах, каждый на казахском, английском и русском языках, причем все тексты имеют одинаковую силу. В случае возникновения разногласий при толковании положений настоящего Меморандума, Стороны обращаются к тексту на английском языке.</w:t>
      </w:r>
    </w:p>
    <w:tbl>
      <w:tblPr>
        <w:tblW w:w="0" w:type="auto"/>
        <w:tblCellSpacing w:w="0" w:type="auto"/>
        <w:tblBorders>
          <w:top w:val="none"/>
          <w:left w:val="none"/>
          <w:bottom w:val="none"/>
          <w:right w:val="none"/>
          <w:insideH w:val="none"/>
          <w:insideV w:val="none"/>
        </w:tblBorders>
      </w:tblPr>
      <w:tblGrid>
        <w:gridCol w:w="6380"/>
        <w:gridCol w:w="6520"/>
      </w:tblGrid>
      <w:tr>
        <w:trPr>
          <w:trHeight w:val="1110" w:hRule="atLeast"/>
        </w:trPr>
        <w:tc>
          <w:tcPr>
            <w:tcW w:w="63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652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Исламской Республики Пакистан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