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6f7a" w14:textId="dcb6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1153. Утратило силу постановлением Правительства Республики Казахстан от 7 декабря 2016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25.12.2013 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его первого официального опубликования);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взвешивания</w:t>
      </w:r>
      <w:r>
        <w:br/>
      </w:r>
      <w:r>
        <w:rPr>
          <w:rFonts w:ascii="Times New Roman"/>
          <w:b/>
          <w:i w:val="false"/>
          <w:color w:val="000000"/>
        </w:rPr>
        <w:t>
грузовых транспортных средств»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4"/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электронных карточек</w:t>
      </w:r>
      <w:r>
        <w:br/>
      </w:r>
      <w:r>
        <w:rPr>
          <w:rFonts w:ascii="Times New Roman"/>
          <w:b/>
          <w:i w:val="false"/>
          <w:color w:val="000000"/>
        </w:rPr>
        <w:t>
к электронным (цифровым) тахографам»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6"/>
    <w:bookmarkStart w:name="z1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 и карточки допуска»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8"/>
    <w:bookmarkStart w:name="z2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технического осмотра»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10"/>
    <w:bookmarkStart w:name="z2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перечень сервисных центров,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установку электронных (цифровых) тахографов»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12"/>
    <w:bookmarkStart w:name="z3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операторов технического осмотра»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14"/>
    <w:bookmarkStart w:name="z4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бланков свидетельств о прохождении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 средств и</w:t>
      </w:r>
      <w:r>
        <w:br/>
      </w:r>
      <w:r>
        <w:rPr>
          <w:rFonts w:ascii="Times New Roman"/>
          <w:b/>
          <w:i w:val="false"/>
          <w:color w:val="000000"/>
        </w:rPr>
        <w:t>
прицепов к ним операторам технического осмотра»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16"/>
    <w:bookmarkStart w:name="z4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«Дипломирование лиц командного состава</w:t>
      </w:r>
      <w:r>
        <w:br/>
      </w:r>
      <w:r>
        <w:rPr>
          <w:rFonts w:ascii="Times New Roman"/>
          <w:b/>
          <w:i w:val="false"/>
          <w:color w:val="000000"/>
        </w:rPr>
        <w:t>
и других членов экипажей судов»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5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18"/>
    <w:bookmarkStart w:name="z5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судна»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6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0"/>
    <w:bookmarkStart w:name="z6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маломерного судна»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6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2"/>
    <w:bookmarkStart w:name="z6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минимальном составе экипажей судов»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4"/>
    <w:bookmarkStart w:name="z7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
(междугородном внутриобластном) и международном сообщениях, а</w:t>
      </w:r>
      <w:r>
        <w:br/>
      </w:r>
      <w:r>
        <w:rPr>
          <w:rFonts w:ascii="Times New Roman"/>
          <w:b/>
          <w:i w:val="false"/>
          <w:color w:val="000000"/>
        </w:rPr>
        <w:t>
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международном сообщении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6"/>
    <w:bookmarkStart w:name="z8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перевозчикам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международными договорами,</w:t>
      </w:r>
      <w:r>
        <w:br/>
      </w:r>
      <w:r>
        <w:rPr>
          <w:rFonts w:ascii="Times New Roman"/>
          <w:b/>
          <w:i w:val="false"/>
          <w:color w:val="000000"/>
        </w:rPr>
        <w:t>
ратифицированными Республикой Казахстан»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28"/>
    <w:bookmarkStart w:name="z9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проезд</w:t>
      </w:r>
      <w:r>
        <w:br/>
      </w:r>
      <w:r>
        <w:rPr>
          <w:rFonts w:ascii="Times New Roman"/>
          <w:b/>
          <w:i w:val="false"/>
          <w:color w:val="000000"/>
        </w:rPr>
        <w:t>
тяжеловесных и крупногабаритных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(включая иностранные) по территории Республики Казахстан»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0"/>
    <w:bookmarkStart w:name="z10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1"/>
    <w:bookmarkStart w:name="z10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 (САПП Республики Казахстан, 2011 г., № 37, ст. 452):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«98. Для включения в перечень сервисных центров, аттестованных на проведение работ по установке, настройке и ремонту тахографов (далее – перечень), физическое или юридическое лицо представляет в соответствующую Межрегиональную инспекцию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 приложению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технической документации на оборудование и программное обеспечение при обслуживании электронных (цифровых)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аттестата аккредитации на право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подтверждающего метрологическое обеспечение средств измерений,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схемы территории, производственных помещений, технологического процесса и оборудования сервисного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документа от завода изготовителя на соответствие предъявляемым 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сертификата завода изготовителя или уполномоченного им органа о прохождении специалистом сервисного центра соответствующего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134,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136,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138,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«140-1. Межрегиональная инспекция в течении 15 рабочих дней осуществляет выдачу карточек водителя, перевозчика, сервисного центра или контрольной карточки либо мотивированный отказ в их выдаче.».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25.09.2015 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2"/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