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b4af" w14:textId="111b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Узбекистан о реадмиссии лиц и Исполнительного протокола о порядке реализации Соглашения между Правительством Республики Казахстан и Правительством Республики Узбекистан о реадмиссии лиц</w:t>
      </w:r>
    </w:p>
    <w:p>
      <w:pPr>
        <w:spacing w:after="0"/>
        <w:ind w:left="0"/>
        <w:jc w:val="both"/>
      </w:pPr>
      <w:r>
        <w:rPr>
          <w:rFonts w:ascii="Times New Roman"/>
          <w:b w:val="false"/>
          <w:i w:val="false"/>
          <w:color w:val="000000"/>
          <w:sz w:val="28"/>
        </w:rPr>
        <w:t>Постановление Правительства Республики Казахстан от 5 сентября 2012 года № 1149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прилагаемые проекты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 реадмиссии лиц и </w:t>
      </w:r>
      <w:r>
        <w:rPr>
          <w:rFonts w:ascii="Times New Roman"/>
          <w:b w:val="false"/>
          <w:i w:val="false"/>
          <w:color w:val="000000"/>
          <w:sz w:val="28"/>
        </w:rPr>
        <w:t>Исполнительного протокола</w:t>
      </w:r>
      <w:r>
        <w:rPr>
          <w:rFonts w:ascii="Times New Roman"/>
          <w:b w:val="false"/>
          <w:i w:val="false"/>
          <w:color w:val="000000"/>
          <w:sz w:val="28"/>
        </w:rPr>
        <w:t xml:space="preserve"> о порядке реализации Соглашения между Правительством Республики Казахстан и Правительством Республики Узбекистан о реадмиссии лиц.</w:t>
      </w:r>
      <w:r>
        <w:br/>
      </w:r>
      <w:r>
        <w:rPr>
          <w:rFonts w:ascii="Times New Roman"/>
          <w:b w:val="false"/>
          <w:i w:val="false"/>
          <w:color w:val="000000"/>
          <w:sz w:val="28"/>
        </w:rPr>
        <w:t>
</w:t>
      </w:r>
      <w:r>
        <w:rPr>
          <w:rFonts w:ascii="Times New Roman"/>
          <w:b w:val="false"/>
          <w:i w:val="false"/>
          <w:color w:val="000000"/>
          <w:sz w:val="28"/>
        </w:rPr>
        <w:t>
      2. Министру иностранных дел Республики Казахстан Казыханову Ержану Хозеевичу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реадмиссии лиц и Исполнительный протокол о порядке реализации Соглашения между Правительством Республики Казахстан и Правительством Республики Узбекистан о реадмиссии лиц,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сентября 2012 года № 1149 </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Узбекистан о реадмиссии лиц</w:t>
      </w:r>
    </w:p>
    <w:bookmarkEnd w:id="3"/>
    <w:bookmarkStart w:name="z8" w:id="4"/>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руководствуясь стремлением к развитию добрососедских, партнерских отношений между двумя государствами, а также сотрудничества между ними в различных областях, в том числе в вопросах борьбы с незаконной миграцией и трансграничной организованной преступностью,</w:t>
      </w:r>
      <w:r>
        <w:br/>
      </w:r>
      <w:r>
        <w:rPr>
          <w:rFonts w:ascii="Times New Roman"/>
          <w:b w:val="false"/>
          <w:i w:val="false"/>
          <w:color w:val="000000"/>
          <w:sz w:val="28"/>
        </w:rPr>
        <w:t>
</w:t>
      </w:r>
      <w:r>
        <w:rPr>
          <w:rFonts w:ascii="Times New Roman"/>
          <w:b w:val="false"/>
          <w:i w:val="false"/>
          <w:color w:val="000000"/>
          <w:sz w:val="28"/>
        </w:rPr>
        <w:t>
      уважая суверенное право каждого из государств Сторон в соответствии с его национальным законодательством устанавливать ответственность за незаконную миграцию на его территории или через нее иностранных граждан и лиц без гражданства,</w:t>
      </w:r>
      <w:r>
        <w:br/>
      </w:r>
      <w:r>
        <w:rPr>
          <w:rFonts w:ascii="Times New Roman"/>
          <w:b w:val="false"/>
          <w:i w:val="false"/>
          <w:color w:val="000000"/>
          <w:sz w:val="28"/>
        </w:rPr>
        <w:t>
</w:t>
      </w:r>
      <w:r>
        <w:rPr>
          <w:rFonts w:ascii="Times New Roman"/>
          <w:b w:val="false"/>
          <w:i w:val="false"/>
          <w:color w:val="000000"/>
          <w:sz w:val="28"/>
        </w:rPr>
        <w:t>
      подчеркивая, что настоящее Соглашение не умаляет прав, обязательств и ответственности государств Сторон по международному праву,</w:t>
      </w:r>
      <w:r>
        <w:br/>
      </w:r>
      <w:r>
        <w:rPr>
          <w:rFonts w:ascii="Times New Roman"/>
          <w:b w:val="false"/>
          <w:i w:val="false"/>
          <w:color w:val="000000"/>
          <w:sz w:val="28"/>
        </w:rPr>
        <w:t>
</w:t>
      </w:r>
      <w:r>
        <w:rPr>
          <w:rFonts w:ascii="Times New Roman"/>
          <w:b w:val="false"/>
          <w:i w:val="false"/>
          <w:color w:val="000000"/>
          <w:sz w:val="28"/>
        </w:rPr>
        <w:t>
      исходя из актуальной необходимости четкой регламентации миграционных процессов на территориях государств Сторон,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4" w:id="5"/>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5"/>
    <w:bookmarkStart w:name="z15" w:id="6"/>
    <w:p>
      <w:pPr>
        <w:spacing w:after="0"/>
        <w:ind w:left="0"/>
        <w:jc w:val="both"/>
      </w:pPr>
      <w:r>
        <w:rPr>
          <w:rFonts w:ascii="Times New Roman"/>
          <w:b w:val="false"/>
          <w:i w:val="false"/>
          <w:color w:val="000000"/>
          <w:sz w:val="28"/>
        </w:rPr>
        <w:t>
      В настоящем Соглашении приводимые ниже определения имеют следующее значение:</w:t>
      </w:r>
      <w:r>
        <w:br/>
      </w:r>
      <w:r>
        <w:rPr>
          <w:rFonts w:ascii="Times New Roman"/>
          <w:b w:val="false"/>
          <w:i w:val="false"/>
          <w:color w:val="000000"/>
          <w:sz w:val="28"/>
        </w:rPr>
        <w:t>
</w:t>
      </w:r>
      <w:r>
        <w:rPr>
          <w:rFonts w:ascii="Times New Roman"/>
          <w:b w:val="false"/>
          <w:i w:val="false"/>
          <w:color w:val="000000"/>
          <w:sz w:val="28"/>
        </w:rPr>
        <w:t>
      «реадмиссия» - передача компетентными органами государства запрашивающей Стороны и прием компетентными органами государства запрашиваемой Стороны в порядке, на условиях и в целях, предусмотренных настоящим Соглашением, лиц, въехавших или находящихся на территории государства запрашивающей Стороны в нарушение действующего в нем национального законодательства по вопросам въезда, выезда и пребывания иностранных граждан и лиц без гражданства;</w:t>
      </w:r>
      <w:r>
        <w:br/>
      </w:r>
      <w:r>
        <w:rPr>
          <w:rFonts w:ascii="Times New Roman"/>
          <w:b w:val="false"/>
          <w:i w:val="false"/>
          <w:color w:val="000000"/>
          <w:sz w:val="28"/>
        </w:rPr>
        <w:t>
</w:t>
      </w:r>
      <w:r>
        <w:rPr>
          <w:rFonts w:ascii="Times New Roman"/>
          <w:b w:val="false"/>
          <w:i w:val="false"/>
          <w:color w:val="000000"/>
          <w:sz w:val="28"/>
        </w:rPr>
        <w:t>
      «запрашивающая Сторона» - Сторона, направляющая запрос о реадмиссии или транзите лица;</w:t>
      </w:r>
      <w:r>
        <w:br/>
      </w:r>
      <w:r>
        <w:rPr>
          <w:rFonts w:ascii="Times New Roman"/>
          <w:b w:val="false"/>
          <w:i w:val="false"/>
          <w:color w:val="000000"/>
          <w:sz w:val="28"/>
        </w:rPr>
        <w:t>
</w:t>
      </w:r>
      <w:r>
        <w:rPr>
          <w:rFonts w:ascii="Times New Roman"/>
          <w:b w:val="false"/>
          <w:i w:val="false"/>
          <w:color w:val="000000"/>
          <w:sz w:val="28"/>
        </w:rPr>
        <w:t>
      «запрашиваемая Сторона» - Сторона, в адрес которой направлен запрос о реадмиссии или транзите лица;</w:t>
      </w:r>
      <w:r>
        <w:br/>
      </w:r>
      <w:r>
        <w:rPr>
          <w:rFonts w:ascii="Times New Roman"/>
          <w:b w:val="false"/>
          <w:i w:val="false"/>
          <w:color w:val="000000"/>
          <w:sz w:val="28"/>
        </w:rPr>
        <w:t>
</w:t>
      </w:r>
      <w:r>
        <w:rPr>
          <w:rFonts w:ascii="Times New Roman"/>
          <w:b w:val="false"/>
          <w:i w:val="false"/>
          <w:color w:val="000000"/>
          <w:sz w:val="28"/>
        </w:rPr>
        <w:t>
      «граждане третьих государств» - лица, не имеющие гражданства государств Сторон и принадлежащие к гражданству государства, не являющегося участником настоящего Соглашения;</w:t>
      </w:r>
      <w:r>
        <w:br/>
      </w:r>
      <w:r>
        <w:rPr>
          <w:rFonts w:ascii="Times New Roman"/>
          <w:b w:val="false"/>
          <w:i w:val="false"/>
          <w:color w:val="000000"/>
          <w:sz w:val="28"/>
        </w:rPr>
        <w:t>
</w:t>
      </w:r>
      <w:r>
        <w:rPr>
          <w:rFonts w:ascii="Times New Roman"/>
          <w:b w:val="false"/>
          <w:i w:val="false"/>
          <w:color w:val="000000"/>
          <w:sz w:val="28"/>
        </w:rPr>
        <w:t>
      «лица без гражданства» - лица, не являющиеся гражданами государств Сторон и не имеющие доказательства принадлежности к гражданству третьего государства, за исключением лиц, утративших гражданство государства одной Стороны в период после въезда на территорию государства другой Стороны, на которых распространяется действие </w:t>
      </w:r>
      <w:r>
        <w:rPr>
          <w:rFonts w:ascii="Times New Roman"/>
          <w:b w:val="false"/>
          <w:i w:val="false"/>
          <w:color w:val="000000"/>
          <w:sz w:val="28"/>
        </w:rPr>
        <w:t>пункта 1</w:t>
      </w:r>
      <w:r>
        <w:rPr>
          <w:rFonts w:ascii="Times New Roman"/>
          <w:b w:val="false"/>
          <w:i w:val="false"/>
          <w:color w:val="000000"/>
          <w:sz w:val="28"/>
        </w:rPr>
        <w:t xml:space="preserve"> статьи 2 настоящего Соглашения;</w:t>
      </w:r>
      <w:r>
        <w:br/>
      </w:r>
      <w:r>
        <w:rPr>
          <w:rFonts w:ascii="Times New Roman"/>
          <w:b w:val="false"/>
          <w:i w:val="false"/>
          <w:color w:val="000000"/>
          <w:sz w:val="28"/>
        </w:rPr>
        <w:t>
</w:t>
      </w:r>
      <w:r>
        <w:rPr>
          <w:rFonts w:ascii="Times New Roman"/>
          <w:b w:val="false"/>
          <w:i w:val="false"/>
          <w:color w:val="000000"/>
          <w:sz w:val="28"/>
        </w:rPr>
        <w:t>
      «компетентные органы» - органы государств Сторон, ответственные за реализацию настоящего Соглашения;</w:t>
      </w:r>
      <w:r>
        <w:br/>
      </w:r>
      <w:r>
        <w:rPr>
          <w:rFonts w:ascii="Times New Roman"/>
          <w:b w:val="false"/>
          <w:i w:val="false"/>
          <w:color w:val="000000"/>
          <w:sz w:val="28"/>
        </w:rPr>
        <w:t>
</w:t>
      </w:r>
      <w:r>
        <w:rPr>
          <w:rFonts w:ascii="Times New Roman"/>
          <w:b w:val="false"/>
          <w:i w:val="false"/>
          <w:color w:val="000000"/>
          <w:sz w:val="28"/>
        </w:rPr>
        <w:t>
      «Исполнительный протокол» - протокол о порядке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«персональные данные» - любая информация, относящаяся к определенному или определяемому на основе такой информации физическому лицу;</w:t>
      </w:r>
      <w:r>
        <w:br/>
      </w:r>
      <w:r>
        <w:rPr>
          <w:rFonts w:ascii="Times New Roman"/>
          <w:b w:val="false"/>
          <w:i w:val="false"/>
          <w:color w:val="000000"/>
          <w:sz w:val="28"/>
        </w:rPr>
        <w:t>
</w:t>
      </w:r>
      <w:r>
        <w:rPr>
          <w:rFonts w:ascii="Times New Roman"/>
          <w:b w:val="false"/>
          <w:i w:val="false"/>
          <w:color w:val="000000"/>
          <w:sz w:val="28"/>
        </w:rPr>
        <w:t>
      «транзит» - проезд гражданина третьего государства или лица без гражданства через территорию государства запрашиваемой Стороны по пути следования из государства запрашивающей Стороны в государство назначения.</w:t>
      </w:r>
    </w:p>
    <w:bookmarkEnd w:id="6"/>
    <w:bookmarkStart w:name="z25" w:id="7"/>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граждан государств Сторон</w:t>
      </w:r>
    </w:p>
    <w:bookmarkEnd w:id="7"/>
    <w:bookmarkStart w:name="z26" w:id="8"/>
    <w:p>
      <w:pPr>
        <w:spacing w:after="0"/>
        <w:ind w:left="0"/>
        <w:jc w:val="both"/>
      </w:pPr>
      <w:r>
        <w:rPr>
          <w:rFonts w:ascii="Times New Roman"/>
          <w:b w:val="false"/>
          <w:i w:val="false"/>
          <w:color w:val="000000"/>
          <w:sz w:val="28"/>
        </w:rPr>
        <w:t>
      1. Компетентные органы государства запрашиваемой Стороны принимают по запросу компетентного органа государства запрашивающей Стороны лиц, которые въехали или находятся на территории государства запрашивающей Стороны с нарушением национального законодательства этого государства по вопросам въезда, выезда и пребывания иностранных граждан и лиц без гражданства, если установлено, что они являются гражданами государства запрашиваемой Стороны либо утратили его гражданство после въезда на территорию государства запрашивающей Стороны и не приобрели гражданство другого государства или в отношении данных лиц вынесено решение об отказе в предоставлении гражданства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2. В случае необходимости компетентные органы государства запрашиваемой Стороны выдают передаваемым лицам документы, необходимые для их въезда на территорию государства запрашиваемой Стороны, срок действия которых составляет 30 календарных дней с даты их выдачи.</w:t>
      </w:r>
      <w:r>
        <w:br/>
      </w:r>
      <w:r>
        <w:rPr>
          <w:rFonts w:ascii="Times New Roman"/>
          <w:b w:val="false"/>
          <w:i w:val="false"/>
          <w:color w:val="000000"/>
          <w:sz w:val="28"/>
        </w:rPr>
        <w:t>
</w:t>
      </w:r>
      <w:r>
        <w:rPr>
          <w:rFonts w:ascii="Times New Roman"/>
          <w:b w:val="false"/>
          <w:i w:val="false"/>
          <w:color w:val="000000"/>
          <w:sz w:val="28"/>
        </w:rPr>
        <w:t>
      3. Перечни документов, на основании которых определяется наличие у лица гражданства государства одной из Сторон, содержатся в Исполнительном протоколе.</w:t>
      </w:r>
      <w:r>
        <w:br/>
      </w:r>
      <w:r>
        <w:rPr>
          <w:rFonts w:ascii="Times New Roman"/>
          <w:b w:val="false"/>
          <w:i w:val="false"/>
          <w:color w:val="000000"/>
          <w:sz w:val="28"/>
        </w:rPr>
        <w:t>
</w:t>
      </w:r>
      <w:r>
        <w:rPr>
          <w:rFonts w:ascii="Times New Roman"/>
          <w:b w:val="false"/>
          <w:i w:val="false"/>
          <w:color w:val="000000"/>
          <w:sz w:val="28"/>
        </w:rPr>
        <w:t>
      Стороны в течение 30 дней с даты вступления в силу Исполнительного протокола обмениваются по дипломатическим каналам образцами таких документов. В последующем каждая из Сторон незамедлительно уведомляет другую Сторону по дипломатическим каналам о любых изменениях в образцах указанных документов.</w:t>
      </w:r>
      <w:r>
        <w:br/>
      </w:r>
      <w:r>
        <w:rPr>
          <w:rFonts w:ascii="Times New Roman"/>
          <w:b w:val="false"/>
          <w:i w:val="false"/>
          <w:color w:val="000000"/>
          <w:sz w:val="28"/>
        </w:rPr>
        <w:t>
</w:t>
      </w:r>
      <w:r>
        <w:rPr>
          <w:rFonts w:ascii="Times New Roman"/>
          <w:b w:val="false"/>
          <w:i w:val="false"/>
          <w:color w:val="000000"/>
          <w:sz w:val="28"/>
        </w:rPr>
        <w:t>
      4. Если ни один из документов, указанных в пункте 3 настоящей статьи, не может быть представлен, компетентный орган государства запрашивающей Стороны договаривается с дипломатическим представительством или консульским учреждением государства запрашиваемой Стороны о проведении собеседования с лицом, подлежащим реадмиссии, с целью получения сведений о его гражданстве. Процедура проведения таких собеседований определяется в Исполнительном протоколе.</w:t>
      </w:r>
      <w:r>
        <w:br/>
      </w:r>
      <w:r>
        <w:rPr>
          <w:rFonts w:ascii="Times New Roman"/>
          <w:b w:val="false"/>
          <w:i w:val="false"/>
          <w:color w:val="000000"/>
          <w:sz w:val="28"/>
        </w:rPr>
        <w:t>
</w:t>
      </w:r>
      <w:r>
        <w:rPr>
          <w:rFonts w:ascii="Times New Roman"/>
          <w:b w:val="false"/>
          <w:i w:val="false"/>
          <w:color w:val="000000"/>
          <w:sz w:val="28"/>
        </w:rPr>
        <w:t>
      5. Компетентные органы государства запрашивающей Стороны принимают обратно переданное ими лицо в течение 30 календарных дней с даты его передачи, если компетентным органам государства запрашиваемой Стороны будет установлено, что отсутствуют условия для его реадмиссии, предусмотренные пунктом 1 настоящей статьи. В этом случае компетентный орган государства запрашиваемой Стороны передает компетентному органу государства запрашивающей Стороны имеющиеся в его распоряжении материалы, касающиеся данного лица.</w:t>
      </w:r>
      <w:r>
        <w:br/>
      </w:r>
      <w:r>
        <w:rPr>
          <w:rFonts w:ascii="Times New Roman"/>
          <w:b w:val="false"/>
          <w:i w:val="false"/>
          <w:color w:val="000000"/>
          <w:sz w:val="28"/>
        </w:rPr>
        <w:t>
</w:t>
      </w:r>
      <w:r>
        <w:rPr>
          <w:rFonts w:ascii="Times New Roman"/>
          <w:b w:val="false"/>
          <w:i w:val="false"/>
          <w:color w:val="000000"/>
          <w:sz w:val="28"/>
        </w:rPr>
        <w:t xml:space="preserve">
      6. В случае, если лицо, указанное в пункте 1 настоящей статьи, имеет действительный документ, удостоверяющий личность гражданина государства запрашиваемой Стороны, направление запроса о реадмиссии не требуется. </w:t>
      </w:r>
    </w:p>
    <w:bookmarkEnd w:id="8"/>
    <w:bookmarkStart w:name="z33" w:id="9"/>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 лиц без гражданства</w:t>
      </w:r>
    </w:p>
    <w:bookmarkEnd w:id="9"/>
    <w:bookmarkStart w:name="z34" w:id="10"/>
    <w:p>
      <w:pPr>
        <w:spacing w:after="0"/>
        <w:ind w:left="0"/>
        <w:jc w:val="both"/>
      </w:pPr>
      <w:r>
        <w:rPr>
          <w:rFonts w:ascii="Times New Roman"/>
          <w:b w:val="false"/>
          <w:i w:val="false"/>
          <w:color w:val="000000"/>
          <w:sz w:val="28"/>
        </w:rPr>
        <w:t>
      1. Компетентные органы государства запрашиваемой Стороны принимают по запросу компетентного органа государства запрашивающей Стороны граждан третьих государств и лиц без гражданства, которые прибыли или находятся на территории государства запрашивающей Стороны с нарушением национального законодательства этого государства, и если установлено, что они прибыли на его территорию непосредственно с территории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2. В случае, если гражданин третьего государства или лицо без гражданства не имеют документа, удостоверяющего личность, и отсутствует возможность выдачи такого документа компетентным органом государства гражданства или постоянного проживания данного лица, то после получения положительного ответа на запрос о реадмиссии компетентные органы государства запрашиваемой Стороны выдают ему документ для въезда на территорию своего государства.</w:t>
      </w:r>
      <w:r>
        <w:br/>
      </w:r>
      <w:r>
        <w:rPr>
          <w:rFonts w:ascii="Times New Roman"/>
          <w:b w:val="false"/>
          <w:i w:val="false"/>
          <w:color w:val="000000"/>
          <w:sz w:val="28"/>
        </w:rPr>
        <w:t>
</w:t>
      </w:r>
      <w:r>
        <w:rPr>
          <w:rFonts w:ascii="Times New Roman"/>
          <w:b w:val="false"/>
          <w:i w:val="false"/>
          <w:color w:val="000000"/>
          <w:sz w:val="28"/>
        </w:rPr>
        <w:t>
      3. Компетентные органы государства запрашивающей Стороны принимают обратно переданное ими лицо в течение 30 календарных дней с даты его передачи, если проведенная компетентным органом государства запрашиваемой Стороны проверка выявит отсутствие необходимых для его реадмиссии условий, предусмотренных в пункте 1 настоящей статьи. В этом случае компетентный орган государства запрашиваемой Стороны передает компетентному органу государства запрашивающей Стороны имеющиеся в его распоряжении материалы, касающиеся данного лица.</w:t>
      </w:r>
      <w:r>
        <w:br/>
      </w:r>
      <w:r>
        <w:rPr>
          <w:rFonts w:ascii="Times New Roman"/>
          <w:b w:val="false"/>
          <w:i w:val="false"/>
          <w:color w:val="000000"/>
          <w:sz w:val="28"/>
        </w:rPr>
        <w:t>
</w:t>
      </w:r>
      <w:r>
        <w:rPr>
          <w:rFonts w:ascii="Times New Roman"/>
          <w:b w:val="false"/>
          <w:i w:val="false"/>
          <w:color w:val="000000"/>
          <w:sz w:val="28"/>
        </w:rPr>
        <w:t>
      4. Положения настоящей статьи не применяются к лицам:</w:t>
      </w:r>
      <w:r>
        <w:br/>
      </w:r>
      <w:r>
        <w:rPr>
          <w:rFonts w:ascii="Times New Roman"/>
          <w:b w:val="false"/>
          <w:i w:val="false"/>
          <w:color w:val="000000"/>
          <w:sz w:val="28"/>
        </w:rPr>
        <w:t>
</w:t>
      </w:r>
      <w:r>
        <w:rPr>
          <w:rFonts w:ascii="Times New Roman"/>
          <w:b w:val="false"/>
          <w:i w:val="false"/>
          <w:color w:val="000000"/>
          <w:sz w:val="28"/>
        </w:rPr>
        <w:t>
      имевшим на момент законного въезда на территорию государства запрашивающей Стороны действительные визу, разрешение на временное или постоянное проживание, выданные компетентными органами этого государства;</w:t>
      </w:r>
      <w:r>
        <w:br/>
      </w:r>
      <w:r>
        <w:rPr>
          <w:rFonts w:ascii="Times New Roman"/>
          <w:b w:val="false"/>
          <w:i w:val="false"/>
          <w:color w:val="000000"/>
          <w:sz w:val="28"/>
        </w:rPr>
        <w:t>
</w:t>
      </w:r>
      <w:r>
        <w:rPr>
          <w:rFonts w:ascii="Times New Roman"/>
          <w:b w:val="false"/>
          <w:i w:val="false"/>
          <w:color w:val="000000"/>
          <w:sz w:val="28"/>
        </w:rPr>
        <w:t>
      прибывшим на законных основаниях на территорию государства запрашивающей Стороны в безвизовом порядке в соответствии с международным договором;</w:t>
      </w:r>
      <w:r>
        <w:br/>
      </w:r>
      <w:r>
        <w:rPr>
          <w:rFonts w:ascii="Times New Roman"/>
          <w:b w:val="false"/>
          <w:i w:val="false"/>
          <w:color w:val="000000"/>
          <w:sz w:val="28"/>
        </w:rPr>
        <w:t>
</w:t>
      </w:r>
      <w:r>
        <w:rPr>
          <w:rFonts w:ascii="Times New Roman"/>
          <w:b w:val="false"/>
          <w:i w:val="false"/>
          <w:color w:val="000000"/>
          <w:sz w:val="28"/>
        </w:rPr>
        <w:t>
      которым виза, разрешение на временное или постоянное проживание были выданы компетентными органами государства запрашивающей Стороны после въезда на территорию этого государства.</w:t>
      </w:r>
      <w:r>
        <w:br/>
      </w:r>
      <w:r>
        <w:rPr>
          <w:rFonts w:ascii="Times New Roman"/>
          <w:b w:val="false"/>
          <w:i w:val="false"/>
          <w:color w:val="000000"/>
          <w:sz w:val="28"/>
        </w:rPr>
        <w:t>
</w:t>
      </w:r>
      <w:r>
        <w:rPr>
          <w:rFonts w:ascii="Times New Roman"/>
          <w:b w:val="false"/>
          <w:i w:val="false"/>
          <w:color w:val="000000"/>
          <w:sz w:val="28"/>
        </w:rPr>
        <w:t xml:space="preserve">
      5. Положения настоящей статьи применяются только в отношении граждан третьих государств и к лицам без гражданства из тех третьих государств, с которыми Республика Казахстан и Республика Узбекистан заключили международные договоры о реадмиссии. </w:t>
      </w:r>
    </w:p>
    <w:bookmarkEnd w:id="10"/>
    <w:bookmarkStart w:name="z42" w:id="11"/>
    <w:p>
      <w:pPr>
        <w:spacing w:after="0"/>
        <w:ind w:left="0"/>
        <w:jc w:val="left"/>
      </w:pPr>
      <w:r>
        <w:rPr>
          <w:rFonts w:ascii="Times New Roman"/>
          <w:b/>
          <w:i w:val="false"/>
          <w:color w:val="000000"/>
        </w:rPr>
        <w:t xml:space="preserve"> 
Статья 4</w:t>
      </w:r>
      <w:r>
        <w:br/>
      </w:r>
      <w:r>
        <w:rPr>
          <w:rFonts w:ascii="Times New Roman"/>
          <w:b/>
          <w:i w:val="false"/>
          <w:color w:val="000000"/>
        </w:rPr>
        <w:t>
Сроки направления и рассмотрения запросов о реадмиссии</w:t>
      </w:r>
    </w:p>
    <w:bookmarkEnd w:id="11"/>
    <w:bookmarkStart w:name="z43" w:id="12"/>
    <w:p>
      <w:pPr>
        <w:spacing w:after="0"/>
        <w:ind w:left="0"/>
        <w:jc w:val="both"/>
      </w:pPr>
      <w:r>
        <w:rPr>
          <w:rFonts w:ascii="Times New Roman"/>
          <w:b w:val="false"/>
          <w:i w:val="false"/>
          <w:color w:val="000000"/>
          <w:sz w:val="28"/>
        </w:rPr>
        <w:t>
      1. Запрос о реадмиссии лица направляется компетентным органом государства запрашивающей Стороны непосредственно компетентному органу государства запрашиваемой Стороны в течение 45 календарных дней с даты установления факта незаконного въезда или незаконного пребывания данного лица на территории государства запрашивающей Стороны и/или установления его личности.</w:t>
      </w:r>
      <w:r>
        <w:br/>
      </w:r>
      <w:r>
        <w:rPr>
          <w:rFonts w:ascii="Times New Roman"/>
          <w:b w:val="false"/>
          <w:i w:val="false"/>
          <w:color w:val="000000"/>
          <w:sz w:val="28"/>
        </w:rPr>
        <w:t>
</w:t>
      </w:r>
      <w:r>
        <w:rPr>
          <w:rFonts w:ascii="Times New Roman"/>
          <w:b w:val="false"/>
          <w:i w:val="false"/>
          <w:color w:val="000000"/>
          <w:sz w:val="28"/>
        </w:rPr>
        <w:t>
      2. Компетентный орган государства запрашиваемой Стороны может отклонить запрос о реадмиссии лица, указанного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если имеются неопровержимые доказательства того, что с момента пересечения лицом границы государства запрашивающей Стороны либо с момента установления факта незаконного пребывания лица на территории государства запрашивающей Стороны прошло более 180 календарных дней.</w:t>
      </w:r>
      <w:r>
        <w:br/>
      </w:r>
      <w:r>
        <w:rPr>
          <w:rFonts w:ascii="Times New Roman"/>
          <w:b w:val="false"/>
          <w:i w:val="false"/>
          <w:color w:val="000000"/>
          <w:sz w:val="28"/>
        </w:rPr>
        <w:t>
</w:t>
      </w:r>
      <w:r>
        <w:rPr>
          <w:rFonts w:ascii="Times New Roman"/>
          <w:b w:val="false"/>
          <w:i w:val="false"/>
          <w:color w:val="000000"/>
          <w:sz w:val="28"/>
        </w:rPr>
        <w:t>
      3. Компетентный орган государства запрашиваемой Стороны в течение 30 календарных дней с даты получения запроса о реадмиссии лица дает согласие на прием или мотивированный отказ в приеме лица, если компетентными органами государства запрашиваемой Стороны установлено отсутствие необходимых для передачи лица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 и </w:t>
      </w:r>
      <w:r>
        <w:rPr>
          <w:rFonts w:ascii="Times New Roman"/>
          <w:b w:val="false"/>
          <w:i w:val="false"/>
          <w:color w:val="000000"/>
          <w:sz w:val="28"/>
        </w:rPr>
        <w:t>пунктом 1</w:t>
      </w:r>
      <w:r>
        <w:rPr>
          <w:rFonts w:ascii="Times New Roman"/>
          <w:b w:val="false"/>
          <w:i w:val="false"/>
          <w:color w:val="000000"/>
          <w:sz w:val="28"/>
        </w:rPr>
        <w:t xml:space="preserve"> статьи 3 настоящего Соглашения. При наличии обстоятельств, препятствующих своевременному ответу на запрос о реадмиссии, срок ответа на основании оформленного в установленном порядке обращения компетентного органа государства запрашиваемой Стороны продлевается до 60 календарных дней.</w:t>
      </w:r>
    </w:p>
    <w:bookmarkEnd w:id="12"/>
    <w:bookmarkStart w:name="z46" w:id="13"/>
    <w:p>
      <w:pPr>
        <w:spacing w:after="0"/>
        <w:ind w:left="0"/>
        <w:jc w:val="left"/>
      </w:pPr>
      <w:r>
        <w:rPr>
          <w:rFonts w:ascii="Times New Roman"/>
          <w:b/>
          <w:i w:val="false"/>
          <w:color w:val="000000"/>
        </w:rPr>
        <w:t xml:space="preserve"> 
Статья 5</w:t>
      </w:r>
      <w:r>
        <w:br/>
      </w:r>
      <w:r>
        <w:rPr>
          <w:rFonts w:ascii="Times New Roman"/>
          <w:b/>
          <w:i w:val="false"/>
          <w:color w:val="000000"/>
        </w:rPr>
        <w:t>
Сроки реадмиссии</w:t>
      </w:r>
    </w:p>
    <w:bookmarkEnd w:id="13"/>
    <w:bookmarkStart w:name="z47" w:id="14"/>
    <w:p>
      <w:pPr>
        <w:spacing w:after="0"/>
        <w:ind w:left="0"/>
        <w:jc w:val="both"/>
      </w:pPr>
      <w:r>
        <w:rPr>
          <w:rFonts w:ascii="Times New Roman"/>
          <w:b w:val="false"/>
          <w:i w:val="false"/>
          <w:color w:val="000000"/>
          <w:sz w:val="28"/>
        </w:rPr>
        <w:t>
      1. Передача лиц, в отношении которых запрашиваемой Стороной дано согласие на реадмиссию, осуществляется в течение 30 календарных дней с даты получения такого согласия запрашивающей Стороной, если компетентные органы государств Сторон в каждом конкретном случае не договорятся об ином.</w:t>
      </w:r>
      <w:r>
        <w:br/>
      </w:r>
      <w:r>
        <w:rPr>
          <w:rFonts w:ascii="Times New Roman"/>
          <w:b w:val="false"/>
          <w:i w:val="false"/>
          <w:color w:val="000000"/>
          <w:sz w:val="28"/>
        </w:rPr>
        <w:t>
</w:t>
      </w:r>
      <w:r>
        <w:rPr>
          <w:rFonts w:ascii="Times New Roman"/>
          <w:b w:val="false"/>
          <w:i w:val="false"/>
          <w:color w:val="000000"/>
          <w:sz w:val="28"/>
        </w:rPr>
        <w:t>
      2. Срок, указанный в пункте 1 настоящей статьи, может быть продлен, если упомянутые в нем лица не могут быть переданы компетентным органам государства запрашиваемой Стороны по причине возникновения обстоятельств, объективно препятствующих передаче, о чем направляется соответствующее письменное уведомление.</w:t>
      </w:r>
      <w:r>
        <w:br/>
      </w:r>
      <w:r>
        <w:rPr>
          <w:rFonts w:ascii="Times New Roman"/>
          <w:b w:val="false"/>
          <w:i w:val="false"/>
          <w:color w:val="000000"/>
          <w:sz w:val="28"/>
        </w:rPr>
        <w:t>
</w:t>
      </w:r>
      <w:r>
        <w:rPr>
          <w:rFonts w:ascii="Times New Roman"/>
          <w:b w:val="false"/>
          <w:i w:val="false"/>
          <w:color w:val="000000"/>
          <w:sz w:val="28"/>
        </w:rPr>
        <w:t>
      При невозможности передачи лица, в отношении которого запрашиваемой Стороной дано согласие на реадмиссию, компетентный орган государства запрашивающей Стороны незамедлительно направляет компетентному органу государства запрашиваемой Стороны соответствующее письменное уведомление.</w:t>
      </w:r>
    </w:p>
    <w:bookmarkEnd w:id="14"/>
    <w:bookmarkStart w:name="z50" w:id="15"/>
    <w:p>
      <w:pPr>
        <w:spacing w:after="0"/>
        <w:ind w:left="0"/>
        <w:jc w:val="left"/>
      </w:pPr>
      <w:r>
        <w:rPr>
          <w:rFonts w:ascii="Times New Roman"/>
          <w:b/>
          <w:i w:val="false"/>
          <w:color w:val="000000"/>
        </w:rPr>
        <w:t xml:space="preserve"> 
Статья 6</w:t>
      </w:r>
      <w:r>
        <w:br/>
      </w:r>
      <w:r>
        <w:rPr>
          <w:rFonts w:ascii="Times New Roman"/>
          <w:b/>
          <w:i w:val="false"/>
          <w:color w:val="000000"/>
        </w:rPr>
        <w:t>
Транзит</w:t>
      </w:r>
    </w:p>
    <w:bookmarkEnd w:id="15"/>
    <w:bookmarkStart w:name="z51" w:id="16"/>
    <w:p>
      <w:pPr>
        <w:spacing w:after="0"/>
        <w:ind w:left="0"/>
        <w:jc w:val="both"/>
      </w:pPr>
      <w:r>
        <w:rPr>
          <w:rFonts w:ascii="Times New Roman"/>
          <w:b w:val="false"/>
          <w:i w:val="false"/>
          <w:color w:val="000000"/>
          <w:sz w:val="28"/>
        </w:rPr>
        <w:t>
      1. Компетентный орган государства запрашиваемой Стороны по запросу компетентного органа государства запрашивающей Стороны разрешает транзит граждан третьих государств и лиц без гражданства через территорию государства запрашиваемой Стороны, если компетентный орган государства запрашивающей Стороны гарантирует, что указанным в настоящем пункте лицам предоставляется беспрепятственный въезд на территорию третьего государства независимо от того, является ли оно государством транзита или государством назначения.</w:t>
      </w:r>
      <w:r>
        <w:br/>
      </w:r>
      <w:r>
        <w:rPr>
          <w:rFonts w:ascii="Times New Roman"/>
          <w:b w:val="false"/>
          <w:i w:val="false"/>
          <w:color w:val="000000"/>
          <w:sz w:val="28"/>
        </w:rPr>
        <w:t>
</w:t>
      </w:r>
      <w:r>
        <w:rPr>
          <w:rFonts w:ascii="Times New Roman"/>
          <w:b w:val="false"/>
          <w:i w:val="false"/>
          <w:color w:val="000000"/>
          <w:sz w:val="28"/>
        </w:rPr>
        <w:t>
      2. Транзит лиц, указанных в пункте 1 настоящей статьи, может осуществляться в сопровождении сотрудников компетентных органов государства запрашивающей Стороны, статус которых определяется в Исполнительном протоколе.</w:t>
      </w:r>
      <w:r>
        <w:br/>
      </w:r>
      <w:r>
        <w:rPr>
          <w:rFonts w:ascii="Times New Roman"/>
          <w:b w:val="false"/>
          <w:i w:val="false"/>
          <w:color w:val="000000"/>
          <w:sz w:val="28"/>
        </w:rPr>
        <w:t>
</w:t>
      </w:r>
      <w:r>
        <w:rPr>
          <w:rFonts w:ascii="Times New Roman"/>
          <w:b w:val="false"/>
          <w:i w:val="false"/>
          <w:color w:val="000000"/>
          <w:sz w:val="28"/>
        </w:rPr>
        <w:t>
      3. Запрос о транзите лиц, указанных в пункте 1 настоящей статьи, направляется компетентным органом государства запрашивающей Стороны заблаговременно, но не позднее чем за 15 календарных дней до предполагаемой даты въезда лица на территорию государства запрашиваемой Стороны с целью транзита, если компетентные органы государств Сторон в каждом конкретном случае не договорятся об ином.</w:t>
      </w:r>
      <w:r>
        <w:br/>
      </w:r>
      <w:r>
        <w:rPr>
          <w:rFonts w:ascii="Times New Roman"/>
          <w:b w:val="false"/>
          <w:i w:val="false"/>
          <w:color w:val="000000"/>
          <w:sz w:val="28"/>
        </w:rPr>
        <w:t>
</w:t>
      </w:r>
      <w:r>
        <w:rPr>
          <w:rFonts w:ascii="Times New Roman"/>
          <w:b w:val="false"/>
          <w:i w:val="false"/>
          <w:color w:val="000000"/>
          <w:sz w:val="28"/>
        </w:rPr>
        <w:t>
      4. Компетентный орган государства запрашиваемой Стороны в течение 7 календарных дней с даты получения запроса о транзите лиц дает согласие на транзит или оформленный в установленном порядке отказ в осуществлении транзита.</w:t>
      </w:r>
      <w:r>
        <w:br/>
      </w:r>
      <w:r>
        <w:rPr>
          <w:rFonts w:ascii="Times New Roman"/>
          <w:b w:val="false"/>
          <w:i w:val="false"/>
          <w:color w:val="000000"/>
          <w:sz w:val="28"/>
        </w:rPr>
        <w:t>
</w:t>
      </w:r>
      <w:r>
        <w:rPr>
          <w:rFonts w:ascii="Times New Roman"/>
          <w:b w:val="false"/>
          <w:i w:val="false"/>
          <w:color w:val="000000"/>
          <w:sz w:val="28"/>
        </w:rPr>
        <w:t>
      5. При осуществлении транзита лиц, указанных в пункте 1 настоящей статьи, компетентные органы государства запрашиваемой Стороны по просьбе компетентных органов государства запрашивающей Стороны оказывают возможное содействие.</w:t>
      </w:r>
      <w:r>
        <w:br/>
      </w:r>
      <w:r>
        <w:rPr>
          <w:rFonts w:ascii="Times New Roman"/>
          <w:b w:val="false"/>
          <w:i w:val="false"/>
          <w:color w:val="000000"/>
          <w:sz w:val="28"/>
        </w:rPr>
        <w:t>
</w:t>
      </w:r>
      <w:r>
        <w:rPr>
          <w:rFonts w:ascii="Times New Roman"/>
          <w:b w:val="false"/>
          <w:i w:val="false"/>
          <w:color w:val="000000"/>
          <w:sz w:val="28"/>
        </w:rPr>
        <w:t>
      6. Компетентный орган государства запрашиваемой Стороны может отказать в транзите лиц, указанных в пункте 1 настоящей статьи, в случае, если:</w:t>
      </w:r>
      <w:r>
        <w:br/>
      </w:r>
      <w:r>
        <w:rPr>
          <w:rFonts w:ascii="Times New Roman"/>
          <w:b w:val="false"/>
          <w:i w:val="false"/>
          <w:color w:val="000000"/>
          <w:sz w:val="28"/>
        </w:rPr>
        <w:t>
</w:t>
      </w:r>
      <w:r>
        <w:rPr>
          <w:rFonts w:ascii="Times New Roman"/>
          <w:b w:val="false"/>
          <w:i w:val="false"/>
          <w:color w:val="000000"/>
          <w:sz w:val="28"/>
        </w:rPr>
        <w:t>
      1) существует угроза того, что в государстве назначения или государстве транзита гражданин третьего государства или лицо без гражданства подвергнутся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по принадлежности к определенной социальной группе или по признаку политических убеждений;</w:t>
      </w:r>
      <w:r>
        <w:br/>
      </w:r>
      <w:r>
        <w:rPr>
          <w:rFonts w:ascii="Times New Roman"/>
          <w:b w:val="false"/>
          <w:i w:val="false"/>
          <w:color w:val="000000"/>
          <w:sz w:val="28"/>
        </w:rPr>
        <w:t>
</w:t>
      </w:r>
      <w:r>
        <w:rPr>
          <w:rFonts w:ascii="Times New Roman"/>
          <w:b w:val="false"/>
          <w:i w:val="false"/>
          <w:color w:val="000000"/>
          <w:sz w:val="28"/>
        </w:rPr>
        <w:t>
      2) нахождение таких лиц на территории государства запрашиваемой Стороны является нежелательным, в том числе по соображениям национальной безопасности, охраны общественного порядка или здоровья населения.</w:t>
      </w:r>
      <w:r>
        <w:br/>
      </w:r>
      <w:r>
        <w:rPr>
          <w:rFonts w:ascii="Times New Roman"/>
          <w:b w:val="false"/>
          <w:i w:val="false"/>
          <w:color w:val="000000"/>
          <w:sz w:val="28"/>
        </w:rPr>
        <w:t>
</w:t>
      </w:r>
      <w:r>
        <w:rPr>
          <w:rFonts w:ascii="Times New Roman"/>
          <w:b w:val="false"/>
          <w:i w:val="false"/>
          <w:color w:val="000000"/>
          <w:sz w:val="28"/>
        </w:rPr>
        <w:t>
      7. Компетентные органы государства запрашиваемой Стороны, несмотря на выданное разрешение на транзитный проезд, могут возвратить лиц, указанных в пункте 1 настоящей статьи, компетентным органам государства запрашивающей Стороны, если после их въезда на территорию государства запрашиваемой Стороны в отношении них будут установлены обстоятельства, предусмотренные пунктом 6 настоящей статьи, а также, если беспрепятственный въезд на территорию другого государства транзита или государства назначения более нельзя считать гарантированным.</w:t>
      </w:r>
      <w:r>
        <w:br/>
      </w:r>
      <w:r>
        <w:rPr>
          <w:rFonts w:ascii="Times New Roman"/>
          <w:b w:val="false"/>
          <w:i w:val="false"/>
          <w:color w:val="000000"/>
          <w:sz w:val="28"/>
        </w:rPr>
        <w:t>
</w:t>
      </w:r>
      <w:r>
        <w:rPr>
          <w:rFonts w:ascii="Times New Roman"/>
          <w:b w:val="false"/>
          <w:i w:val="false"/>
          <w:color w:val="000000"/>
          <w:sz w:val="28"/>
        </w:rPr>
        <w:t>
      8. Стороны на основе взаимности принимают меры по ограничению случаев транзита граждан третьих государств и лиц без гражданства, которые могут быть возвращены непосредственно в государства их гражданства или государства их постоянного проживания.</w:t>
      </w:r>
    </w:p>
    <w:bookmarkEnd w:id="16"/>
    <w:bookmarkStart w:name="z61" w:id="17"/>
    <w:p>
      <w:pPr>
        <w:spacing w:after="0"/>
        <w:ind w:left="0"/>
        <w:jc w:val="left"/>
      </w:pPr>
      <w:r>
        <w:rPr>
          <w:rFonts w:ascii="Times New Roman"/>
          <w:b/>
          <w:i w:val="false"/>
          <w:color w:val="000000"/>
        </w:rPr>
        <w:t xml:space="preserve"> 
Статья 7</w:t>
      </w:r>
      <w:r>
        <w:br/>
      </w:r>
      <w:r>
        <w:rPr>
          <w:rFonts w:ascii="Times New Roman"/>
          <w:b/>
          <w:i w:val="false"/>
          <w:color w:val="000000"/>
        </w:rPr>
        <w:t>
Защита персональных данных</w:t>
      </w:r>
    </w:p>
    <w:bookmarkEnd w:id="17"/>
    <w:bookmarkStart w:name="z62" w:id="18"/>
    <w:p>
      <w:pPr>
        <w:spacing w:after="0"/>
        <w:ind w:left="0"/>
        <w:jc w:val="both"/>
      </w:pPr>
      <w:r>
        <w:rPr>
          <w:rFonts w:ascii="Times New Roman"/>
          <w:b w:val="false"/>
          <w:i w:val="false"/>
          <w:color w:val="000000"/>
          <w:sz w:val="28"/>
        </w:rPr>
        <w:t>
      1. Персональные данные, которыми компетентные органы государств Сторон обмениваются или передают друг другу в связи с реализацией положений настоящего Соглашения, подлежат защите в государстве каждой из Сторон в соответствии с их национальным законодательством и международными договорами, участниками которых являются государства Сторон.</w:t>
      </w:r>
      <w:r>
        <w:br/>
      </w:r>
      <w:r>
        <w:rPr>
          <w:rFonts w:ascii="Times New Roman"/>
          <w:b w:val="false"/>
          <w:i w:val="false"/>
          <w:color w:val="000000"/>
          <w:sz w:val="28"/>
        </w:rPr>
        <w:t>
</w:t>
      </w:r>
      <w:r>
        <w:rPr>
          <w:rFonts w:ascii="Times New Roman"/>
          <w:b w:val="false"/>
          <w:i w:val="false"/>
          <w:color w:val="000000"/>
          <w:sz w:val="28"/>
        </w:rPr>
        <w:t>
      2. Компетентные органы государств Сторон обмениваются персональными данными только для целей настоящего Соглашения и обеспечивают их конфиденциальность.</w:t>
      </w:r>
    </w:p>
    <w:bookmarkEnd w:id="18"/>
    <w:bookmarkStart w:name="z64" w:id="19"/>
    <w:p>
      <w:pPr>
        <w:spacing w:after="0"/>
        <w:ind w:left="0"/>
        <w:jc w:val="left"/>
      </w:pPr>
      <w:r>
        <w:rPr>
          <w:rFonts w:ascii="Times New Roman"/>
          <w:b/>
          <w:i w:val="false"/>
          <w:color w:val="000000"/>
        </w:rPr>
        <w:t xml:space="preserve"> 
Статья 8</w:t>
      </w:r>
      <w:r>
        <w:br/>
      </w:r>
      <w:r>
        <w:rPr>
          <w:rFonts w:ascii="Times New Roman"/>
          <w:b/>
          <w:i w:val="false"/>
          <w:color w:val="000000"/>
        </w:rPr>
        <w:t>
Расходы</w:t>
      </w:r>
    </w:p>
    <w:bookmarkEnd w:id="19"/>
    <w:bookmarkStart w:name="z65" w:id="20"/>
    <w:p>
      <w:pPr>
        <w:spacing w:after="0"/>
        <w:ind w:left="0"/>
        <w:jc w:val="both"/>
      </w:pPr>
      <w:r>
        <w:rPr>
          <w:rFonts w:ascii="Times New Roman"/>
          <w:b w:val="false"/>
          <w:i w:val="false"/>
          <w:color w:val="000000"/>
          <w:sz w:val="28"/>
        </w:rPr>
        <w:t>
      1. Расходы, связанные с реадмиссией и возможным сопровождением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 и </w:t>
      </w:r>
      <w:r>
        <w:rPr>
          <w:rFonts w:ascii="Times New Roman"/>
          <w:b w:val="false"/>
          <w:i w:val="false"/>
          <w:color w:val="000000"/>
          <w:sz w:val="28"/>
        </w:rPr>
        <w:t>пункте 1</w:t>
      </w:r>
      <w:r>
        <w:rPr>
          <w:rFonts w:ascii="Times New Roman"/>
          <w:b w:val="false"/>
          <w:i w:val="false"/>
          <w:color w:val="000000"/>
          <w:sz w:val="28"/>
        </w:rPr>
        <w:t xml:space="preserve"> статьи 3 настоящего Соглашения, до пункта пропуска через государственную границу государства запрашиваемой Стороны несет запрашивающая Сторона в случае, если расходы не могут быть оплачены указанными лицами самостоятельно или третьей стороной.</w:t>
      </w:r>
      <w:r>
        <w:br/>
      </w:r>
      <w:r>
        <w:rPr>
          <w:rFonts w:ascii="Times New Roman"/>
          <w:b w:val="false"/>
          <w:i w:val="false"/>
          <w:color w:val="000000"/>
          <w:sz w:val="28"/>
        </w:rPr>
        <w:t>
</w:t>
      </w:r>
      <w:r>
        <w:rPr>
          <w:rFonts w:ascii="Times New Roman"/>
          <w:b w:val="false"/>
          <w:i w:val="false"/>
          <w:color w:val="000000"/>
          <w:sz w:val="28"/>
        </w:rPr>
        <w:t>
      2. Расходы, связанные с транзитом и возможным сопровождением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 настоящего Соглашения, а также с их возможным возвращением, несет запрашивающая Сторона в случае, если расходы не могут быть оплачены указанными лицами самостоятельно или третьей стороной.</w:t>
      </w:r>
      <w:r>
        <w:br/>
      </w:r>
      <w:r>
        <w:rPr>
          <w:rFonts w:ascii="Times New Roman"/>
          <w:b w:val="false"/>
          <w:i w:val="false"/>
          <w:color w:val="000000"/>
          <w:sz w:val="28"/>
        </w:rPr>
        <w:t>
</w:t>
      </w:r>
      <w:r>
        <w:rPr>
          <w:rFonts w:ascii="Times New Roman"/>
          <w:b w:val="false"/>
          <w:i w:val="false"/>
          <w:color w:val="000000"/>
          <w:sz w:val="28"/>
        </w:rPr>
        <w:t>
      3. Расходы, связанные с передачей лиц,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 и </w:t>
      </w:r>
      <w:r>
        <w:rPr>
          <w:rFonts w:ascii="Times New Roman"/>
          <w:b w:val="false"/>
          <w:i w:val="false"/>
          <w:color w:val="000000"/>
          <w:sz w:val="28"/>
        </w:rPr>
        <w:t>пункте 5</w:t>
      </w:r>
      <w:r>
        <w:rPr>
          <w:rFonts w:ascii="Times New Roman"/>
          <w:b w:val="false"/>
          <w:i w:val="false"/>
          <w:color w:val="000000"/>
          <w:sz w:val="28"/>
        </w:rPr>
        <w:t xml:space="preserve"> статьи 3 настоящего Соглашения, и их возможным сопровождением до пункта пропуска через государственную границу государства запрашивающей Стороны, несет Сторона, действия или бездействие которой привели к передаче лица, основания для реадмиссии которого отсутствовали.</w:t>
      </w:r>
    </w:p>
    <w:bookmarkEnd w:id="20"/>
    <w:bookmarkStart w:name="z68" w:id="21"/>
    <w:p>
      <w:pPr>
        <w:spacing w:after="0"/>
        <w:ind w:left="0"/>
        <w:jc w:val="left"/>
      </w:pPr>
      <w:r>
        <w:rPr>
          <w:rFonts w:ascii="Times New Roman"/>
          <w:b/>
          <w:i w:val="false"/>
          <w:color w:val="000000"/>
        </w:rPr>
        <w:t xml:space="preserve"> 
Статья 9</w:t>
      </w:r>
      <w:r>
        <w:br/>
      </w:r>
      <w:r>
        <w:rPr>
          <w:rFonts w:ascii="Times New Roman"/>
          <w:b/>
          <w:i w:val="false"/>
          <w:color w:val="000000"/>
        </w:rPr>
        <w:t>
Исполнительный протокол</w:t>
      </w:r>
    </w:p>
    <w:bookmarkEnd w:id="21"/>
    <w:bookmarkStart w:name="z69" w:id="22"/>
    <w:p>
      <w:pPr>
        <w:spacing w:after="0"/>
        <w:ind w:left="0"/>
        <w:jc w:val="both"/>
      </w:pPr>
      <w:r>
        <w:rPr>
          <w:rFonts w:ascii="Times New Roman"/>
          <w:b w:val="false"/>
          <w:i w:val="false"/>
          <w:color w:val="000000"/>
          <w:sz w:val="28"/>
        </w:rPr>
        <w:t>
      Стороны заключат Исполнительный протокол, который содержит правила, касающиеся:</w:t>
      </w:r>
      <w:r>
        <w:br/>
      </w:r>
      <w:r>
        <w:rPr>
          <w:rFonts w:ascii="Times New Roman"/>
          <w:b w:val="false"/>
          <w:i w:val="false"/>
          <w:color w:val="000000"/>
          <w:sz w:val="28"/>
        </w:rPr>
        <w:t>
</w:t>
      </w:r>
      <w:r>
        <w:rPr>
          <w:rFonts w:ascii="Times New Roman"/>
          <w:b w:val="false"/>
          <w:i w:val="false"/>
          <w:color w:val="000000"/>
          <w:sz w:val="28"/>
        </w:rPr>
        <w:t>
      1) компетентных органов и распределения полномочий между ними;</w:t>
      </w:r>
      <w:r>
        <w:br/>
      </w:r>
      <w:r>
        <w:rPr>
          <w:rFonts w:ascii="Times New Roman"/>
          <w:b w:val="false"/>
          <w:i w:val="false"/>
          <w:color w:val="000000"/>
          <w:sz w:val="28"/>
        </w:rPr>
        <w:t>
</w:t>
      </w:r>
      <w:r>
        <w:rPr>
          <w:rFonts w:ascii="Times New Roman"/>
          <w:b w:val="false"/>
          <w:i w:val="false"/>
          <w:color w:val="000000"/>
          <w:sz w:val="28"/>
        </w:rPr>
        <w:t>
      2) содержания и порядка направления запроса о реадмиссии или транзите;</w:t>
      </w:r>
      <w:r>
        <w:br/>
      </w:r>
      <w:r>
        <w:rPr>
          <w:rFonts w:ascii="Times New Roman"/>
          <w:b w:val="false"/>
          <w:i w:val="false"/>
          <w:color w:val="000000"/>
          <w:sz w:val="28"/>
        </w:rPr>
        <w:t>
</w:t>
      </w:r>
      <w:r>
        <w:rPr>
          <w:rFonts w:ascii="Times New Roman"/>
          <w:b w:val="false"/>
          <w:i w:val="false"/>
          <w:color w:val="000000"/>
          <w:sz w:val="28"/>
        </w:rPr>
        <w:t>
      3) проведения собеседований;</w:t>
      </w:r>
      <w:r>
        <w:br/>
      </w:r>
      <w:r>
        <w:rPr>
          <w:rFonts w:ascii="Times New Roman"/>
          <w:b w:val="false"/>
          <w:i w:val="false"/>
          <w:color w:val="000000"/>
          <w:sz w:val="28"/>
        </w:rPr>
        <w:t>
</w:t>
      </w:r>
      <w:r>
        <w:rPr>
          <w:rFonts w:ascii="Times New Roman"/>
          <w:b w:val="false"/>
          <w:i w:val="false"/>
          <w:color w:val="000000"/>
          <w:sz w:val="28"/>
        </w:rPr>
        <w:t>
      4) процедуры реадмиссии или транзита;</w:t>
      </w:r>
      <w:r>
        <w:br/>
      </w:r>
      <w:r>
        <w:rPr>
          <w:rFonts w:ascii="Times New Roman"/>
          <w:b w:val="false"/>
          <w:i w:val="false"/>
          <w:color w:val="000000"/>
          <w:sz w:val="28"/>
        </w:rPr>
        <w:t>
</w:t>
      </w:r>
      <w:r>
        <w:rPr>
          <w:rFonts w:ascii="Times New Roman"/>
          <w:b w:val="false"/>
          <w:i w:val="false"/>
          <w:color w:val="000000"/>
          <w:sz w:val="28"/>
        </w:rPr>
        <w:t>
      5) условий передачи лиц с сопровождением, в том числе в случае транзита граждан третьих государств и лиц без гражданства;</w:t>
      </w:r>
      <w:r>
        <w:br/>
      </w:r>
      <w:r>
        <w:rPr>
          <w:rFonts w:ascii="Times New Roman"/>
          <w:b w:val="false"/>
          <w:i w:val="false"/>
          <w:color w:val="000000"/>
          <w:sz w:val="28"/>
        </w:rPr>
        <w:t>
</w:t>
      </w:r>
      <w:r>
        <w:rPr>
          <w:rFonts w:ascii="Times New Roman"/>
          <w:b w:val="false"/>
          <w:i w:val="false"/>
          <w:color w:val="000000"/>
          <w:sz w:val="28"/>
        </w:rPr>
        <w:t>
      6) порядка осуществления взаиморасчетов, связанных с выполнением настоящего Соглашения.</w:t>
      </w:r>
    </w:p>
    <w:bookmarkEnd w:id="22"/>
    <w:bookmarkStart w:name="z76" w:id="23"/>
    <w:p>
      <w:pPr>
        <w:spacing w:after="0"/>
        <w:ind w:left="0"/>
        <w:jc w:val="left"/>
      </w:pPr>
      <w:r>
        <w:rPr>
          <w:rFonts w:ascii="Times New Roman"/>
          <w:b/>
          <w:i w:val="false"/>
          <w:color w:val="000000"/>
        </w:rPr>
        <w:t xml:space="preserve"> 
Статья 10</w:t>
      </w:r>
      <w:r>
        <w:br/>
      </w:r>
      <w:r>
        <w:rPr>
          <w:rFonts w:ascii="Times New Roman"/>
          <w:b/>
          <w:i w:val="false"/>
          <w:color w:val="000000"/>
        </w:rPr>
        <w:t>
Приостановление и возобновление применения действия</w:t>
      </w:r>
      <w:r>
        <w:br/>
      </w:r>
      <w:r>
        <w:rPr>
          <w:rFonts w:ascii="Times New Roman"/>
          <w:b/>
          <w:i w:val="false"/>
          <w:color w:val="000000"/>
        </w:rPr>
        <w:t>
настоящего Соглашения</w:t>
      </w:r>
    </w:p>
    <w:bookmarkEnd w:id="23"/>
    <w:bookmarkStart w:name="z77" w:id="24"/>
    <w:p>
      <w:pPr>
        <w:spacing w:after="0"/>
        <w:ind w:left="0"/>
        <w:jc w:val="both"/>
      </w:pPr>
      <w:r>
        <w:rPr>
          <w:rFonts w:ascii="Times New Roman"/>
          <w:b w:val="false"/>
          <w:i w:val="false"/>
          <w:color w:val="000000"/>
          <w:sz w:val="28"/>
        </w:rPr>
        <w:t>
      1. Каждая из Сторон может после консультаций с другой Стороной частично или полностью приостановить действие настоящего Соглашения по причинам, связанным с защитой национальной безопасности, обеспечением общественного порядка или охраны здоровья населения.</w:t>
      </w:r>
      <w:r>
        <w:br/>
      </w:r>
      <w:r>
        <w:rPr>
          <w:rFonts w:ascii="Times New Roman"/>
          <w:b w:val="false"/>
          <w:i w:val="false"/>
          <w:color w:val="000000"/>
          <w:sz w:val="28"/>
        </w:rPr>
        <w:t>
</w:t>
      </w:r>
      <w:r>
        <w:rPr>
          <w:rFonts w:ascii="Times New Roman"/>
          <w:b w:val="false"/>
          <w:i w:val="false"/>
          <w:color w:val="000000"/>
          <w:sz w:val="28"/>
        </w:rPr>
        <w:t xml:space="preserve">
      2. О приостановлении или возобновлении действия настоящего Соглашения другая Сторона уведомляется в письменной форме по дипломатическим каналам не позднее 72 часов до начала реализации такого решения. </w:t>
      </w:r>
    </w:p>
    <w:bookmarkEnd w:id="24"/>
    <w:bookmarkStart w:name="z79" w:id="25"/>
    <w:p>
      <w:pPr>
        <w:spacing w:after="0"/>
        <w:ind w:left="0"/>
        <w:jc w:val="left"/>
      </w:pPr>
      <w:r>
        <w:rPr>
          <w:rFonts w:ascii="Times New Roman"/>
          <w:b/>
          <w:i w:val="false"/>
          <w:color w:val="000000"/>
        </w:rPr>
        <w:t xml:space="preserve"> 
Статья 11</w:t>
      </w:r>
      <w:r>
        <w:br/>
      </w:r>
      <w:r>
        <w:rPr>
          <w:rFonts w:ascii="Times New Roman"/>
          <w:b/>
          <w:i w:val="false"/>
          <w:color w:val="000000"/>
        </w:rPr>
        <w:t>
Принципы сотрудничества</w:t>
      </w:r>
    </w:p>
    <w:bookmarkEnd w:id="25"/>
    <w:bookmarkStart w:name="z80" w:id="26"/>
    <w:p>
      <w:pPr>
        <w:spacing w:after="0"/>
        <w:ind w:left="0"/>
        <w:jc w:val="both"/>
      </w:pPr>
      <w:r>
        <w:rPr>
          <w:rFonts w:ascii="Times New Roman"/>
          <w:b w:val="false"/>
          <w:i w:val="false"/>
          <w:color w:val="000000"/>
          <w:sz w:val="28"/>
        </w:rPr>
        <w:t>
      1. Все спорные вопросы, возникающие в отношениях между Сторонами и связанные с выполнением или толкованием настоящего Соглашения, решаются путем консультаций и переговоров между ними.</w:t>
      </w:r>
      <w:r>
        <w:br/>
      </w:r>
      <w:r>
        <w:rPr>
          <w:rFonts w:ascii="Times New Roman"/>
          <w:b w:val="false"/>
          <w:i w:val="false"/>
          <w:color w:val="000000"/>
          <w:sz w:val="28"/>
        </w:rPr>
        <w:t>
</w:t>
      </w:r>
      <w:r>
        <w:rPr>
          <w:rFonts w:ascii="Times New Roman"/>
          <w:b w:val="false"/>
          <w:i w:val="false"/>
          <w:color w:val="000000"/>
          <w:sz w:val="28"/>
        </w:rPr>
        <w:t xml:space="preserve">
      2. По взаимной договоренности компетентные органы государств Сторон могут проводить рабочие встречи и консультации экспертов по вопросам, связанным с реализацией Соглашения. </w:t>
      </w:r>
    </w:p>
    <w:bookmarkEnd w:id="26"/>
    <w:bookmarkStart w:name="z82" w:id="27"/>
    <w:p>
      <w:pPr>
        <w:spacing w:after="0"/>
        <w:ind w:left="0"/>
        <w:jc w:val="left"/>
      </w:pPr>
      <w:r>
        <w:rPr>
          <w:rFonts w:ascii="Times New Roman"/>
          <w:b/>
          <w:i w:val="false"/>
          <w:color w:val="000000"/>
        </w:rPr>
        <w:t xml:space="preserve"> 
Статья 12</w:t>
      </w:r>
      <w:r>
        <w:br/>
      </w:r>
      <w:r>
        <w:rPr>
          <w:rFonts w:ascii="Times New Roman"/>
          <w:b/>
          <w:i w:val="false"/>
          <w:color w:val="000000"/>
        </w:rPr>
        <w:t>
Действие других международных договоров</w:t>
      </w:r>
    </w:p>
    <w:bookmarkEnd w:id="27"/>
    <w:bookmarkStart w:name="z83" w:id="28"/>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участником которых являются государства Сторон.</w:t>
      </w:r>
    </w:p>
    <w:bookmarkEnd w:id="28"/>
    <w:bookmarkStart w:name="z84" w:id="29"/>
    <w:p>
      <w:pPr>
        <w:spacing w:after="0"/>
        <w:ind w:left="0"/>
        <w:jc w:val="left"/>
      </w:pPr>
      <w:r>
        <w:rPr>
          <w:rFonts w:ascii="Times New Roman"/>
          <w:b/>
          <w:i w:val="false"/>
          <w:color w:val="000000"/>
        </w:rPr>
        <w:t xml:space="preserve"> 
Статья 13</w:t>
      </w:r>
      <w:r>
        <w:br/>
      </w:r>
      <w:r>
        <w:rPr>
          <w:rFonts w:ascii="Times New Roman"/>
          <w:b/>
          <w:i w:val="false"/>
          <w:color w:val="000000"/>
        </w:rPr>
        <w:t>
Порядок внесения изменений и дополнений</w:t>
      </w:r>
    </w:p>
    <w:bookmarkEnd w:id="29"/>
    <w:bookmarkStart w:name="z85" w:id="30"/>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оформляемые отдельными протоколами и являющиеся его неотъемлемой частью.</w:t>
      </w:r>
    </w:p>
    <w:bookmarkEnd w:id="30"/>
    <w:bookmarkStart w:name="z86" w:id="31"/>
    <w:p>
      <w:pPr>
        <w:spacing w:after="0"/>
        <w:ind w:left="0"/>
        <w:jc w:val="left"/>
      </w:pPr>
      <w:r>
        <w:rPr>
          <w:rFonts w:ascii="Times New Roman"/>
          <w:b/>
          <w:i w:val="false"/>
          <w:color w:val="000000"/>
        </w:rPr>
        <w:t xml:space="preserve"> 
Статья 14</w:t>
      </w:r>
      <w:r>
        <w:br/>
      </w:r>
      <w:r>
        <w:rPr>
          <w:rFonts w:ascii="Times New Roman"/>
          <w:b/>
          <w:i w:val="false"/>
          <w:color w:val="000000"/>
        </w:rPr>
        <w:t>
Заключительные положения</w:t>
      </w:r>
    </w:p>
    <w:bookmarkEnd w:id="31"/>
    <w:bookmarkStart w:name="z87" w:id="32"/>
    <w:p>
      <w:pPr>
        <w:spacing w:after="0"/>
        <w:ind w:left="0"/>
        <w:jc w:val="both"/>
      </w:pPr>
      <w:r>
        <w:rPr>
          <w:rFonts w:ascii="Times New Roman"/>
          <w:b w:val="false"/>
          <w:i w:val="false"/>
          <w:color w:val="000000"/>
          <w:sz w:val="28"/>
        </w:rPr>
        <w:t>
      1. С соблюдением пункта 2 настоящей статьи настоящее Соглашение вступает в силу по истечении 30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заключается на неопределенный срок, и его действие прекращается по истечении 60 календарных дней с даты получения одной Стороной по дипломатическим каналам письменного уведомления другой Стороны о ее намерении прекратить его действие. </w:t>
      </w:r>
      <w:r>
        <w:br/>
      </w:r>
      <w:r>
        <w:rPr>
          <w:rFonts w:ascii="Times New Roman"/>
          <w:b w:val="false"/>
          <w:i w:val="false"/>
          <w:color w:val="000000"/>
          <w:sz w:val="28"/>
        </w:rPr>
        <w:t>
</w:t>
      </w:r>
      <w:r>
        <w:rPr>
          <w:rFonts w:ascii="Times New Roman"/>
          <w:b w:val="false"/>
          <w:i w:val="false"/>
          <w:color w:val="000000"/>
          <w:sz w:val="28"/>
        </w:rPr>
        <w:t>
      3. В случае прекращения действия настоящего Соглашения Стороны урегулируют обязательства, возникшие в период его действия.</w:t>
      </w:r>
    </w:p>
    <w:bookmarkEnd w:id="32"/>
    <w:bookmarkStart w:name="z90" w:id="33"/>
    <w:p>
      <w:pPr>
        <w:spacing w:after="0"/>
        <w:ind w:left="0"/>
        <w:jc w:val="both"/>
      </w:pPr>
      <w:r>
        <w:rPr>
          <w:rFonts w:ascii="Times New Roman"/>
          <w:b w:val="false"/>
          <w:i w:val="false"/>
          <w:color w:val="000000"/>
          <w:sz w:val="28"/>
        </w:rPr>
        <w:t>
      Совершено в « »      2012 года в двух экземплярах, каждый на казахском, узбекском и русском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в толковании положений настоящего Соглашения, Стороны обращаются к тексту на русском языке.</w:t>
      </w:r>
    </w:p>
    <w:bookmarkEnd w:id="33"/>
    <w:tbl>
      <w:tblPr>
        <w:tblW w:w="0" w:type="auto"/>
        <w:tblCellSpacing w:w="0" w:type="auto"/>
        <w:tblBorders>
          <w:top w:val="none"/>
          <w:left w:val="none"/>
          <w:bottom w:val="none"/>
          <w:right w:val="none"/>
          <w:insideH w:val="none"/>
          <w:insideV w:val="none"/>
        </w:tblBorders>
      </w:tblPr>
      <w:tblGrid>
        <w:gridCol w:w="6260"/>
        <w:gridCol w:w="73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3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Узбекистан</w:t>
            </w:r>
          </w:p>
        </w:tc>
      </w:tr>
    </w:tbl>
    <w:bookmarkStart w:name="z92" w:id="34"/>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сентября 2012 года № 1149</w:t>
      </w:r>
    </w:p>
    <w:bookmarkEnd w:id="34"/>
    <w:bookmarkStart w:name="z93" w:id="35"/>
    <w:p>
      <w:pPr>
        <w:spacing w:after="0"/>
        <w:ind w:left="0"/>
        <w:jc w:val="both"/>
      </w:pPr>
      <w:r>
        <w:rPr>
          <w:rFonts w:ascii="Times New Roman"/>
          <w:b w:val="false"/>
          <w:i w:val="false"/>
          <w:color w:val="000000"/>
          <w:sz w:val="28"/>
        </w:rPr>
        <w:t xml:space="preserve">
Проект            </w:t>
      </w:r>
    </w:p>
    <w:bookmarkEnd w:id="35"/>
    <w:bookmarkStart w:name="z94" w:id="36"/>
    <w:p>
      <w:pPr>
        <w:spacing w:after="0"/>
        <w:ind w:left="0"/>
        <w:jc w:val="left"/>
      </w:pPr>
      <w:r>
        <w:rPr>
          <w:rFonts w:ascii="Times New Roman"/>
          <w:b/>
          <w:i w:val="false"/>
          <w:color w:val="000000"/>
        </w:rPr>
        <w:t xml:space="preserve"> 
Исполнительный протокол</w:t>
      </w:r>
      <w:r>
        <w:br/>
      </w:r>
      <w:r>
        <w:rPr>
          <w:rFonts w:ascii="Times New Roman"/>
          <w:b/>
          <w:i w:val="false"/>
          <w:color w:val="000000"/>
        </w:rPr>
        <w:t>
о порядке реализации Соглашения между Правительством</w:t>
      </w:r>
      <w:r>
        <w:br/>
      </w:r>
      <w:r>
        <w:rPr>
          <w:rFonts w:ascii="Times New Roman"/>
          <w:b/>
          <w:i w:val="false"/>
          <w:color w:val="000000"/>
        </w:rPr>
        <w:t>
Республики Казахстан и Правительством Республики</w:t>
      </w:r>
      <w:r>
        <w:br/>
      </w:r>
      <w:r>
        <w:rPr>
          <w:rFonts w:ascii="Times New Roman"/>
          <w:b/>
          <w:i w:val="false"/>
          <w:color w:val="000000"/>
        </w:rPr>
        <w:t>
Узбекистан о реадмиссии лиц</w:t>
      </w:r>
    </w:p>
    <w:bookmarkEnd w:id="36"/>
    <w:bookmarkStart w:name="z95" w:id="37"/>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выражая обоюдное желание наиболее полно урегулировать вопросы, связанные с реализацией Соглашения между Правительством Республики Казахстан и Правительством Республики Узбекистан о реадмиссии лиц от «__»__________ 2012 года (далее Соглашение),</w:t>
      </w:r>
      <w:r>
        <w:br/>
      </w:r>
      <w:r>
        <w:rPr>
          <w:rFonts w:ascii="Times New Roman"/>
          <w:b w:val="false"/>
          <w:i w:val="false"/>
          <w:color w:val="000000"/>
          <w:sz w:val="28"/>
        </w:rPr>
        <w:t>
      согласились о нижеследующем:</w:t>
      </w:r>
    </w:p>
    <w:bookmarkEnd w:id="37"/>
    <w:bookmarkStart w:name="z97" w:id="38"/>
    <w:p>
      <w:pPr>
        <w:spacing w:after="0"/>
        <w:ind w:left="0"/>
        <w:jc w:val="left"/>
      </w:pPr>
      <w:r>
        <w:rPr>
          <w:rFonts w:ascii="Times New Roman"/>
          <w:b/>
          <w:i w:val="false"/>
          <w:color w:val="000000"/>
        </w:rPr>
        <w:t xml:space="preserve"> 
Статья 1</w:t>
      </w:r>
      <w:r>
        <w:br/>
      </w:r>
      <w:r>
        <w:rPr>
          <w:rFonts w:ascii="Times New Roman"/>
          <w:b/>
          <w:i w:val="false"/>
          <w:color w:val="000000"/>
        </w:rPr>
        <w:t>
Компетентные органы</w:t>
      </w:r>
    </w:p>
    <w:bookmarkEnd w:id="38"/>
    <w:bookmarkStart w:name="z98" w:id="39"/>
    <w:p>
      <w:pPr>
        <w:spacing w:after="0"/>
        <w:ind w:left="0"/>
        <w:jc w:val="both"/>
      </w:pPr>
      <w:r>
        <w:rPr>
          <w:rFonts w:ascii="Times New Roman"/>
          <w:b w:val="false"/>
          <w:i w:val="false"/>
          <w:color w:val="000000"/>
          <w:sz w:val="28"/>
        </w:rPr>
        <w:t>
      1. Компетентными органами, ответственными за реализацию положений Соглашения, являются:</w:t>
      </w:r>
      <w:r>
        <w:br/>
      </w:r>
      <w:r>
        <w:rPr>
          <w:rFonts w:ascii="Times New Roman"/>
          <w:b w:val="false"/>
          <w:i w:val="false"/>
          <w:color w:val="000000"/>
          <w:sz w:val="28"/>
        </w:rPr>
        <w:t xml:space="preserve">
      от Республики Казахстан: </w:t>
      </w:r>
      <w:r>
        <w:br/>
      </w: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от Республики Узбекистан:</w:t>
      </w:r>
      <w:r>
        <w:br/>
      </w:r>
      <w:r>
        <w:rPr>
          <w:rFonts w:ascii="Times New Roman"/>
          <w:b w:val="false"/>
          <w:i w:val="false"/>
          <w:color w:val="000000"/>
          <w:sz w:val="28"/>
        </w:rPr>
        <w:t>
      Министерство внутренних дел Республики Узбекистан,</w:t>
      </w:r>
      <w:r>
        <w:br/>
      </w:r>
      <w:r>
        <w:rPr>
          <w:rFonts w:ascii="Times New Roman"/>
          <w:b w:val="false"/>
          <w:i w:val="false"/>
          <w:color w:val="000000"/>
          <w:sz w:val="28"/>
        </w:rPr>
        <w:t>
      Министерство иностранных дел Республики Узбекистан,</w:t>
      </w:r>
      <w:r>
        <w:br/>
      </w:r>
      <w:r>
        <w:rPr>
          <w:rFonts w:ascii="Times New Roman"/>
          <w:b w:val="false"/>
          <w:i w:val="false"/>
          <w:color w:val="000000"/>
          <w:sz w:val="28"/>
        </w:rPr>
        <w:t>
      Служба национальной безопасности Республики Узбекистан.</w:t>
      </w:r>
      <w:r>
        <w:br/>
      </w:r>
      <w:r>
        <w:rPr>
          <w:rFonts w:ascii="Times New Roman"/>
          <w:b w:val="false"/>
          <w:i w:val="false"/>
          <w:color w:val="000000"/>
          <w:sz w:val="28"/>
        </w:rPr>
        <w:t>
</w:t>
      </w:r>
      <w:r>
        <w:rPr>
          <w:rFonts w:ascii="Times New Roman"/>
          <w:b w:val="false"/>
          <w:i w:val="false"/>
          <w:color w:val="000000"/>
          <w:sz w:val="28"/>
        </w:rPr>
        <w:t>
      2. Об изменениях компетентных органов, указанных в пункте 1 настоящей статьи, Стороны незамедлительно информируют друг друга по дипломатическим каналам.</w:t>
      </w:r>
      <w:r>
        <w:br/>
      </w:r>
      <w:r>
        <w:rPr>
          <w:rFonts w:ascii="Times New Roman"/>
          <w:b w:val="false"/>
          <w:i w:val="false"/>
          <w:color w:val="000000"/>
          <w:sz w:val="28"/>
        </w:rPr>
        <w:t>
</w:t>
      </w:r>
      <w:r>
        <w:rPr>
          <w:rFonts w:ascii="Times New Roman"/>
          <w:b w:val="false"/>
          <w:i w:val="false"/>
          <w:color w:val="000000"/>
          <w:sz w:val="28"/>
        </w:rPr>
        <w:t xml:space="preserve">
      3. В целях реализации положений Соглашения и настоящего Исполнительного протокола компетентные органы государств Сторон взаимодействуют между собой непосредственно. </w:t>
      </w:r>
      <w:r>
        <w:br/>
      </w:r>
      <w:r>
        <w:rPr>
          <w:rFonts w:ascii="Times New Roman"/>
          <w:b w:val="false"/>
          <w:i w:val="false"/>
          <w:color w:val="000000"/>
          <w:sz w:val="28"/>
        </w:rPr>
        <w:t>
</w:t>
      </w:r>
      <w:r>
        <w:rPr>
          <w:rFonts w:ascii="Times New Roman"/>
          <w:b w:val="false"/>
          <w:i w:val="false"/>
          <w:color w:val="000000"/>
          <w:sz w:val="28"/>
        </w:rPr>
        <w:t>
      4. Компетентные органы государств Сторон незамедлительно сообщают друг другу в письменной форме об изменениях своих контактных данных.</w:t>
      </w:r>
    </w:p>
    <w:bookmarkEnd w:id="39"/>
    <w:bookmarkStart w:name="z102" w:id="40"/>
    <w:p>
      <w:pPr>
        <w:spacing w:after="0"/>
        <w:ind w:left="0"/>
        <w:jc w:val="left"/>
      </w:pPr>
      <w:r>
        <w:rPr>
          <w:rFonts w:ascii="Times New Roman"/>
          <w:b/>
          <w:i w:val="false"/>
          <w:color w:val="000000"/>
        </w:rPr>
        <w:t xml:space="preserve"> 
Статья 2</w:t>
      </w:r>
      <w:r>
        <w:br/>
      </w:r>
      <w:r>
        <w:rPr>
          <w:rFonts w:ascii="Times New Roman"/>
          <w:b/>
          <w:i w:val="false"/>
          <w:color w:val="000000"/>
        </w:rPr>
        <w:t>
Доказательства наличия гражданства</w:t>
      </w:r>
    </w:p>
    <w:bookmarkEnd w:id="40"/>
    <w:bookmarkStart w:name="z103" w:id="41"/>
    <w:p>
      <w:pPr>
        <w:spacing w:after="0"/>
        <w:ind w:left="0"/>
        <w:jc w:val="both"/>
      </w:pPr>
      <w:r>
        <w:rPr>
          <w:rFonts w:ascii="Times New Roman"/>
          <w:b w:val="false"/>
          <w:i w:val="false"/>
          <w:color w:val="000000"/>
          <w:sz w:val="28"/>
        </w:rPr>
        <w:t>
      1. Наличие гражданства государств Сторон подтверждается следующими документами:</w:t>
      </w:r>
      <w:r>
        <w:br/>
      </w:r>
      <w:r>
        <w:rPr>
          <w:rFonts w:ascii="Times New Roman"/>
          <w:b w:val="false"/>
          <w:i w:val="false"/>
          <w:color w:val="000000"/>
          <w:sz w:val="28"/>
        </w:rPr>
        <w:t>
</w:t>
      </w:r>
      <w:r>
        <w:rPr>
          <w:rFonts w:ascii="Times New Roman"/>
          <w:b w:val="false"/>
          <w:i w:val="false"/>
          <w:color w:val="000000"/>
          <w:sz w:val="28"/>
        </w:rPr>
        <w:t xml:space="preserve">
      для Республики Казахстан: </w:t>
      </w:r>
      <w:r>
        <w:br/>
      </w:r>
      <w:r>
        <w:rPr>
          <w:rFonts w:ascii="Times New Roman"/>
          <w:b w:val="false"/>
          <w:i w:val="false"/>
          <w:color w:val="000000"/>
          <w:sz w:val="28"/>
        </w:rPr>
        <w:t>
</w:t>
      </w:r>
      <w:r>
        <w:rPr>
          <w:rFonts w:ascii="Times New Roman"/>
          <w:b w:val="false"/>
          <w:i w:val="false"/>
          <w:color w:val="000000"/>
          <w:sz w:val="28"/>
        </w:rPr>
        <w:t>
      1)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2) удостоверение личности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3) дипломатический паспорт Республики Казахстан;</w:t>
      </w:r>
      <w:r>
        <w:br/>
      </w:r>
      <w:r>
        <w:rPr>
          <w:rFonts w:ascii="Times New Roman"/>
          <w:b w:val="false"/>
          <w:i w:val="false"/>
          <w:color w:val="000000"/>
          <w:sz w:val="28"/>
        </w:rPr>
        <w:t>
</w:t>
      </w:r>
      <w:r>
        <w:rPr>
          <w:rFonts w:ascii="Times New Roman"/>
          <w:b w:val="false"/>
          <w:i w:val="false"/>
          <w:color w:val="000000"/>
          <w:sz w:val="28"/>
        </w:rPr>
        <w:t>
      4) служебный паспорт Республики Казахстан;</w:t>
      </w:r>
      <w:r>
        <w:br/>
      </w:r>
      <w:r>
        <w:rPr>
          <w:rFonts w:ascii="Times New Roman"/>
          <w:b w:val="false"/>
          <w:i w:val="false"/>
          <w:color w:val="000000"/>
          <w:sz w:val="28"/>
        </w:rPr>
        <w:t>
</w:t>
      </w:r>
      <w:r>
        <w:rPr>
          <w:rFonts w:ascii="Times New Roman"/>
          <w:b w:val="false"/>
          <w:i w:val="false"/>
          <w:color w:val="000000"/>
          <w:sz w:val="28"/>
        </w:rPr>
        <w:t>
      5) паспорт моряка;</w:t>
      </w:r>
      <w:r>
        <w:br/>
      </w:r>
      <w:r>
        <w:rPr>
          <w:rFonts w:ascii="Times New Roman"/>
          <w:b w:val="false"/>
          <w:i w:val="false"/>
          <w:color w:val="000000"/>
          <w:sz w:val="28"/>
        </w:rPr>
        <w:t>
</w:t>
      </w:r>
      <w:r>
        <w:rPr>
          <w:rFonts w:ascii="Times New Roman"/>
          <w:b w:val="false"/>
          <w:i w:val="false"/>
          <w:color w:val="000000"/>
          <w:sz w:val="28"/>
        </w:rPr>
        <w:t>
      6) свидетельство на возвращение;</w:t>
      </w:r>
      <w:r>
        <w:br/>
      </w:r>
      <w:r>
        <w:rPr>
          <w:rFonts w:ascii="Times New Roman"/>
          <w:b w:val="false"/>
          <w:i w:val="false"/>
          <w:color w:val="000000"/>
          <w:sz w:val="28"/>
        </w:rPr>
        <w:t>
</w:t>
      </w:r>
      <w:r>
        <w:rPr>
          <w:rFonts w:ascii="Times New Roman"/>
          <w:b w:val="false"/>
          <w:i w:val="false"/>
          <w:color w:val="000000"/>
          <w:sz w:val="28"/>
        </w:rPr>
        <w:t xml:space="preserve">
      7) свидетельство о рождении ребенка (при наличии записи в паспорте одного из родителей); </w:t>
      </w:r>
      <w:r>
        <w:br/>
      </w:r>
      <w:r>
        <w:rPr>
          <w:rFonts w:ascii="Times New Roman"/>
          <w:b w:val="false"/>
          <w:i w:val="false"/>
          <w:color w:val="000000"/>
          <w:sz w:val="28"/>
        </w:rPr>
        <w:t>
</w:t>
      </w:r>
      <w:r>
        <w:rPr>
          <w:rFonts w:ascii="Times New Roman"/>
          <w:b w:val="false"/>
          <w:i w:val="false"/>
          <w:color w:val="000000"/>
          <w:sz w:val="28"/>
        </w:rPr>
        <w:t>
      для Республики Узбекистан:</w:t>
      </w:r>
      <w:r>
        <w:br/>
      </w:r>
      <w:r>
        <w:rPr>
          <w:rFonts w:ascii="Times New Roman"/>
          <w:b w:val="false"/>
          <w:i w:val="false"/>
          <w:color w:val="000000"/>
          <w:sz w:val="28"/>
        </w:rPr>
        <w:t>
</w:t>
      </w:r>
      <w:r>
        <w:rPr>
          <w:rFonts w:ascii="Times New Roman"/>
          <w:b w:val="false"/>
          <w:i w:val="false"/>
          <w:color w:val="000000"/>
          <w:sz w:val="28"/>
        </w:rPr>
        <w:t>
      1) дипломатический паспорт Республики Узбекистан;</w:t>
      </w:r>
      <w:r>
        <w:br/>
      </w:r>
      <w:r>
        <w:rPr>
          <w:rFonts w:ascii="Times New Roman"/>
          <w:b w:val="false"/>
          <w:i w:val="false"/>
          <w:color w:val="000000"/>
          <w:sz w:val="28"/>
        </w:rPr>
        <w:t>
</w:t>
      </w:r>
      <w:r>
        <w:rPr>
          <w:rFonts w:ascii="Times New Roman"/>
          <w:b w:val="false"/>
          <w:i w:val="false"/>
          <w:color w:val="000000"/>
          <w:sz w:val="28"/>
        </w:rPr>
        <w:t>
      2) паспорт гражданина Республики Узбекистан;</w:t>
      </w:r>
      <w:r>
        <w:br/>
      </w:r>
      <w:r>
        <w:rPr>
          <w:rFonts w:ascii="Times New Roman"/>
          <w:b w:val="false"/>
          <w:i w:val="false"/>
          <w:color w:val="000000"/>
          <w:sz w:val="28"/>
        </w:rPr>
        <w:t>
</w:t>
      </w:r>
      <w:r>
        <w:rPr>
          <w:rFonts w:ascii="Times New Roman"/>
          <w:b w:val="false"/>
          <w:i w:val="false"/>
          <w:color w:val="000000"/>
          <w:sz w:val="28"/>
        </w:rPr>
        <w:t>
      3) биометрический паспорт гражданина Республики Узбекистан;</w:t>
      </w:r>
      <w:r>
        <w:br/>
      </w:r>
      <w:r>
        <w:rPr>
          <w:rFonts w:ascii="Times New Roman"/>
          <w:b w:val="false"/>
          <w:i w:val="false"/>
          <w:color w:val="000000"/>
          <w:sz w:val="28"/>
        </w:rPr>
        <w:t>
</w:t>
      </w:r>
      <w:r>
        <w:rPr>
          <w:rFonts w:ascii="Times New Roman"/>
          <w:b w:val="false"/>
          <w:i w:val="false"/>
          <w:color w:val="000000"/>
          <w:sz w:val="28"/>
        </w:rPr>
        <w:t>
      4) свидетельство о рождении ребенка (при наличии записи в паспорте одного из родителей);</w:t>
      </w:r>
      <w:r>
        <w:br/>
      </w:r>
      <w:r>
        <w:rPr>
          <w:rFonts w:ascii="Times New Roman"/>
          <w:b w:val="false"/>
          <w:i w:val="false"/>
          <w:color w:val="000000"/>
          <w:sz w:val="28"/>
        </w:rPr>
        <w:t>
</w:t>
      </w:r>
      <w:r>
        <w:rPr>
          <w:rFonts w:ascii="Times New Roman"/>
          <w:b w:val="false"/>
          <w:i w:val="false"/>
          <w:color w:val="000000"/>
          <w:sz w:val="28"/>
        </w:rPr>
        <w:t>
      5) сертификат на возвращение в Республику Узбекистан (только для возвращения в Республику Узбекистан);</w:t>
      </w:r>
      <w:r>
        <w:br/>
      </w:r>
      <w:r>
        <w:rPr>
          <w:rFonts w:ascii="Times New Roman"/>
          <w:b w:val="false"/>
          <w:i w:val="false"/>
          <w:color w:val="000000"/>
          <w:sz w:val="28"/>
        </w:rPr>
        <w:t>
</w:t>
      </w:r>
      <w:r>
        <w:rPr>
          <w:rFonts w:ascii="Times New Roman"/>
          <w:b w:val="false"/>
          <w:i w:val="false"/>
          <w:color w:val="000000"/>
          <w:sz w:val="28"/>
        </w:rPr>
        <w:t>
      6) удостоверение гражданина Республики Узбекистан, не достигшего 16-летнего возраста (до 31 декабря 2015 года).</w:t>
      </w:r>
      <w:r>
        <w:br/>
      </w:r>
      <w:r>
        <w:rPr>
          <w:rFonts w:ascii="Times New Roman"/>
          <w:b w:val="false"/>
          <w:i w:val="false"/>
          <w:color w:val="000000"/>
          <w:sz w:val="28"/>
        </w:rPr>
        <w:t>
</w:t>
      </w:r>
      <w:r>
        <w:rPr>
          <w:rFonts w:ascii="Times New Roman"/>
          <w:b w:val="false"/>
          <w:i w:val="false"/>
          <w:color w:val="000000"/>
          <w:sz w:val="28"/>
        </w:rPr>
        <w:t>
      2. Основания полагать, что лицо является гражданином государств Сторон, имеются при наличии:</w:t>
      </w:r>
      <w:r>
        <w:br/>
      </w:r>
      <w:r>
        <w:rPr>
          <w:rFonts w:ascii="Times New Roman"/>
          <w:b w:val="false"/>
          <w:i w:val="false"/>
          <w:color w:val="000000"/>
          <w:sz w:val="28"/>
        </w:rPr>
        <w:t>
</w:t>
      </w:r>
      <w:r>
        <w:rPr>
          <w:rFonts w:ascii="Times New Roman"/>
          <w:b w:val="false"/>
          <w:i w:val="false"/>
          <w:color w:val="000000"/>
          <w:sz w:val="28"/>
        </w:rPr>
        <w:t>
      1) документов, указанных в пункте 1 настоящей статьи, срок действия которых истек;</w:t>
      </w:r>
      <w:r>
        <w:br/>
      </w:r>
      <w:r>
        <w:rPr>
          <w:rFonts w:ascii="Times New Roman"/>
          <w:b w:val="false"/>
          <w:i w:val="false"/>
          <w:color w:val="000000"/>
          <w:sz w:val="28"/>
        </w:rPr>
        <w:t>
</w:t>
      </w:r>
      <w:r>
        <w:rPr>
          <w:rFonts w:ascii="Times New Roman"/>
          <w:b w:val="false"/>
          <w:i w:val="false"/>
          <w:color w:val="000000"/>
          <w:sz w:val="28"/>
        </w:rPr>
        <w:t>
      2) копий или дубликатов документов, указанных в пункте 1 настоящей статьи;</w:t>
      </w:r>
      <w:r>
        <w:br/>
      </w:r>
      <w:r>
        <w:rPr>
          <w:rFonts w:ascii="Times New Roman"/>
          <w:b w:val="false"/>
          <w:i w:val="false"/>
          <w:color w:val="000000"/>
          <w:sz w:val="28"/>
        </w:rPr>
        <w:t>
</w:t>
      </w:r>
      <w:r>
        <w:rPr>
          <w:rFonts w:ascii="Times New Roman"/>
          <w:b w:val="false"/>
          <w:i w:val="false"/>
          <w:color w:val="000000"/>
          <w:sz w:val="28"/>
        </w:rPr>
        <w:t>
      3) заявления по форме, предусмотренной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Исполнительному протоколу, заполненное лицом, подлежащим реадмиссии;</w:t>
      </w:r>
      <w:r>
        <w:br/>
      </w:r>
      <w:r>
        <w:rPr>
          <w:rFonts w:ascii="Times New Roman"/>
          <w:b w:val="false"/>
          <w:i w:val="false"/>
          <w:color w:val="000000"/>
          <w:sz w:val="28"/>
        </w:rPr>
        <w:t>
</w:t>
      </w:r>
      <w:r>
        <w:rPr>
          <w:rFonts w:ascii="Times New Roman"/>
          <w:b w:val="false"/>
          <w:i w:val="false"/>
          <w:color w:val="000000"/>
          <w:sz w:val="28"/>
        </w:rPr>
        <w:t>
      4) письменных пояснений свидетелей, полученных на законных основаниях соответствующими компетентными органами;</w:t>
      </w:r>
      <w:r>
        <w:br/>
      </w:r>
      <w:r>
        <w:rPr>
          <w:rFonts w:ascii="Times New Roman"/>
          <w:b w:val="false"/>
          <w:i w:val="false"/>
          <w:color w:val="000000"/>
          <w:sz w:val="28"/>
        </w:rPr>
        <w:t>
</w:t>
      </w:r>
      <w:r>
        <w:rPr>
          <w:rFonts w:ascii="Times New Roman"/>
          <w:b w:val="false"/>
          <w:i w:val="false"/>
          <w:color w:val="000000"/>
          <w:sz w:val="28"/>
        </w:rPr>
        <w:t>
      5) письменной информации должностных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6) положительных результатов собеседования с лицом, подлежащим реадмиссии.</w:t>
      </w:r>
    </w:p>
    <w:bookmarkEnd w:id="41"/>
    <w:bookmarkStart w:name="z126" w:id="42"/>
    <w:p>
      <w:pPr>
        <w:spacing w:after="0"/>
        <w:ind w:left="0"/>
        <w:jc w:val="left"/>
      </w:pPr>
      <w:r>
        <w:rPr>
          <w:rFonts w:ascii="Times New Roman"/>
          <w:b/>
          <w:i w:val="false"/>
          <w:color w:val="000000"/>
        </w:rPr>
        <w:t xml:space="preserve"> 
Статья 3</w:t>
      </w:r>
      <w:r>
        <w:br/>
      </w:r>
      <w:r>
        <w:rPr>
          <w:rFonts w:ascii="Times New Roman"/>
          <w:b/>
          <w:i w:val="false"/>
          <w:color w:val="000000"/>
        </w:rPr>
        <w:t>
Доказательства наличия оснований для реадмиссии граждан</w:t>
      </w:r>
      <w:r>
        <w:br/>
      </w:r>
      <w:r>
        <w:rPr>
          <w:rFonts w:ascii="Times New Roman"/>
          <w:b/>
          <w:i w:val="false"/>
          <w:color w:val="000000"/>
        </w:rPr>
        <w:t>
третьих государств и лиц без гражданства</w:t>
      </w:r>
    </w:p>
    <w:bookmarkEnd w:id="42"/>
    <w:bookmarkStart w:name="z127" w:id="43"/>
    <w:p>
      <w:pPr>
        <w:spacing w:after="0"/>
        <w:ind w:left="0"/>
        <w:jc w:val="both"/>
      </w:pPr>
      <w:r>
        <w:rPr>
          <w:rFonts w:ascii="Times New Roman"/>
          <w:b w:val="false"/>
          <w:i w:val="false"/>
          <w:color w:val="000000"/>
          <w:sz w:val="28"/>
        </w:rPr>
        <w:t>
      1. Доказательством наличия оснований для реадмиссии граждан третьих государств и лиц без гражданства являются следующие документы (в том числе с истекшим сроком действия):</w:t>
      </w:r>
      <w:r>
        <w:br/>
      </w:r>
      <w:r>
        <w:rPr>
          <w:rFonts w:ascii="Times New Roman"/>
          <w:b w:val="false"/>
          <w:i w:val="false"/>
          <w:color w:val="000000"/>
          <w:sz w:val="28"/>
        </w:rPr>
        <w:t>
</w:t>
      </w:r>
      <w:r>
        <w:rPr>
          <w:rFonts w:ascii="Times New Roman"/>
          <w:b w:val="false"/>
          <w:i w:val="false"/>
          <w:color w:val="000000"/>
          <w:sz w:val="28"/>
        </w:rPr>
        <w:t>
      1) въездная/выездная отметка соответствующих полномочных органов государств Сторон в документе, удостоверяющем личность и дающем право на пересечение государственной границы;</w:t>
      </w:r>
      <w:r>
        <w:br/>
      </w:r>
      <w:r>
        <w:rPr>
          <w:rFonts w:ascii="Times New Roman"/>
          <w:b w:val="false"/>
          <w:i w:val="false"/>
          <w:color w:val="000000"/>
          <w:sz w:val="28"/>
        </w:rPr>
        <w:t>
</w:t>
      </w:r>
      <w:r>
        <w:rPr>
          <w:rFonts w:ascii="Times New Roman"/>
          <w:b w:val="false"/>
          <w:i w:val="false"/>
          <w:color w:val="000000"/>
          <w:sz w:val="28"/>
        </w:rPr>
        <w:t>
      2) въездная/ выездная отметка полномочных органов государств Сторон в поддельном документе;</w:t>
      </w:r>
      <w:r>
        <w:br/>
      </w:r>
      <w:r>
        <w:rPr>
          <w:rFonts w:ascii="Times New Roman"/>
          <w:b w:val="false"/>
          <w:i w:val="false"/>
          <w:color w:val="000000"/>
          <w:sz w:val="28"/>
        </w:rPr>
        <w:t>
</w:t>
      </w:r>
      <w:r>
        <w:rPr>
          <w:rFonts w:ascii="Times New Roman"/>
          <w:b w:val="false"/>
          <w:i w:val="false"/>
          <w:color w:val="000000"/>
          <w:sz w:val="28"/>
        </w:rPr>
        <w:t>
      3) вид на жительство иностранца на территории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4) действительные удостоверение и проездной документ беженца, выданные государством запрашиваемой Стороны;</w:t>
      </w:r>
      <w:r>
        <w:br/>
      </w:r>
      <w:r>
        <w:rPr>
          <w:rFonts w:ascii="Times New Roman"/>
          <w:b w:val="false"/>
          <w:i w:val="false"/>
          <w:color w:val="000000"/>
          <w:sz w:val="28"/>
        </w:rPr>
        <w:t>
</w:t>
      </w:r>
      <w:r>
        <w:rPr>
          <w:rFonts w:ascii="Times New Roman"/>
          <w:b w:val="false"/>
          <w:i w:val="false"/>
          <w:color w:val="000000"/>
          <w:sz w:val="28"/>
        </w:rPr>
        <w:t xml:space="preserve">
      5) документ, удостоверяющий личность гражданина третьего государства или лица без гражданства, с отметкой, дающей право на проживание в государстве запрашиваемой Стороны. </w:t>
      </w:r>
      <w:r>
        <w:br/>
      </w:r>
      <w:r>
        <w:rPr>
          <w:rFonts w:ascii="Times New Roman"/>
          <w:b w:val="false"/>
          <w:i w:val="false"/>
          <w:color w:val="000000"/>
          <w:sz w:val="28"/>
        </w:rPr>
        <w:t>
</w:t>
      </w:r>
      <w:r>
        <w:rPr>
          <w:rFonts w:ascii="Times New Roman"/>
          <w:b w:val="false"/>
          <w:i w:val="false"/>
          <w:color w:val="000000"/>
          <w:sz w:val="28"/>
        </w:rPr>
        <w:t>
      2. Документы, указанные в пункте 1 настоящей статьи, признаются Сторонами без дополнительных формальностей.</w:t>
      </w:r>
    </w:p>
    <w:bookmarkEnd w:id="43"/>
    <w:bookmarkStart w:name="z134" w:id="44"/>
    <w:p>
      <w:pPr>
        <w:spacing w:after="0"/>
        <w:ind w:left="0"/>
        <w:jc w:val="left"/>
      </w:pPr>
      <w:r>
        <w:rPr>
          <w:rFonts w:ascii="Times New Roman"/>
          <w:b/>
          <w:i w:val="false"/>
          <w:color w:val="000000"/>
        </w:rPr>
        <w:t xml:space="preserve"> 
Статья 4</w:t>
      </w:r>
      <w:r>
        <w:br/>
      </w:r>
      <w:r>
        <w:rPr>
          <w:rFonts w:ascii="Times New Roman"/>
          <w:b/>
          <w:i w:val="false"/>
          <w:color w:val="000000"/>
        </w:rPr>
        <w:t>
Иные документы</w:t>
      </w:r>
    </w:p>
    <w:bookmarkEnd w:id="44"/>
    <w:bookmarkStart w:name="z135" w:id="45"/>
    <w:p>
      <w:pPr>
        <w:spacing w:after="0"/>
        <w:ind w:left="0"/>
        <w:jc w:val="both"/>
      </w:pPr>
      <w:r>
        <w:rPr>
          <w:rFonts w:ascii="Times New Roman"/>
          <w:b w:val="false"/>
          <w:i w:val="false"/>
          <w:color w:val="000000"/>
          <w:sz w:val="28"/>
        </w:rPr>
        <w:t>
      1. Если по мнению запрашивающей Стороны иные документы, не предусмотренные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Исполнительного протокола, могут иметь существенное значение для определения гражданской принадлежности лица, подлежащего реадмиссии, либо для установления оснований для реадмиссии граждан третьих государств и лиц без гражданства, то такие документы могут быть также приложены к запросу о реадмиссии.</w:t>
      </w:r>
      <w:r>
        <w:br/>
      </w:r>
      <w:r>
        <w:rPr>
          <w:rFonts w:ascii="Times New Roman"/>
          <w:b w:val="false"/>
          <w:i w:val="false"/>
          <w:color w:val="000000"/>
          <w:sz w:val="28"/>
        </w:rPr>
        <w:t>
</w:t>
      </w:r>
      <w:r>
        <w:rPr>
          <w:rFonts w:ascii="Times New Roman"/>
          <w:b w:val="false"/>
          <w:i w:val="false"/>
          <w:color w:val="000000"/>
          <w:sz w:val="28"/>
        </w:rPr>
        <w:t>
      2. Вопрос о возможности принятия во внимание документов, указанных в пункте 1 настоящей статьи, при рассмотрении запроса о реадмиссии решается компетентным органом государства запрашиваемой Стороны.</w:t>
      </w:r>
    </w:p>
    <w:bookmarkEnd w:id="45"/>
    <w:bookmarkStart w:name="z137" w:id="46"/>
    <w:p>
      <w:pPr>
        <w:spacing w:after="0"/>
        <w:ind w:left="0"/>
        <w:jc w:val="left"/>
      </w:pPr>
      <w:r>
        <w:rPr>
          <w:rFonts w:ascii="Times New Roman"/>
          <w:b/>
          <w:i w:val="false"/>
          <w:color w:val="000000"/>
        </w:rPr>
        <w:t xml:space="preserve"> 
Статья 5</w:t>
      </w:r>
      <w:r>
        <w:br/>
      </w:r>
      <w:r>
        <w:rPr>
          <w:rFonts w:ascii="Times New Roman"/>
          <w:b/>
          <w:i w:val="false"/>
          <w:color w:val="000000"/>
        </w:rPr>
        <w:t>
Собеседование</w:t>
      </w:r>
    </w:p>
    <w:bookmarkEnd w:id="46"/>
    <w:bookmarkStart w:name="z138" w:id="47"/>
    <w:p>
      <w:pPr>
        <w:spacing w:after="0"/>
        <w:ind w:left="0"/>
        <w:jc w:val="both"/>
      </w:pPr>
      <w:r>
        <w:rPr>
          <w:rFonts w:ascii="Times New Roman"/>
          <w:b w:val="false"/>
          <w:i w:val="false"/>
          <w:color w:val="000000"/>
          <w:sz w:val="28"/>
        </w:rPr>
        <w:t>
      1. Основная обязанность по проведению собеседования по запросу компетентного органа государства запрашивающей Стороны в соответствии с </w:t>
      </w:r>
      <w:r>
        <w:rPr>
          <w:rFonts w:ascii="Times New Roman"/>
          <w:b w:val="false"/>
          <w:i w:val="false"/>
          <w:color w:val="000000"/>
          <w:sz w:val="28"/>
        </w:rPr>
        <w:t>пунктом 4</w:t>
      </w:r>
      <w:r>
        <w:rPr>
          <w:rFonts w:ascii="Times New Roman"/>
          <w:b w:val="false"/>
          <w:i w:val="false"/>
          <w:color w:val="000000"/>
          <w:sz w:val="28"/>
        </w:rPr>
        <w:t> статьи 2 Соглашения с лицом,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 Соглашения, возлагается на представителя компетентного органа государства запрашиваемой Стороны в государстве запрашивающей Стороны.</w:t>
      </w:r>
      <w:r>
        <w:br/>
      </w:r>
      <w:r>
        <w:rPr>
          <w:rFonts w:ascii="Times New Roman"/>
          <w:b w:val="false"/>
          <w:i w:val="false"/>
          <w:color w:val="000000"/>
          <w:sz w:val="28"/>
        </w:rPr>
        <w:t>
</w:t>
      </w:r>
      <w:r>
        <w:rPr>
          <w:rFonts w:ascii="Times New Roman"/>
          <w:b w:val="false"/>
          <w:i w:val="false"/>
          <w:color w:val="000000"/>
          <w:sz w:val="28"/>
        </w:rPr>
        <w:t>
      2. В отсутствие представителя компетентного органа государства запрашиваемой Стороны, указанного в пункте 1 настоящей статьи, собеседование проводится сотрудником дипломатического представительства или консульского учреждения государства запрашиваемой Стороны в государстве запрашивающей Стороны.</w:t>
      </w:r>
      <w:r>
        <w:br/>
      </w:r>
      <w:r>
        <w:rPr>
          <w:rFonts w:ascii="Times New Roman"/>
          <w:b w:val="false"/>
          <w:i w:val="false"/>
          <w:color w:val="000000"/>
          <w:sz w:val="28"/>
        </w:rPr>
        <w:t>
</w:t>
      </w:r>
      <w:r>
        <w:rPr>
          <w:rFonts w:ascii="Times New Roman"/>
          <w:b w:val="false"/>
          <w:i w:val="false"/>
          <w:color w:val="000000"/>
          <w:sz w:val="28"/>
        </w:rPr>
        <w:t>
      3. Собеседование должно быть проведено в срок, не превышающий 14 календарных дней с даты получения представителем компетентного органа государства запрашиваемой Стороны, находящимся на территории государства запрашивающей Стороны, либо (в случае, предусмотренном пунктом 2 настоящей статьи) дипломатическим представительством или консульским учреждением государства запрашиваемой Стороны в государстве запрашивающей Стороны запроса о проведении собеседования, составленного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Исполнительному протоколу.</w:t>
      </w:r>
      <w:r>
        <w:br/>
      </w:r>
      <w:r>
        <w:rPr>
          <w:rFonts w:ascii="Times New Roman"/>
          <w:b w:val="false"/>
          <w:i w:val="false"/>
          <w:color w:val="000000"/>
          <w:sz w:val="28"/>
        </w:rPr>
        <w:t>
</w:t>
      </w:r>
      <w:r>
        <w:rPr>
          <w:rFonts w:ascii="Times New Roman"/>
          <w:b w:val="false"/>
          <w:i w:val="false"/>
          <w:color w:val="000000"/>
          <w:sz w:val="28"/>
        </w:rPr>
        <w:t>
      4. Дата, время и место проведения собеседования согласовываются компетентными органами государств Сторон в каждом конкретном случае.</w:t>
      </w:r>
    </w:p>
    <w:bookmarkEnd w:id="47"/>
    <w:bookmarkStart w:name="z142" w:id="48"/>
    <w:p>
      <w:pPr>
        <w:spacing w:after="0"/>
        <w:ind w:left="0"/>
        <w:jc w:val="left"/>
      </w:pPr>
      <w:r>
        <w:rPr>
          <w:rFonts w:ascii="Times New Roman"/>
          <w:b/>
          <w:i w:val="false"/>
          <w:color w:val="000000"/>
        </w:rPr>
        <w:t xml:space="preserve"> 
Статья 6</w:t>
      </w:r>
      <w:r>
        <w:br/>
      </w:r>
      <w:r>
        <w:rPr>
          <w:rFonts w:ascii="Times New Roman"/>
          <w:b/>
          <w:i w:val="false"/>
          <w:color w:val="000000"/>
        </w:rPr>
        <w:t xml:space="preserve">
Содержание и порядок направления запроса о реадмиссии, </w:t>
      </w:r>
      <w:r>
        <w:br/>
      </w:r>
      <w:r>
        <w:rPr>
          <w:rFonts w:ascii="Times New Roman"/>
          <w:b/>
          <w:i w:val="false"/>
          <w:color w:val="000000"/>
        </w:rPr>
        <w:t>
а также порядок направления ответа на него</w:t>
      </w:r>
    </w:p>
    <w:bookmarkEnd w:id="48"/>
    <w:bookmarkStart w:name="z143" w:id="49"/>
    <w:p>
      <w:pPr>
        <w:spacing w:after="0"/>
        <w:ind w:left="0"/>
        <w:jc w:val="both"/>
      </w:pPr>
      <w:r>
        <w:rPr>
          <w:rFonts w:ascii="Times New Roman"/>
          <w:b w:val="false"/>
          <w:i w:val="false"/>
          <w:color w:val="000000"/>
          <w:sz w:val="28"/>
        </w:rPr>
        <w:t>
      1. Запрос о реадмиссии, составленный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Исполнительному протоколу, направляется компетентным органом государства запрашивающей Стороны компетентному органу государства запрашиваемой Стороны посредством почтовой связи или с курьером и при необходимости дополнительно при помощи технических средств передачи информации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4 Соглашения.</w:t>
      </w:r>
      <w:r>
        <w:br/>
      </w:r>
      <w:r>
        <w:rPr>
          <w:rFonts w:ascii="Times New Roman"/>
          <w:b w:val="false"/>
          <w:i w:val="false"/>
          <w:color w:val="000000"/>
          <w:sz w:val="28"/>
        </w:rPr>
        <w:t>
</w:t>
      </w:r>
      <w:r>
        <w:rPr>
          <w:rFonts w:ascii="Times New Roman"/>
          <w:b w:val="false"/>
          <w:i w:val="false"/>
          <w:color w:val="000000"/>
          <w:sz w:val="28"/>
        </w:rPr>
        <w:t>
      2. К запросу о реадмиссии граждан государств Сторон прилагаются имеющиеся в распоряжении запрашивающей Стороны документы, предусмотренные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Исполнительного протокола, наличие которых подтверждает либо дает основание предполагать, что у лица, подлежащего реадмиссии, имеется гражданство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3. К запросу о реадмиссии граждан третьих государств и лиц без гражданства прилагаются имеющиеся в распоряжении запрашивающей Стороны документы, указанные в </w:t>
      </w:r>
      <w:r>
        <w:rPr>
          <w:rFonts w:ascii="Times New Roman"/>
          <w:b w:val="false"/>
          <w:i w:val="false"/>
          <w:color w:val="000000"/>
          <w:sz w:val="28"/>
        </w:rPr>
        <w:t>статьях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Исполнительного протокола, наличие которых подтверждает основания для реадмиссии указанных лиц.</w:t>
      </w:r>
      <w:r>
        <w:br/>
      </w:r>
      <w:r>
        <w:rPr>
          <w:rFonts w:ascii="Times New Roman"/>
          <w:b w:val="false"/>
          <w:i w:val="false"/>
          <w:color w:val="000000"/>
          <w:sz w:val="28"/>
        </w:rPr>
        <w:t>
</w:t>
      </w:r>
      <w:r>
        <w:rPr>
          <w:rFonts w:ascii="Times New Roman"/>
          <w:b w:val="false"/>
          <w:i w:val="false"/>
          <w:color w:val="000000"/>
          <w:sz w:val="28"/>
        </w:rPr>
        <w:t>
      4. Ответ на запрос о реадмиссии направляется в компетентный орган государства запрашивающей Стороны компетентным органом государства запрашиваемой Стороны в письменной форме посредством почтовой связи или с курьером и при необходимости дополнительно при помощи технических средств передачи информации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4 Соглашения.</w:t>
      </w:r>
    </w:p>
    <w:bookmarkEnd w:id="49"/>
    <w:bookmarkStart w:name="z147" w:id="50"/>
    <w:p>
      <w:pPr>
        <w:spacing w:after="0"/>
        <w:ind w:left="0"/>
        <w:jc w:val="left"/>
      </w:pPr>
      <w:r>
        <w:rPr>
          <w:rFonts w:ascii="Times New Roman"/>
          <w:b/>
          <w:i w:val="false"/>
          <w:color w:val="000000"/>
        </w:rPr>
        <w:t xml:space="preserve"> 
Статья 7</w:t>
      </w:r>
      <w:r>
        <w:br/>
      </w:r>
      <w:r>
        <w:rPr>
          <w:rFonts w:ascii="Times New Roman"/>
          <w:b/>
          <w:i w:val="false"/>
          <w:color w:val="000000"/>
        </w:rPr>
        <w:t>
Порядок направления запроса о транзите и ответа на него</w:t>
      </w:r>
    </w:p>
    <w:bookmarkEnd w:id="50"/>
    <w:bookmarkStart w:name="z148" w:id="51"/>
    <w:p>
      <w:pPr>
        <w:spacing w:after="0"/>
        <w:ind w:left="0"/>
        <w:jc w:val="both"/>
      </w:pPr>
      <w:r>
        <w:rPr>
          <w:rFonts w:ascii="Times New Roman"/>
          <w:b w:val="false"/>
          <w:i w:val="false"/>
          <w:color w:val="000000"/>
          <w:sz w:val="28"/>
        </w:rPr>
        <w:t>
      1. Запрос о транзите, составленный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Исполнительному протоколу, направляется компетентным органом государства запрашивающей Стороны компетентному органу государства запрашиваемой Стороны посредством почтовой связи или с курьером и при необходимости дополнительно при помощи технических средств передачи информации в сроки,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6 Соглашения.</w:t>
      </w:r>
      <w:r>
        <w:br/>
      </w:r>
      <w:r>
        <w:rPr>
          <w:rFonts w:ascii="Times New Roman"/>
          <w:b w:val="false"/>
          <w:i w:val="false"/>
          <w:color w:val="000000"/>
          <w:sz w:val="28"/>
        </w:rPr>
        <w:t>
</w:t>
      </w:r>
      <w:r>
        <w:rPr>
          <w:rFonts w:ascii="Times New Roman"/>
          <w:b w:val="false"/>
          <w:i w:val="false"/>
          <w:color w:val="000000"/>
          <w:sz w:val="28"/>
        </w:rPr>
        <w:t>
      2. Ответ на запрос о транзите направляется в компетентный орган государства запрашивающей Стороны компетентным органом государства запрашиваемой Стороны в письменной форме посредством почтовой связи или с курьером и при необходимости дополнительно при помощи технических средств передачи информации в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6 Соглашения.</w:t>
      </w:r>
    </w:p>
    <w:bookmarkEnd w:id="51"/>
    <w:bookmarkStart w:name="z150" w:id="52"/>
    <w:p>
      <w:pPr>
        <w:spacing w:after="0"/>
        <w:ind w:left="0"/>
        <w:jc w:val="left"/>
      </w:pPr>
      <w:r>
        <w:rPr>
          <w:rFonts w:ascii="Times New Roman"/>
          <w:b/>
          <w:i w:val="false"/>
          <w:color w:val="000000"/>
        </w:rPr>
        <w:t xml:space="preserve"> 
Статья 8</w:t>
      </w:r>
      <w:r>
        <w:br/>
      </w:r>
      <w:r>
        <w:rPr>
          <w:rFonts w:ascii="Times New Roman"/>
          <w:b/>
          <w:i w:val="false"/>
          <w:color w:val="000000"/>
        </w:rPr>
        <w:t>
Сопровождение лица, подлежащего реадмиссии или транзиту</w:t>
      </w:r>
    </w:p>
    <w:bookmarkEnd w:id="52"/>
    <w:bookmarkStart w:name="z151" w:id="53"/>
    <w:p>
      <w:pPr>
        <w:spacing w:after="0"/>
        <w:ind w:left="0"/>
        <w:jc w:val="both"/>
      </w:pPr>
      <w:r>
        <w:rPr>
          <w:rFonts w:ascii="Times New Roman"/>
          <w:b w:val="false"/>
          <w:i w:val="false"/>
          <w:color w:val="000000"/>
          <w:sz w:val="28"/>
        </w:rPr>
        <w:t>
      1. В случае необходимости реадмиссии или транзита лица с сопровождением, компетентный орган государства запрашивающей Стороны сообщает компетентному органу государства запрашиваемой Стороны имена, фамилии и должности сопровождающих лиц, вид, номер, дату выдачи и срок действия их паспортов, а также предполагаемые сроки их пребывания на территории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2. Сопровождающие лица обязаны соблюдать национальное законодательство государства запрашиваемой Стороны во время пребывания на его территории.</w:t>
      </w:r>
      <w:r>
        <w:br/>
      </w:r>
      <w:r>
        <w:rPr>
          <w:rFonts w:ascii="Times New Roman"/>
          <w:b w:val="false"/>
          <w:i w:val="false"/>
          <w:color w:val="000000"/>
          <w:sz w:val="28"/>
        </w:rPr>
        <w:t>
</w:t>
      </w:r>
      <w:r>
        <w:rPr>
          <w:rFonts w:ascii="Times New Roman"/>
          <w:b w:val="false"/>
          <w:i w:val="false"/>
          <w:color w:val="000000"/>
          <w:sz w:val="28"/>
        </w:rPr>
        <w:t>
      3. Сопровождающие лица должны быть в гражданской одежде, а также иметь при себе действительные паспорта и документы, свидетельствующие о согласованной договоренности в отношении реадмиссии или транзита.</w:t>
      </w:r>
      <w:r>
        <w:br/>
      </w:r>
      <w:r>
        <w:rPr>
          <w:rFonts w:ascii="Times New Roman"/>
          <w:b w:val="false"/>
          <w:i w:val="false"/>
          <w:color w:val="000000"/>
          <w:sz w:val="28"/>
        </w:rPr>
        <w:t>
</w:t>
      </w:r>
      <w:r>
        <w:rPr>
          <w:rFonts w:ascii="Times New Roman"/>
          <w:b w:val="false"/>
          <w:i w:val="false"/>
          <w:color w:val="000000"/>
          <w:sz w:val="28"/>
        </w:rPr>
        <w:t>
      4. Сопровождающие лица не могут иметь при себе оружие и иные предметы, ограниченные или изъятые из оборота на территории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5. Компетентные органы государств Сторон взаимодействуют друг с другом по всем вопросам, связанным с обеспечением пребывания сопровождающих лиц на территории государства запрашиваемой Стороны. При этом компетентные органы государства запрашиваемой Стороны при необходимости оказывают возможное содействие сопровождающим лицам.</w:t>
      </w:r>
    </w:p>
    <w:bookmarkEnd w:id="53"/>
    <w:bookmarkStart w:name="z156" w:id="54"/>
    <w:p>
      <w:pPr>
        <w:spacing w:after="0"/>
        <w:ind w:left="0"/>
        <w:jc w:val="left"/>
      </w:pPr>
      <w:r>
        <w:rPr>
          <w:rFonts w:ascii="Times New Roman"/>
          <w:b/>
          <w:i w:val="false"/>
          <w:color w:val="000000"/>
        </w:rPr>
        <w:t xml:space="preserve"> 
Статья 9</w:t>
      </w:r>
      <w:r>
        <w:br/>
      </w:r>
      <w:r>
        <w:rPr>
          <w:rFonts w:ascii="Times New Roman"/>
          <w:b/>
          <w:i w:val="false"/>
          <w:color w:val="000000"/>
        </w:rPr>
        <w:t>
Процедура реадмиссии или транзита</w:t>
      </w:r>
    </w:p>
    <w:bookmarkEnd w:id="54"/>
    <w:bookmarkStart w:name="z157" w:id="55"/>
    <w:p>
      <w:pPr>
        <w:spacing w:after="0"/>
        <w:ind w:left="0"/>
        <w:jc w:val="both"/>
      </w:pPr>
      <w:r>
        <w:rPr>
          <w:rFonts w:ascii="Times New Roman"/>
          <w:b w:val="false"/>
          <w:i w:val="false"/>
          <w:color w:val="000000"/>
          <w:sz w:val="28"/>
        </w:rPr>
        <w:t>
      1. Реадмиссия или транзит лиц осуществляются во всех пунктах пропуска через государственную границу государств Сторон.</w:t>
      </w:r>
      <w:r>
        <w:br/>
      </w:r>
      <w:r>
        <w:rPr>
          <w:rFonts w:ascii="Times New Roman"/>
          <w:b w:val="false"/>
          <w:i w:val="false"/>
          <w:color w:val="000000"/>
          <w:sz w:val="28"/>
        </w:rPr>
        <w:t>
</w:t>
      </w:r>
      <w:r>
        <w:rPr>
          <w:rFonts w:ascii="Times New Roman"/>
          <w:b w:val="false"/>
          <w:i w:val="false"/>
          <w:color w:val="000000"/>
          <w:sz w:val="28"/>
        </w:rPr>
        <w:t>
      2. Дата и время реадмиссии или транзита, а также используемые в этих целях пункты пропуска через государственную границу государств Сторон определяются по взаимному согласию компетентных органов государств Сторон в каждом конкретном случае.</w:t>
      </w:r>
      <w:r>
        <w:br/>
      </w:r>
      <w:r>
        <w:rPr>
          <w:rFonts w:ascii="Times New Roman"/>
          <w:b w:val="false"/>
          <w:i w:val="false"/>
          <w:color w:val="000000"/>
          <w:sz w:val="28"/>
        </w:rPr>
        <w:t>
</w:t>
      </w:r>
      <w:r>
        <w:rPr>
          <w:rFonts w:ascii="Times New Roman"/>
          <w:b w:val="false"/>
          <w:i w:val="false"/>
          <w:color w:val="000000"/>
          <w:sz w:val="28"/>
        </w:rPr>
        <w:t>
      3. Компетентный орган государства запрашивающей Стороны не позднее 10 рабочих дней до планируемой даты передачи лица, подлежащего реадмиссии, уведомляет компетентный орган государства запрашиваемой Стороны об условиях такой передачи.</w:t>
      </w:r>
      <w:r>
        <w:br/>
      </w:r>
      <w:r>
        <w:rPr>
          <w:rFonts w:ascii="Times New Roman"/>
          <w:b w:val="false"/>
          <w:i w:val="false"/>
          <w:color w:val="000000"/>
          <w:sz w:val="28"/>
        </w:rPr>
        <w:t>
</w:t>
      </w:r>
      <w:r>
        <w:rPr>
          <w:rFonts w:ascii="Times New Roman"/>
          <w:b w:val="false"/>
          <w:i w:val="false"/>
          <w:color w:val="000000"/>
          <w:sz w:val="28"/>
        </w:rPr>
        <w:t>
      Компетентный орган государства запрашиваемой Стороны не позднее чем через 7 рабочих дня с даты получения такой информации уведомляет компетентный орган государства запрашивающей Стороны о приемлемости условий передачи.</w:t>
      </w:r>
      <w:r>
        <w:br/>
      </w:r>
      <w:r>
        <w:rPr>
          <w:rFonts w:ascii="Times New Roman"/>
          <w:b w:val="false"/>
          <w:i w:val="false"/>
          <w:color w:val="000000"/>
          <w:sz w:val="28"/>
        </w:rPr>
        <w:t>
</w:t>
      </w:r>
      <w:r>
        <w:rPr>
          <w:rFonts w:ascii="Times New Roman"/>
          <w:b w:val="false"/>
          <w:i w:val="false"/>
          <w:color w:val="000000"/>
          <w:sz w:val="28"/>
        </w:rPr>
        <w:t>
      4. В случае если предложенные компетентным органом государства запрашивающей Стороны условия передачи являются неприемлемыми для компетентного органа государства запрашиваемой Стороны, другие условия передачи должны быть согласованы в возможно короткий срок.</w:t>
      </w:r>
    </w:p>
    <w:bookmarkEnd w:id="55"/>
    <w:bookmarkStart w:name="z162" w:id="56"/>
    <w:p>
      <w:pPr>
        <w:spacing w:after="0"/>
        <w:ind w:left="0"/>
        <w:jc w:val="left"/>
      </w:pPr>
      <w:r>
        <w:rPr>
          <w:rFonts w:ascii="Times New Roman"/>
          <w:b/>
          <w:i w:val="false"/>
          <w:color w:val="000000"/>
        </w:rPr>
        <w:t xml:space="preserve"> 
Статья 10</w:t>
      </w:r>
      <w:r>
        <w:br/>
      </w:r>
      <w:r>
        <w:rPr>
          <w:rFonts w:ascii="Times New Roman"/>
          <w:b/>
          <w:i w:val="false"/>
          <w:color w:val="000000"/>
        </w:rPr>
        <w:t>
Язык</w:t>
      </w:r>
    </w:p>
    <w:bookmarkEnd w:id="56"/>
    <w:bookmarkStart w:name="z163" w:id="57"/>
    <w:p>
      <w:pPr>
        <w:spacing w:after="0"/>
        <w:ind w:left="0"/>
        <w:jc w:val="both"/>
      </w:pPr>
      <w:r>
        <w:rPr>
          <w:rFonts w:ascii="Times New Roman"/>
          <w:b w:val="false"/>
          <w:i w:val="false"/>
          <w:color w:val="000000"/>
          <w:sz w:val="28"/>
        </w:rPr>
        <w:t>
      В целях реализации положений Соглашения и настоящего Исполнительного протокола документы, предусмотренные </w:t>
      </w:r>
      <w:r>
        <w:rPr>
          <w:rFonts w:ascii="Times New Roman"/>
          <w:b w:val="false"/>
          <w:i w:val="false"/>
          <w:color w:val="000000"/>
          <w:sz w:val="28"/>
        </w:rPr>
        <w:t>приложениями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Исполнительному протоколу, оформляются компетентными органами государств Сторон на русском языке.</w:t>
      </w:r>
    </w:p>
    <w:bookmarkEnd w:id="57"/>
    <w:bookmarkStart w:name="z164" w:id="58"/>
    <w:p>
      <w:pPr>
        <w:spacing w:after="0"/>
        <w:ind w:left="0"/>
        <w:jc w:val="left"/>
      </w:pPr>
      <w:r>
        <w:rPr>
          <w:rFonts w:ascii="Times New Roman"/>
          <w:b/>
          <w:i w:val="false"/>
          <w:color w:val="000000"/>
        </w:rPr>
        <w:t xml:space="preserve"> 
Статья 11</w:t>
      </w:r>
      <w:r>
        <w:br/>
      </w:r>
      <w:r>
        <w:rPr>
          <w:rFonts w:ascii="Times New Roman"/>
          <w:b/>
          <w:i w:val="false"/>
          <w:color w:val="000000"/>
        </w:rPr>
        <w:t>
Приложения</w:t>
      </w:r>
    </w:p>
    <w:bookmarkEnd w:id="58"/>
    <w:bookmarkStart w:name="z165" w:id="59"/>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Исполнительному протоколу являются его неотъемлемой частью.</w:t>
      </w:r>
    </w:p>
    <w:bookmarkEnd w:id="59"/>
    <w:bookmarkStart w:name="z166" w:id="60"/>
    <w:p>
      <w:pPr>
        <w:spacing w:after="0"/>
        <w:ind w:left="0"/>
        <w:jc w:val="left"/>
      </w:pPr>
      <w:r>
        <w:rPr>
          <w:rFonts w:ascii="Times New Roman"/>
          <w:b/>
          <w:i w:val="false"/>
          <w:color w:val="000000"/>
        </w:rPr>
        <w:t xml:space="preserve"> 
Статья 12</w:t>
      </w:r>
      <w:r>
        <w:br/>
      </w:r>
      <w:r>
        <w:rPr>
          <w:rFonts w:ascii="Times New Roman"/>
          <w:b/>
          <w:i w:val="false"/>
          <w:color w:val="000000"/>
        </w:rPr>
        <w:t>
Заключительные положения</w:t>
      </w:r>
    </w:p>
    <w:bookmarkEnd w:id="60"/>
    <w:bookmarkStart w:name="z167" w:id="61"/>
    <w:p>
      <w:pPr>
        <w:spacing w:after="0"/>
        <w:ind w:left="0"/>
        <w:jc w:val="both"/>
      </w:pPr>
      <w:r>
        <w:rPr>
          <w:rFonts w:ascii="Times New Roman"/>
          <w:b w:val="false"/>
          <w:i w:val="false"/>
          <w:color w:val="000000"/>
          <w:sz w:val="28"/>
        </w:rPr>
        <w:t>
      1. Настоящий Исполнительный протокол вступает в силу и прекращает свое действие одновременно с Соглашением.</w:t>
      </w:r>
      <w:r>
        <w:br/>
      </w:r>
      <w:r>
        <w:rPr>
          <w:rFonts w:ascii="Times New Roman"/>
          <w:b w:val="false"/>
          <w:i w:val="false"/>
          <w:color w:val="000000"/>
          <w:sz w:val="28"/>
        </w:rPr>
        <w:t>
</w:t>
      </w:r>
      <w:r>
        <w:rPr>
          <w:rFonts w:ascii="Times New Roman"/>
          <w:b w:val="false"/>
          <w:i w:val="false"/>
          <w:color w:val="000000"/>
          <w:sz w:val="28"/>
        </w:rPr>
        <w:t>
      2. По взаимному согласию Сторон в настоящий Исполнительный протокол могут быть внесены изменения и дополнения, оформляемые отдельными протоколами и являющиеся его неотъемлемой частью.</w:t>
      </w:r>
    </w:p>
    <w:bookmarkEnd w:id="61"/>
    <w:bookmarkStart w:name="z169" w:id="62"/>
    <w:p>
      <w:pPr>
        <w:spacing w:after="0"/>
        <w:ind w:left="0"/>
        <w:jc w:val="both"/>
      </w:pPr>
      <w:r>
        <w:rPr>
          <w:rFonts w:ascii="Times New Roman"/>
          <w:b w:val="false"/>
          <w:i w:val="false"/>
          <w:color w:val="000000"/>
          <w:sz w:val="28"/>
        </w:rPr>
        <w:t>
      Совершено в городе « »      2012 года в двух экземплярах, каждый на казахском, узбекском и русском языках, причем все тексты имеют одинаковую юридическую силу.</w:t>
      </w:r>
      <w:r>
        <w:br/>
      </w:r>
      <w:r>
        <w:rPr>
          <w:rFonts w:ascii="Times New Roman"/>
          <w:b w:val="false"/>
          <w:i w:val="false"/>
          <w:color w:val="000000"/>
          <w:sz w:val="28"/>
        </w:rPr>
        <w:t>
</w:t>
      </w:r>
      <w:r>
        <w:rPr>
          <w:rFonts w:ascii="Times New Roman"/>
          <w:b w:val="false"/>
          <w:i w:val="false"/>
          <w:color w:val="000000"/>
          <w:sz w:val="28"/>
        </w:rPr>
        <w:t>
      В случае разногласий при толковании настоящего Исполнительного протокола, Стороны обращаются к тексту на русском языке.</w:t>
      </w:r>
    </w:p>
    <w:bookmarkEnd w:id="62"/>
    <w:tbl>
      <w:tblPr>
        <w:tblW w:w="0" w:type="auto"/>
        <w:tblCellSpacing w:w="0" w:type="auto"/>
        <w:tblBorders>
          <w:top w:val="none"/>
          <w:left w:val="none"/>
          <w:bottom w:val="none"/>
          <w:right w:val="none"/>
          <w:insideH w:val="none"/>
          <w:insideV w:val="none"/>
        </w:tblBorders>
      </w:tblPr>
      <w:tblGrid>
        <w:gridCol w:w="6420"/>
        <w:gridCol w:w="6280"/>
      </w:tblGrid>
      <w:tr>
        <w:trPr>
          <w:trHeight w:val="30" w:hRule="atLeast"/>
        </w:trPr>
        <w:tc>
          <w:tcPr>
            <w:tcW w:w="64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 xml:space="preserve">Республики Казахстан </w:t>
            </w:r>
          </w:p>
        </w:tc>
        <w:tc>
          <w:tcPr>
            <w:tcW w:w="62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Узбекистан</w:t>
            </w:r>
          </w:p>
        </w:tc>
      </w:tr>
    </w:tbl>
    <w:bookmarkStart w:name="z171" w:id="6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о порядке реализации Соглашения</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Республики Узбекистан     </w:t>
      </w:r>
      <w:r>
        <w:br/>
      </w:r>
      <w:r>
        <w:rPr>
          <w:rFonts w:ascii="Times New Roman"/>
          <w:b w:val="false"/>
          <w:i w:val="false"/>
          <w:color w:val="000000"/>
          <w:sz w:val="28"/>
        </w:rPr>
        <w:t xml:space="preserve">
о реадмиссии лиц        </w:t>
      </w:r>
      <w:r>
        <w:br/>
      </w:r>
      <w:r>
        <w:rPr>
          <w:rFonts w:ascii="Times New Roman"/>
          <w:b w:val="false"/>
          <w:i w:val="false"/>
          <w:color w:val="000000"/>
          <w:sz w:val="28"/>
        </w:rPr>
        <w:t xml:space="preserve">
от «  »       20__ г года   </w:t>
      </w:r>
    </w:p>
    <w:bookmarkEnd w:id="63"/>
    <w:bookmarkStart w:name="z172" w:id="64"/>
    <w:p>
      <w:pPr>
        <w:spacing w:after="0"/>
        <w:ind w:left="0"/>
        <w:jc w:val="left"/>
      </w:pPr>
      <w:r>
        <w:rPr>
          <w:rFonts w:ascii="Times New Roman"/>
          <w:b/>
          <w:i w:val="false"/>
          <w:color w:val="000000"/>
        </w:rPr>
        <w:t xml:space="preserve"> 
ЗАЯВЛЕНИЕ</w:t>
      </w:r>
      <w:r>
        <w:br/>
      </w:r>
      <w:r>
        <w:rPr>
          <w:rFonts w:ascii="Times New Roman"/>
          <w:b/>
          <w:i w:val="false"/>
          <w:color w:val="000000"/>
        </w:rPr>
        <w:t>
лица, подлежащего реадмиссии в соответствии с Соглашением</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Республики Узбекистан о реадмиссии лиц от</w:t>
      </w:r>
      <w:r>
        <w:br/>
      </w:r>
      <w:r>
        <w:rPr>
          <w:rFonts w:ascii="Times New Roman"/>
          <w:b/>
          <w:i w:val="false"/>
          <w:color w:val="000000"/>
        </w:rPr>
        <w:t>
« _____ » __________ 20__ г.</w:t>
      </w:r>
    </w:p>
    <w:bookmarkEnd w:id="64"/>
    <w:p>
      <w:pPr>
        <w:spacing w:after="0"/>
        <w:ind w:left="0"/>
        <w:jc w:val="both"/>
      </w:pPr>
      <w:r>
        <w:rPr>
          <w:rFonts w:ascii="Times New Roman"/>
          <w:b w:val="false"/>
          <w:i w:val="false"/>
          <w:color w:val="000000"/>
          <w:sz w:val="28"/>
        </w:rPr>
        <w:t>1. Полное имя (фамилию подчеркнуть)________________________________</w:t>
      </w:r>
      <w:r>
        <w:br/>
      </w:r>
      <w:r>
        <w:rPr>
          <w:rFonts w:ascii="Times New Roman"/>
          <w:b w:val="false"/>
          <w:i w:val="false"/>
          <w:color w:val="000000"/>
          <w:sz w:val="28"/>
        </w:rPr>
        <w:t>
2. Девичья фамилия________________________________________________</w:t>
      </w:r>
      <w:r>
        <w:br/>
      </w:r>
      <w:r>
        <w:rPr>
          <w:rFonts w:ascii="Times New Roman"/>
          <w:b w:val="false"/>
          <w:i w:val="false"/>
          <w:color w:val="000000"/>
          <w:sz w:val="28"/>
        </w:rPr>
        <w:t>
3. Дата и место рождения __________________________________________</w:t>
      </w:r>
      <w:r>
        <w:br/>
      </w:r>
      <w:r>
        <w:rPr>
          <w:rFonts w:ascii="Times New Roman"/>
          <w:b w:val="false"/>
          <w:i w:val="false"/>
          <w:color w:val="000000"/>
          <w:sz w:val="28"/>
        </w:rPr>
        <w:t>
4. Документ, удостоверяющий личность_______________________________</w:t>
      </w:r>
      <w:r>
        <w:br/>
      </w:r>
      <w:r>
        <w:rPr>
          <w:rFonts w:ascii="Times New Roman"/>
          <w:b w:val="false"/>
          <w:i w:val="false"/>
          <w:color w:val="000000"/>
          <w:sz w:val="28"/>
        </w:rPr>
        <w:t>
5. Гражданство____________________________________________________</w:t>
      </w:r>
      <w:r>
        <w:br/>
      </w:r>
      <w:r>
        <w:rPr>
          <w:rFonts w:ascii="Times New Roman"/>
          <w:b w:val="false"/>
          <w:i w:val="false"/>
          <w:color w:val="000000"/>
          <w:sz w:val="28"/>
        </w:rPr>
        <w:t>
6. Сведения о близких родственниках, проживающих на территории</w:t>
      </w:r>
      <w:r>
        <w:br/>
      </w:r>
      <w:r>
        <w:rPr>
          <w:rFonts w:ascii="Times New Roman"/>
          <w:b w:val="false"/>
          <w:i w:val="false"/>
          <w:color w:val="000000"/>
          <w:sz w:val="28"/>
        </w:rPr>
        <w:t>
государства запрашиваемой Стороны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Адрес место жительства на территории государства запрашиваемой</w:t>
      </w:r>
      <w:r>
        <w:br/>
      </w:r>
      <w:r>
        <w:rPr>
          <w:rFonts w:ascii="Times New Roman"/>
          <w:b w:val="false"/>
          <w:i w:val="false"/>
          <w:color w:val="000000"/>
          <w:sz w:val="28"/>
        </w:rPr>
        <w:t>
Стороны ____________________________________________________________</w:t>
      </w:r>
      <w:r>
        <w:br/>
      </w:r>
      <w:r>
        <w:rPr>
          <w:rFonts w:ascii="Times New Roman"/>
          <w:b w:val="false"/>
          <w:i w:val="false"/>
          <w:color w:val="000000"/>
          <w:sz w:val="28"/>
        </w:rPr>
        <w:t>
8. Дата въезда на территорию государства запрашивающей Стороны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Способ въезда на территорию государства запрашивающей Стороны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Цель въезда на территорию государства запрашивающей Стороны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11. Иные сведения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Личная подпись</w:t>
      </w:r>
      <w:r>
        <w:br/>
      </w:r>
      <w:r>
        <w:rPr>
          <w:rFonts w:ascii="Times New Roman"/>
          <w:b w:val="false"/>
          <w:i w:val="false"/>
          <w:color w:val="000000"/>
          <w:sz w:val="28"/>
        </w:rPr>
        <w:t>
      «__» _______________ 20__г.</w:t>
      </w:r>
    </w:p>
    <w:p>
      <w:pPr>
        <w:spacing w:after="0"/>
        <w:ind w:left="0"/>
        <w:jc w:val="both"/>
      </w:pPr>
      <w:r>
        <w:rPr>
          <w:rFonts w:ascii="Times New Roman"/>
          <w:b w:val="false"/>
          <w:i w:val="false"/>
          <w:color w:val="000000"/>
          <w:sz w:val="28"/>
        </w:rPr>
        <w:t>Место составления заявления _______________________________________</w:t>
      </w:r>
    </w:p>
    <w:p>
      <w:pPr>
        <w:spacing w:after="0"/>
        <w:ind w:left="0"/>
        <w:jc w:val="both"/>
      </w:pPr>
      <w:r>
        <w:rPr>
          <w:rFonts w:ascii="Times New Roman"/>
          <w:b w:val="false"/>
          <w:i w:val="false"/>
          <w:color w:val="000000"/>
          <w:sz w:val="28"/>
        </w:rPr>
        <w:t>Подпись представителя компетентного</w:t>
      </w:r>
      <w:r>
        <w:br/>
      </w:r>
      <w:r>
        <w:rPr>
          <w:rFonts w:ascii="Times New Roman"/>
          <w:b w:val="false"/>
          <w:i w:val="false"/>
          <w:color w:val="000000"/>
          <w:sz w:val="28"/>
        </w:rPr>
        <w:t>
органа государства запрашивающей</w:t>
      </w:r>
      <w:r>
        <w:br/>
      </w:r>
      <w:r>
        <w:rPr>
          <w:rFonts w:ascii="Times New Roman"/>
          <w:b w:val="false"/>
          <w:i w:val="false"/>
          <w:color w:val="000000"/>
          <w:sz w:val="28"/>
        </w:rPr>
        <w:t>
Стороны ________________________</w:t>
      </w:r>
    </w:p>
    <w:bookmarkStart w:name="z173" w:id="6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о порядке реализации Соглашения</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Республики Узбекистан     </w:t>
      </w:r>
      <w:r>
        <w:br/>
      </w:r>
      <w:r>
        <w:rPr>
          <w:rFonts w:ascii="Times New Roman"/>
          <w:b w:val="false"/>
          <w:i w:val="false"/>
          <w:color w:val="000000"/>
          <w:sz w:val="28"/>
        </w:rPr>
        <w:t xml:space="preserve">
о реадмиссии лиц        </w:t>
      </w:r>
      <w:r>
        <w:br/>
      </w:r>
      <w:r>
        <w:rPr>
          <w:rFonts w:ascii="Times New Roman"/>
          <w:b w:val="false"/>
          <w:i w:val="false"/>
          <w:color w:val="000000"/>
          <w:sz w:val="28"/>
        </w:rPr>
        <w:t xml:space="preserve">
от «  »       20__ г года   </w:t>
      </w:r>
    </w:p>
    <w:bookmarkEnd w:id="65"/>
    <w:p>
      <w:pPr>
        <w:spacing w:after="0"/>
        <w:ind w:left="0"/>
        <w:jc w:val="both"/>
      </w:pPr>
      <w:r>
        <w:rPr>
          <w:rFonts w:ascii="Times New Roman"/>
          <w:b w:val="false"/>
          <w:i w:val="false"/>
          <w:color w:val="000000"/>
          <w:sz w:val="28"/>
        </w:rPr>
        <w:t>Официальный бланк компетентного</w:t>
      </w:r>
      <w:r>
        <w:br/>
      </w:r>
      <w:r>
        <w:rPr>
          <w:rFonts w:ascii="Times New Roman"/>
          <w:b w:val="false"/>
          <w:i w:val="false"/>
          <w:color w:val="000000"/>
          <w:sz w:val="28"/>
        </w:rPr>
        <w:t>
органа государств Сторон</w:t>
      </w:r>
    </w:p>
    <w:bookmarkStart w:name="z174" w:id="66"/>
    <w:p>
      <w:pPr>
        <w:spacing w:after="0"/>
        <w:ind w:left="0"/>
        <w:jc w:val="left"/>
      </w:pPr>
      <w:r>
        <w:rPr>
          <w:rFonts w:ascii="Times New Roman"/>
          <w:b/>
          <w:i w:val="false"/>
          <w:color w:val="000000"/>
        </w:rPr>
        <w:t xml:space="preserve"> 
Запрос о проведении собеседования</w:t>
      </w:r>
      <w:r>
        <w:br/>
      </w:r>
      <w:r>
        <w:rPr>
          <w:rFonts w:ascii="Times New Roman"/>
          <w:b/>
          <w:i w:val="false"/>
          <w:color w:val="000000"/>
        </w:rPr>
        <w:t>
в соответствии со статьей 5 Исполнительного протокола о</w:t>
      </w:r>
      <w:r>
        <w:br/>
      </w:r>
      <w:r>
        <w:rPr>
          <w:rFonts w:ascii="Times New Roman"/>
          <w:b/>
          <w:i w:val="false"/>
          <w:color w:val="000000"/>
        </w:rPr>
        <w:t>
порядке реализации Соглашения между Правительством</w:t>
      </w:r>
      <w:r>
        <w:br/>
      </w:r>
      <w:r>
        <w:rPr>
          <w:rFonts w:ascii="Times New Roman"/>
          <w:b/>
          <w:i w:val="false"/>
          <w:color w:val="000000"/>
        </w:rPr>
        <w:t>
Республики Казахстан и Правительством Республики</w:t>
      </w:r>
      <w:r>
        <w:br/>
      </w:r>
      <w:r>
        <w:rPr>
          <w:rFonts w:ascii="Times New Roman"/>
          <w:b/>
          <w:i w:val="false"/>
          <w:color w:val="000000"/>
        </w:rPr>
        <w:t>
Узбекистан о реадмиссии лиц</w:t>
      </w:r>
      <w:r>
        <w:br/>
      </w:r>
      <w:r>
        <w:rPr>
          <w:rFonts w:ascii="Times New Roman"/>
          <w:b/>
          <w:i w:val="false"/>
          <w:color w:val="000000"/>
        </w:rPr>
        <w:t>
от « ____ » ______20__ г.</w:t>
      </w:r>
    </w:p>
    <w:bookmarkEnd w:id="66"/>
    <w:tbl>
      <w:tblPr>
        <w:tblW w:w="0" w:type="auto"/>
        <w:tblCellSpacing w:w="0" w:type="auto"/>
        <w:tblBorders>
          <w:top w:val="none"/>
          <w:left w:val="none"/>
          <w:bottom w:val="none"/>
          <w:right w:val="none"/>
          <w:insideH w:val="none"/>
          <w:insideV w:val="none"/>
        </w:tblBorders>
      </w:tblPr>
      <w:tblGrid>
        <w:gridCol w:w="10340"/>
        <w:gridCol w:w="2440"/>
      </w:tblGrid>
      <w:tr>
        <w:trPr>
          <w:trHeight w:val="30" w:hRule="atLeast"/>
        </w:trPr>
        <w:tc>
          <w:tcPr>
            <w:tcW w:w="103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Персональные данные</w:t>
            </w:r>
            <w:r>
              <w:rPr>
                <w:rFonts w:ascii="Times New Roman"/>
                <w:b w:val="false"/>
                <w:i w:val="false"/>
                <w:color w:val="000000"/>
                <w:sz w:val="20"/>
              </w:rPr>
              <w:t>:</w:t>
            </w:r>
            <w:r>
              <w:br/>
            </w:r>
            <w:r>
              <w:rPr>
                <w:rFonts w:ascii="Times New Roman"/>
                <w:b w:val="false"/>
                <w:i w:val="false"/>
                <w:color w:val="000000"/>
                <w:sz w:val="20"/>
              </w:rPr>
              <w:t>
1. Полное имя (подчеркнуть фамилию) 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2. Девичья фамилия 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3. Дата и место рождения _________________________</w:t>
            </w:r>
          </w:p>
        </w:tc>
        <w:tc>
          <w:tcPr>
            <w:tcW w:w="24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2175" w:hRule="atLeast"/>
              </w:trPr>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r>
        <w:trPr>
          <w:trHeight w:val="30" w:hRule="atLeast"/>
        </w:trPr>
        <w:tc>
          <w:tcPr>
            <w:tcW w:w="10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Пол и описание внешности (рост, цвет глаз,</w:t>
            </w:r>
            <w:r>
              <w:br/>
            </w:r>
            <w:r>
              <w:rPr>
                <w:rFonts w:ascii="Times New Roman"/>
                <w:b w:val="false"/>
                <w:i w:val="false"/>
                <w:color w:val="000000"/>
                <w:sz w:val="20"/>
              </w:rPr>
              <w:t>
отличительные приметы и др.)</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5. Известен также как (бывшие имена, иные имена,</w:t>
            </w:r>
            <w:r>
              <w:br/>
            </w:r>
            <w:r>
              <w:rPr>
                <w:rFonts w:ascii="Times New Roman"/>
                <w:b w:val="false"/>
                <w:i w:val="false"/>
                <w:color w:val="000000"/>
                <w:sz w:val="20"/>
              </w:rPr>
              <w:t>
используемые лицом, под которыми оно известно, или</w:t>
            </w:r>
            <w:r>
              <w:br/>
            </w:r>
            <w:r>
              <w:rPr>
                <w:rFonts w:ascii="Times New Roman"/>
                <w:b w:val="false"/>
                <w:i w:val="false"/>
                <w:color w:val="000000"/>
                <w:sz w:val="20"/>
              </w:rPr>
              <w:t>
псевдонимы) ________________________________</w:t>
            </w:r>
            <w:r>
              <w:br/>
            </w:r>
            <w:r>
              <w:rPr>
                <w:rFonts w:ascii="Times New Roman"/>
                <w:b w:val="false"/>
                <w:i w:val="false"/>
                <w:color w:val="000000"/>
                <w:sz w:val="20"/>
              </w:rPr>
              <w:t>
6. Гражданство и язык _____________________________</w:t>
            </w:r>
            <w:r>
              <w:br/>
            </w:r>
            <w:r>
              <w:rPr>
                <w:rFonts w:ascii="Times New Roman"/>
                <w:b w:val="false"/>
                <w:i w:val="false"/>
                <w:color w:val="000000"/>
                <w:sz w:val="20"/>
              </w:rPr>
              <w:t>
7. Семейное положение:_____________________________</w:t>
            </w:r>
            <w:r>
              <w:br/>
            </w:r>
            <w:r>
              <w:rPr>
                <w:rFonts w:ascii="Times New Roman"/>
                <w:b w:val="false"/>
                <w:i w:val="false"/>
                <w:color w:val="000000"/>
                <w:sz w:val="20"/>
              </w:rPr>
              <w:t>
</w:t>
            </w: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55600"/>
                          </a:xfrm>
                          <a:prstGeom prst="rect">
                            <a:avLst/>
                          </a:prstGeom>
                        </pic:spPr>
                      </pic:pic>
                    </a:graphicData>
                  </a:graphic>
                </wp:inline>
              </w:drawing>
            </w:r>
            <w:r>
              <w:rPr>
                <w:rFonts w:ascii="Times New Roman"/>
                <w:b w:val="false"/>
                <w:i w:val="false"/>
                <w:color w:val="000000"/>
                <w:sz w:val="20"/>
              </w:rPr>
              <w:t xml:space="preserve">женат (замужем) </w:t>
            </w: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55600"/>
                          </a:xfrm>
                          <a:prstGeom prst="rect">
                            <a:avLst/>
                          </a:prstGeom>
                        </pic:spPr>
                      </pic:pic>
                    </a:graphicData>
                  </a:graphic>
                </wp:inline>
              </w:drawing>
            </w:r>
            <w:r>
              <w:rPr>
                <w:rFonts w:ascii="Times New Roman"/>
                <w:b w:val="false"/>
                <w:i w:val="false"/>
                <w:color w:val="000000"/>
                <w:sz w:val="20"/>
              </w:rPr>
              <w:t xml:space="preserve">холост </w:t>
            </w: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55600"/>
                          </a:xfrm>
                          <a:prstGeom prst="rect">
                            <a:avLst/>
                          </a:prstGeom>
                        </pic:spPr>
                      </pic:pic>
                    </a:graphicData>
                  </a:graphic>
                </wp:inline>
              </w:drawing>
            </w:r>
            <w:r>
              <w:rPr>
                <w:rFonts w:ascii="Times New Roman"/>
                <w:b w:val="false"/>
                <w:i w:val="false"/>
                <w:color w:val="000000"/>
                <w:sz w:val="20"/>
              </w:rPr>
              <w:t xml:space="preserve">разведен </w:t>
            </w: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55600"/>
                          </a:xfrm>
                          <a:prstGeom prst="rect">
                            <a:avLst/>
                          </a:prstGeom>
                        </pic:spPr>
                      </pic:pic>
                    </a:graphicData>
                  </a:graphic>
                </wp:inline>
              </w:drawing>
            </w:r>
            <w:r>
              <w:rPr>
                <w:rFonts w:ascii="Times New Roman"/>
                <w:b w:val="false"/>
                <w:i w:val="false"/>
                <w:color w:val="000000"/>
                <w:sz w:val="20"/>
              </w:rPr>
              <w:t>вдовец (вдова)</w:t>
            </w:r>
            <w:r>
              <w:br/>
            </w:r>
            <w:r>
              <w:rPr>
                <w:rFonts w:ascii="Times New Roman"/>
                <w:b w:val="false"/>
                <w:i w:val="false"/>
                <w:color w:val="000000"/>
                <w:sz w:val="20"/>
              </w:rPr>
              <w:t>
Имя супруга (если женат, замужем) и его</w:t>
            </w:r>
            <w:r>
              <w:br/>
            </w:r>
            <w:r>
              <w:rPr>
                <w:rFonts w:ascii="Times New Roman"/>
                <w:b w:val="false"/>
                <w:i w:val="false"/>
                <w:color w:val="000000"/>
                <w:sz w:val="20"/>
              </w:rPr>
              <w:t xml:space="preserve">
местонахождение </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Имена и возраст детей (если есть) и их</w:t>
            </w:r>
            <w:r>
              <w:br/>
            </w:r>
            <w:r>
              <w:rPr>
                <w:rFonts w:ascii="Times New Roman"/>
                <w:b w:val="false"/>
                <w:i w:val="false"/>
                <w:color w:val="000000"/>
                <w:sz w:val="20"/>
              </w:rPr>
              <w:t xml:space="preserve">
местонахождение </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8. Последнее местонахождение в государстве</w:t>
            </w:r>
            <w:r>
              <w:br/>
            </w:r>
            <w:r>
              <w:rPr>
                <w:rFonts w:ascii="Times New Roman"/>
                <w:b w:val="false"/>
                <w:i w:val="false"/>
                <w:color w:val="000000"/>
                <w:sz w:val="20"/>
              </w:rPr>
              <w:t>
запрашивающей Стороны</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9. Последний адрес в государстве запрашиваемой</w:t>
            </w:r>
            <w:r>
              <w:br/>
            </w:r>
            <w:r>
              <w:rPr>
                <w:rFonts w:ascii="Times New Roman"/>
                <w:b w:val="false"/>
                <w:i w:val="false"/>
                <w:color w:val="000000"/>
                <w:sz w:val="20"/>
              </w:rPr>
              <w:t>
Стороны____________________________________________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10. Сведения о маршрутах передвижения</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11. Состояние здоровья, медицинское ограничение и</w:t>
            </w:r>
            <w:r>
              <w:br/>
            </w:r>
            <w:r>
              <w:rPr>
                <w:rFonts w:ascii="Times New Roman"/>
                <w:b w:val="false"/>
                <w:i w:val="false"/>
                <w:color w:val="000000"/>
                <w:sz w:val="20"/>
              </w:rPr>
              <w:t>
рекомендации_______________________________________</w:t>
            </w:r>
            <w:r>
              <w:br/>
            </w:r>
            <w:r>
              <w:rPr>
                <w:rFonts w:ascii="Times New Roman"/>
                <w:b w:val="false"/>
                <w:i w:val="false"/>
                <w:color w:val="000000"/>
                <w:sz w:val="20"/>
              </w:rPr>
              <w:t>
_________________</w:t>
            </w:r>
            <w:r>
              <w:br/>
            </w:r>
            <w:r>
              <w:rPr>
                <w:rFonts w:ascii="Times New Roman"/>
                <w:b w:val="false"/>
                <w:i w:val="false"/>
                <w:color w:val="000000"/>
                <w:sz w:val="20"/>
              </w:rPr>
              <w:t>
12. Документы, имеющиеся у лица:</w:t>
            </w:r>
          </w:p>
        </w:tc>
        <w:tc>
          <w:tcPr>
            <w:tcW w:w="2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40"/>
        <w:gridCol w:w="6260"/>
      </w:tblGrid>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(вид документа)</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(дата и место выдачи)</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(орган, выдавший документ)</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(дата истечения срока действия)</w:t>
            </w:r>
          </w:p>
        </w:tc>
      </w:tr>
    </w:tbl>
    <w:p>
      <w:pPr>
        <w:spacing w:after="0"/>
        <w:ind w:left="0"/>
        <w:jc w:val="both"/>
      </w:pPr>
      <w:r>
        <w:rPr>
          <w:rFonts w:ascii="Times New Roman"/>
          <w:b w:val="false"/>
          <w:i/>
          <w:color w:val="000000"/>
          <w:sz w:val="28"/>
        </w:rPr>
        <w:t>Б. Примечание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проведения собеседования _______________________________</w:t>
      </w:r>
    </w:p>
    <w:p>
      <w:pPr>
        <w:spacing w:after="0"/>
        <w:ind w:left="0"/>
        <w:jc w:val="both"/>
      </w:pPr>
      <w:r>
        <w:rPr>
          <w:rFonts w:ascii="Times New Roman"/>
          <w:b w:val="false"/>
          <w:i w:val="false"/>
          <w:color w:val="000000"/>
          <w:sz w:val="28"/>
        </w:rPr>
        <w:t>Подпись представителя компетентного</w:t>
      </w:r>
      <w:r>
        <w:br/>
      </w:r>
      <w:r>
        <w:rPr>
          <w:rFonts w:ascii="Times New Roman"/>
          <w:b w:val="false"/>
          <w:i w:val="false"/>
          <w:color w:val="000000"/>
          <w:sz w:val="28"/>
        </w:rPr>
        <w:t>
органа государства запрашивающей</w:t>
      </w:r>
      <w:r>
        <w:br/>
      </w:r>
      <w:r>
        <w:rPr>
          <w:rFonts w:ascii="Times New Roman"/>
          <w:b w:val="false"/>
          <w:i w:val="false"/>
          <w:color w:val="000000"/>
          <w:sz w:val="28"/>
        </w:rPr>
        <w:t xml:space="preserve">
Стороны______________________________________ </w:t>
      </w:r>
    </w:p>
    <w:p>
      <w:pPr>
        <w:spacing w:after="0"/>
        <w:ind w:left="0"/>
        <w:jc w:val="both"/>
      </w:pPr>
      <w:r>
        <w:rPr>
          <w:rFonts w:ascii="Times New Roman"/>
          <w:b w:val="false"/>
          <w:i w:val="false"/>
          <w:color w:val="000000"/>
          <w:sz w:val="28"/>
        </w:rPr>
        <w:t>М.П.</w:t>
      </w:r>
    </w:p>
    <w:bookmarkStart w:name="z175" w:id="6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о порядке реализации Соглашения</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Республики Узбекистан     </w:t>
      </w:r>
      <w:r>
        <w:br/>
      </w:r>
      <w:r>
        <w:rPr>
          <w:rFonts w:ascii="Times New Roman"/>
          <w:b w:val="false"/>
          <w:i w:val="false"/>
          <w:color w:val="000000"/>
          <w:sz w:val="28"/>
        </w:rPr>
        <w:t xml:space="preserve">
о реадмиссии лиц         </w:t>
      </w:r>
      <w:r>
        <w:br/>
      </w:r>
      <w:r>
        <w:rPr>
          <w:rFonts w:ascii="Times New Roman"/>
          <w:b w:val="false"/>
          <w:i w:val="false"/>
          <w:color w:val="000000"/>
          <w:sz w:val="28"/>
        </w:rPr>
        <w:t xml:space="preserve">
от «  »       20__ г года   </w:t>
      </w:r>
    </w:p>
    <w:bookmarkEnd w:id="67"/>
    <w:p>
      <w:pPr>
        <w:spacing w:after="0"/>
        <w:ind w:left="0"/>
        <w:jc w:val="both"/>
      </w:pPr>
      <w:r>
        <w:rPr>
          <w:rFonts w:ascii="Times New Roman"/>
          <w:b w:val="false"/>
          <w:i w:val="false"/>
          <w:color w:val="000000"/>
          <w:sz w:val="28"/>
        </w:rPr>
        <w:t>Официальный бланк компетентного</w:t>
      </w:r>
      <w:r>
        <w:br/>
      </w:r>
      <w:r>
        <w:rPr>
          <w:rFonts w:ascii="Times New Roman"/>
          <w:b w:val="false"/>
          <w:i w:val="false"/>
          <w:color w:val="000000"/>
          <w:sz w:val="28"/>
        </w:rPr>
        <w:t>
органа государств Сторон</w:t>
      </w:r>
    </w:p>
    <w:bookmarkStart w:name="z176" w:id="68"/>
    <w:p>
      <w:pPr>
        <w:spacing w:after="0"/>
        <w:ind w:left="0"/>
        <w:jc w:val="left"/>
      </w:pPr>
      <w:r>
        <w:rPr>
          <w:rFonts w:ascii="Times New Roman"/>
          <w:b/>
          <w:i w:val="false"/>
          <w:color w:val="000000"/>
        </w:rPr>
        <w:t xml:space="preserve"> 
Запрос о реадмиссии</w:t>
      </w:r>
      <w:r>
        <w:br/>
      </w:r>
      <w:r>
        <w:rPr>
          <w:rFonts w:ascii="Times New Roman"/>
          <w:b/>
          <w:i w:val="false"/>
          <w:color w:val="000000"/>
        </w:rPr>
        <w:t>
в соответствии со статьей 6 Исполнительного протокола о порядке</w:t>
      </w:r>
      <w:r>
        <w:br/>
      </w:r>
      <w:r>
        <w:rPr>
          <w:rFonts w:ascii="Times New Roman"/>
          <w:b/>
          <w:i w:val="false"/>
          <w:color w:val="000000"/>
        </w:rPr>
        <w:t>
реализации Соглашения между Правительством Республики Казахстан</w:t>
      </w:r>
      <w:r>
        <w:br/>
      </w:r>
      <w:r>
        <w:rPr>
          <w:rFonts w:ascii="Times New Roman"/>
          <w:b/>
          <w:i w:val="false"/>
          <w:color w:val="000000"/>
        </w:rPr>
        <w:t>
и Правительством Республики Узбекистан о реадмиссии лиц</w:t>
      </w:r>
      <w:r>
        <w:br/>
      </w:r>
      <w:r>
        <w:rPr>
          <w:rFonts w:ascii="Times New Roman"/>
          <w:b/>
          <w:i w:val="false"/>
          <w:color w:val="000000"/>
        </w:rPr>
        <w:t>
от « _____ » __________ 20__ г.</w:t>
      </w:r>
    </w:p>
    <w:bookmarkEnd w:id="68"/>
    <w:tbl>
      <w:tblPr>
        <w:tblW w:w="0" w:type="auto"/>
        <w:tblCellSpacing w:w="0" w:type="auto"/>
        <w:tblBorders>
          <w:top w:val="none"/>
          <w:left w:val="none"/>
          <w:bottom w:val="none"/>
          <w:right w:val="none"/>
          <w:insideH w:val="none"/>
          <w:insideV w:val="none"/>
        </w:tblBorders>
      </w:tblPr>
      <w:tblGrid>
        <w:gridCol w:w="10260"/>
        <w:gridCol w:w="2420"/>
      </w:tblGrid>
      <w:tr>
        <w:trPr>
          <w:trHeight w:val="1995" w:hRule="atLeast"/>
        </w:trPr>
        <w:tc>
          <w:tcPr>
            <w:tcW w:w="10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Персональные данные</w:t>
            </w:r>
            <w:r>
              <w:br/>
            </w:r>
            <w:r>
              <w:rPr>
                <w:rFonts w:ascii="Times New Roman"/>
                <w:b w:val="false"/>
                <w:i w:val="false"/>
                <w:color w:val="000000"/>
                <w:sz w:val="20"/>
              </w:rPr>
              <w:t>
1. Полное имя (подчеркнуть фамилию) 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2. Девичья фамилия 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3. Дата и место рождения _________________________</w:t>
            </w:r>
            <w:r>
              <w:br/>
            </w:r>
            <w:r>
              <w:rPr>
                <w:rFonts w:ascii="Times New Roman"/>
                <w:b w:val="false"/>
                <w:i w:val="false"/>
                <w:color w:val="000000"/>
                <w:sz w:val="20"/>
              </w:rPr>
              <w:t>
________________________________________________</w:t>
            </w:r>
          </w:p>
        </w:tc>
        <w:tc>
          <w:tcPr>
            <w:tcW w:w="24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2130" w:hRule="atLeast"/>
              </w:trPr>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95" w:hRule="atLeast"/>
        </w:trPr>
        <w:tc>
          <w:tcPr>
            <w:tcW w:w="10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Пол и описание внешности (рост, цвет глаз,</w:t>
            </w:r>
            <w:r>
              <w:br/>
            </w:r>
            <w:r>
              <w:rPr>
                <w:rFonts w:ascii="Times New Roman"/>
                <w:b w:val="false"/>
                <w:i w:val="false"/>
                <w:color w:val="000000"/>
                <w:sz w:val="20"/>
              </w:rPr>
              <w:t>
отличительные приметы и др.)</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5. Известен также как (бывшие имена, иные имена,</w:t>
            </w:r>
            <w:r>
              <w:br/>
            </w:r>
            <w:r>
              <w:rPr>
                <w:rFonts w:ascii="Times New Roman"/>
                <w:b w:val="false"/>
                <w:i w:val="false"/>
                <w:color w:val="000000"/>
                <w:sz w:val="20"/>
              </w:rPr>
              <w:t>
используемые лицом, под которыми оно известно, или</w:t>
            </w:r>
            <w:r>
              <w:br/>
            </w:r>
            <w:r>
              <w:rPr>
                <w:rFonts w:ascii="Times New Roman"/>
                <w:b w:val="false"/>
                <w:i w:val="false"/>
                <w:color w:val="000000"/>
                <w:sz w:val="20"/>
              </w:rPr>
              <w:t xml:space="preserve">
псевдонимы) </w:t>
            </w:r>
            <w:r>
              <w:br/>
            </w:r>
            <w:r>
              <w:rPr>
                <w:rFonts w:ascii="Times New Roman"/>
                <w:b w:val="false"/>
                <w:i w:val="false"/>
                <w:color w:val="000000"/>
                <w:sz w:val="20"/>
              </w:rPr>
              <w:t>
6. Гражданство и язык __________________________</w:t>
            </w:r>
            <w:r>
              <w:br/>
            </w:r>
            <w:r>
              <w:rPr>
                <w:rFonts w:ascii="Times New Roman"/>
                <w:b w:val="false"/>
                <w:i w:val="false"/>
                <w:color w:val="000000"/>
                <w:sz w:val="20"/>
              </w:rPr>
              <w:t>
7. Сведения о выданных видах на жительство,</w:t>
            </w:r>
            <w:r>
              <w:br/>
            </w:r>
            <w:r>
              <w:rPr>
                <w:rFonts w:ascii="Times New Roman"/>
                <w:b w:val="false"/>
                <w:i w:val="false"/>
                <w:color w:val="000000"/>
                <w:sz w:val="20"/>
              </w:rPr>
              <w:t>
разрешениях на временное проживание или визах</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8. Семейное положение</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w:t>
            </w: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55600"/>
                          </a:xfrm>
                          <a:prstGeom prst="rect">
                            <a:avLst/>
                          </a:prstGeom>
                        </pic:spPr>
                      </pic:pic>
                    </a:graphicData>
                  </a:graphic>
                </wp:inline>
              </w:drawing>
            </w:r>
            <w:r>
              <w:rPr>
                <w:rFonts w:ascii="Times New Roman"/>
                <w:b w:val="false"/>
                <w:i w:val="false"/>
                <w:color w:val="000000"/>
                <w:sz w:val="20"/>
              </w:rPr>
              <w:t xml:space="preserve">женат (замужем) </w:t>
            </w: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55600"/>
                          </a:xfrm>
                          <a:prstGeom prst="rect">
                            <a:avLst/>
                          </a:prstGeom>
                        </pic:spPr>
                      </pic:pic>
                    </a:graphicData>
                  </a:graphic>
                </wp:inline>
              </w:drawing>
            </w:r>
            <w:r>
              <w:rPr>
                <w:rFonts w:ascii="Times New Roman"/>
                <w:b w:val="false"/>
                <w:i w:val="false"/>
                <w:color w:val="000000"/>
                <w:sz w:val="20"/>
              </w:rPr>
              <w:t xml:space="preserve">холост </w:t>
            </w: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55600"/>
                          </a:xfrm>
                          <a:prstGeom prst="rect">
                            <a:avLst/>
                          </a:prstGeom>
                        </pic:spPr>
                      </pic:pic>
                    </a:graphicData>
                  </a:graphic>
                </wp:inline>
              </w:drawing>
            </w:r>
            <w:r>
              <w:rPr>
                <w:rFonts w:ascii="Times New Roman"/>
                <w:b w:val="false"/>
                <w:i w:val="false"/>
                <w:color w:val="000000"/>
                <w:sz w:val="20"/>
              </w:rPr>
              <w:t xml:space="preserve">разведен </w:t>
            </w: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55600"/>
                          </a:xfrm>
                          <a:prstGeom prst="rect">
                            <a:avLst/>
                          </a:prstGeom>
                        </pic:spPr>
                      </pic:pic>
                    </a:graphicData>
                  </a:graphic>
                </wp:inline>
              </w:drawing>
            </w:r>
            <w:r>
              <w:rPr>
                <w:rFonts w:ascii="Times New Roman"/>
                <w:b w:val="false"/>
                <w:i w:val="false"/>
                <w:color w:val="000000"/>
                <w:sz w:val="20"/>
              </w:rPr>
              <w:t>вдовец</w:t>
            </w:r>
            <w:r>
              <w:br/>
            </w:r>
            <w:r>
              <w:rPr>
                <w:rFonts w:ascii="Times New Roman"/>
                <w:b w:val="false"/>
                <w:i w:val="false"/>
                <w:color w:val="000000"/>
                <w:sz w:val="20"/>
              </w:rPr>
              <w:t>
(вдова)</w:t>
            </w:r>
            <w:r>
              <w:br/>
            </w:r>
            <w:r>
              <w:rPr>
                <w:rFonts w:ascii="Times New Roman"/>
                <w:b w:val="false"/>
                <w:i w:val="false"/>
                <w:color w:val="000000"/>
                <w:sz w:val="20"/>
              </w:rPr>
              <w:t>
Имя супруга (если женат, замужем) и его</w:t>
            </w:r>
            <w:r>
              <w:br/>
            </w:r>
            <w:r>
              <w:rPr>
                <w:rFonts w:ascii="Times New Roman"/>
                <w:b w:val="false"/>
                <w:i w:val="false"/>
                <w:color w:val="000000"/>
                <w:sz w:val="20"/>
              </w:rPr>
              <w:t>
местонахождение 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Имена и возраст детей (если есть) и их</w:t>
            </w:r>
            <w:r>
              <w:br/>
            </w:r>
            <w:r>
              <w:rPr>
                <w:rFonts w:ascii="Times New Roman"/>
                <w:b w:val="false"/>
                <w:i w:val="false"/>
                <w:color w:val="000000"/>
                <w:sz w:val="20"/>
              </w:rPr>
              <w:t>
местонахождение 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9. Последнее местонахождение в государстве</w:t>
            </w:r>
            <w:r>
              <w:br/>
            </w:r>
            <w:r>
              <w:rPr>
                <w:rFonts w:ascii="Times New Roman"/>
                <w:b w:val="false"/>
                <w:i w:val="false"/>
                <w:color w:val="000000"/>
                <w:sz w:val="20"/>
              </w:rPr>
              <w:t>
запрашивающей Стороны 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10. Последний адрес проживания в государстве</w:t>
            </w:r>
            <w:r>
              <w:br/>
            </w:r>
            <w:r>
              <w:rPr>
                <w:rFonts w:ascii="Times New Roman"/>
                <w:b w:val="false"/>
                <w:i w:val="false"/>
                <w:color w:val="000000"/>
                <w:sz w:val="20"/>
              </w:rPr>
              <w:t>
запрашиваемой Стороны</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w:t>
            </w:r>
            <w:r>
              <w:br/>
            </w:r>
            <w:r>
              <w:rPr>
                <w:rFonts w:ascii="Times New Roman"/>
                <w:b w:val="false"/>
                <w:i w:val="false"/>
                <w:color w:val="000000"/>
                <w:sz w:val="20"/>
              </w:rPr>
              <w:t>
11. Сведения о маршрутах передвижения</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w:t>
            </w:r>
            <w:r>
              <w:br/>
            </w:r>
            <w:r>
              <w:rPr>
                <w:rFonts w:ascii="Times New Roman"/>
                <w:b w:val="false"/>
                <w:i w:val="false"/>
                <w:color w:val="000000"/>
                <w:sz w:val="20"/>
              </w:rPr>
              <w:t>
12. Основания для принятия решения о незаконном</w:t>
            </w:r>
            <w:r>
              <w:br/>
            </w:r>
            <w:r>
              <w:rPr>
                <w:rFonts w:ascii="Times New Roman"/>
                <w:b w:val="false"/>
                <w:i w:val="false"/>
                <w:color w:val="000000"/>
                <w:sz w:val="20"/>
              </w:rPr>
              <w:t>
въезде или пребывании лица на территории</w:t>
            </w:r>
            <w:r>
              <w:br/>
            </w:r>
            <w:r>
              <w:rPr>
                <w:rFonts w:ascii="Times New Roman"/>
                <w:b w:val="false"/>
                <w:i w:val="false"/>
                <w:color w:val="000000"/>
                <w:sz w:val="20"/>
              </w:rPr>
              <w:t>
государства запрашивающей Стороны 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w:t>
            </w:r>
            <w:r>
              <w:br/>
            </w:r>
            <w:r>
              <w:rPr>
                <w:rFonts w:ascii="Times New Roman"/>
                <w:b w:val="false"/>
                <w:i w:val="false"/>
                <w:color w:val="000000"/>
                <w:sz w:val="20"/>
              </w:rPr>
              <w:t>
</w:t>
            </w:r>
            <w:r>
              <w:rPr>
                <w:rFonts w:ascii="Times New Roman"/>
                <w:b w:val="false"/>
                <w:i/>
                <w:color w:val="000000"/>
                <w:sz w:val="20"/>
              </w:rPr>
              <w:t>Б. Особые обстоятельства, относящиеся к</w:t>
            </w:r>
            <w:r>
              <w:br/>
            </w:r>
            <w:r>
              <w:rPr>
                <w:rFonts w:ascii="Times New Roman"/>
                <w:b w:val="false"/>
                <w:i w:val="false"/>
                <w:color w:val="000000"/>
                <w:sz w:val="20"/>
              </w:rPr>
              <w:t>
</w:t>
            </w:r>
            <w:r>
              <w:rPr>
                <w:rFonts w:ascii="Times New Roman"/>
                <w:b w:val="false"/>
                <w:i/>
                <w:color w:val="000000"/>
                <w:sz w:val="20"/>
              </w:rPr>
              <w:t>передаваемому лицу</w:t>
            </w:r>
            <w:r>
              <w:rPr>
                <w:rFonts w:ascii="Times New Roman"/>
                <w:b w:val="false"/>
                <w:i w:val="false"/>
                <w:color w:val="000000"/>
                <w:sz w:val="20"/>
              </w:rPr>
              <w:t> </w:t>
            </w:r>
            <w:r>
              <w:br/>
            </w:r>
            <w:r>
              <w:rPr>
                <w:rFonts w:ascii="Times New Roman"/>
                <w:b w:val="false"/>
                <w:i w:val="false"/>
                <w:color w:val="000000"/>
                <w:sz w:val="20"/>
              </w:rPr>
              <w:t>
1. Состояние здоровья (возможные указания на</w:t>
            </w:r>
            <w:r>
              <w:br/>
            </w:r>
            <w:r>
              <w:rPr>
                <w:rFonts w:ascii="Times New Roman"/>
                <w:b w:val="false"/>
                <w:i w:val="false"/>
                <w:color w:val="000000"/>
                <w:sz w:val="20"/>
              </w:rPr>
              <w:t>
необходимость особого медицинского ухода, название</w:t>
            </w:r>
            <w:r>
              <w:br/>
            </w:r>
            <w:r>
              <w:rPr>
                <w:rFonts w:ascii="Times New Roman"/>
                <w:b w:val="false"/>
                <w:i w:val="false"/>
                <w:color w:val="000000"/>
                <w:sz w:val="20"/>
              </w:rPr>
              <w:t>
инфекционной болезни и др.)________________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2. Отметка об особой опасности лица (подозревается</w:t>
            </w:r>
            <w:r>
              <w:br/>
            </w:r>
            <w:r>
              <w:rPr>
                <w:rFonts w:ascii="Times New Roman"/>
                <w:b w:val="false"/>
                <w:i w:val="false"/>
                <w:color w:val="000000"/>
                <w:sz w:val="20"/>
              </w:rPr>
              <w:t>
в совершении преступления, склонность к</w:t>
            </w:r>
            <w:r>
              <w:br/>
            </w:r>
            <w:r>
              <w:rPr>
                <w:rFonts w:ascii="Times New Roman"/>
                <w:b w:val="false"/>
                <w:i w:val="false"/>
                <w:color w:val="000000"/>
                <w:sz w:val="20"/>
              </w:rPr>
              <w:t>
агрессивному поведению и др.)</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w:t>
            </w:r>
            <w:r>
              <w:br/>
            </w:r>
            <w:r>
              <w:rPr>
                <w:rFonts w:ascii="Times New Roman"/>
                <w:b w:val="false"/>
                <w:i w:val="false"/>
                <w:color w:val="000000"/>
                <w:sz w:val="20"/>
              </w:rPr>
              <w:t>
</w:t>
            </w:r>
            <w:r>
              <w:rPr>
                <w:rFonts w:ascii="Times New Roman"/>
                <w:b w:val="false"/>
                <w:i/>
                <w:color w:val="000000"/>
                <w:sz w:val="20"/>
              </w:rPr>
              <w:t>В. Прилагаемые доказательства гражданской</w:t>
            </w:r>
            <w:r>
              <w:br/>
            </w:r>
            <w:r>
              <w:rPr>
                <w:rFonts w:ascii="Times New Roman"/>
                <w:b w:val="false"/>
                <w:i w:val="false"/>
                <w:color w:val="000000"/>
                <w:sz w:val="20"/>
              </w:rPr>
              <w:t>
</w:t>
            </w:r>
            <w:r>
              <w:rPr>
                <w:rFonts w:ascii="Times New Roman"/>
                <w:b w:val="false"/>
                <w:i/>
                <w:color w:val="000000"/>
                <w:sz w:val="20"/>
              </w:rPr>
              <w:t>принадлежности</w:t>
            </w:r>
            <w:r>
              <w:br/>
            </w:r>
            <w:r>
              <w:rPr>
                <w:rFonts w:ascii="Times New Roman"/>
                <w:b w:val="false"/>
                <w:i w:val="false"/>
                <w:color w:val="000000"/>
                <w:sz w:val="20"/>
              </w:rPr>
              <w:t>
1. Документы, подтверждающие гражданскую</w:t>
            </w:r>
            <w:r>
              <w:br/>
            </w:r>
            <w:r>
              <w:rPr>
                <w:rFonts w:ascii="Times New Roman"/>
                <w:b w:val="false"/>
                <w:i w:val="false"/>
                <w:color w:val="000000"/>
                <w:sz w:val="20"/>
              </w:rPr>
              <w:t>
принадлежность:</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40"/>
        <w:gridCol w:w="6260"/>
      </w:tblGrid>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(вид документа)</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(дата и место выдачи)</w:t>
            </w:r>
          </w:p>
        </w:tc>
      </w:tr>
      <w:tr>
        <w:trPr>
          <w:trHeight w:val="30" w:hRule="atLeast"/>
        </w:trPr>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(орган, выдавший)</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(дата истечения срока действия)</w:t>
            </w:r>
          </w:p>
        </w:tc>
      </w:tr>
    </w:tbl>
    <w:p>
      <w:pPr>
        <w:spacing w:after="0"/>
        <w:ind w:left="0"/>
        <w:jc w:val="both"/>
      </w:pPr>
      <w:r>
        <w:rPr>
          <w:rFonts w:ascii="Times New Roman"/>
          <w:b w:val="false"/>
          <w:i w:val="false"/>
          <w:color w:val="000000"/>
          <w:sz w:val="28"/>
        </w:rPr>
        <w:t>2. Документы, дающие основание предполагать гражданскую</w:t>
      </w:r>
      <w:r>
        <w:br/>
      </w:r>
      <w:r>
        <w:rPr>
          <w:rFonts w:ascii="Times New Roman"/>
          <w:b w:val="false"/>
          <w:i w:val="false"/>
          <w:color w:val="000000"/>
          <w:sz w:val="28"/>
        </w:rPr>
        <w:t>
принадлежность_______________________________________________________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color w:val="000000"/>
          <w:sz w:val="28"/>
        </w:rPr>
        <w:t>Г. Примечание</w:t>
      </w:r>
      <w:r>
        <w:br/>
      </w:r>
      <w:r>
        <w:rPr>
          <w:rFonts w:ascii="Times New Roman"/>
          <w:b w:val="false"/>
          <w:i w:val="false"/>
          <w:color w:val="000000"/>
          <w:sz w:val="28"/>
        </w:rPr>
        <w:t>
</w:t>
      </w:r>
      <w:r>
        <w:rPr>
          <w:rFonts w:ascii="Times New Roman"/>
          <w:b/>
          <w:i w:val="false"/>
          <w:color w:val="000000"/>
          <w:sz w:val="28"/>
        </w:rPr>
        <w:t>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Подпись представителя компетентного</w:t>
      </w:r>
      <w:r>
        <w:br/>
      </w:r>
      <w:r>
        <w:rPr>
          <w:rFonts w:ascii="Times New Roman"/>
          <w:b w:val="false"/>
          <w:i w:val="false"/>
          <w:color w:val="000000"/>
          <w:sz w:val="28"/>
        </w:rPr>
        <w:t>
      органа государства запрашивающей Стороны</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М.П.</w:t>
      </w:r>
    </w:p>
    <w:bookmarkStart w:name="z177" w:id="6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о порядке реализации Соглашения</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Республики Узбекистан      </w:t>
      </w:r>
      <w:r>
        <w:br/>
      </w:r>
      <w:r>
        <w:rPr>
          <w:rFonts w:ascii="Times New Roman"/>
          <w:b w:val="false"/>
          <w:i w:val="false"/>
          <w:color w:val="000000"/>
          <w:sz w:val="28"/>
        </w:rPr>
        <w:t xml:space="preserve">
о реадмиссии лиц       </w:t>
      </w:r>
      <w:r>
        <w:br/>
      </w:r>
      <w:r>
        <w:rPr>
          <w:rFonts w:ascii="Times New Roman"/>
          <w:b w:val="false"/>
          <w:i w:val="false"/>
          <w:color w:val="000000"/>
          <w:sz w:val="28"/>
        </w:rPr>
        <w:t xml:space="preserve">
от «  »       20__ г года   </w:t>
      </w:r>
    </w:p>
    <w:bookmarkEnd w:id="69"/>
    <w:p>
      <w:pPr>
        <w:spacing w:after="0"/>
        <w:ind w:left="0"/>
        <w:jc w:val="both"/>
      </w:pPr>
      <w:r>
        <w:rPr>
          <w:rFonts w:ascii="Times New Roman"/>
          <w:b w:val="false"/>
          <w:i w:val="false"/>
          <w:color w:val="000000"/>
          <w:sz w:val="28"/>
        </w:rPr>
        <w:t>Официальный бланк компетентного</w:t>
      </w:r>
      <w:r>
        <w:br/>
      </w:r>
      <w:r>
        <w:rPr>
          <w:rFonts w:ascii="Times New Roman"/>
          <w:b w:val="false"/>
          <w:i w:val="false"/>
          <w:color w:val="000000"/>
          <w:sz w:val="28"/>
        </w:rPr>
        <w:t>
органа государств Сторон</w:t>
      </w:r>
    </w:p>
    <w:bookmarkStart w:name="z178" w:id="70"/>
    <w:p>
      <w:pPr>
        <w:spacing w:after="0"/>
        <w:ind w:left="0"/>
        <w:jc w:val="left"/>
      </w:pPr>
      <w:r>
        <w:rPr>
          <w:rFonts w:ascii="Times New Roman"/>
          <w:b/>
          <w:i w:val="false"/>
          <w:color w:val="000000"/>
        </w:rPr>
        <w:t xml:space="preserve"> 
Запрос о транзите</w:t>
      </w:r>
      <w:r>
        <w:br/>
      </w:r>
      <w:r>
        <w:rPr>
          <w:rFonts w:ascii="Times New Roman"/>
          <w:b/>
          <w:i w:val="false"/>
          <w:color w:val="000000"/>
        </w:rPr>
        <w:t>
в соответствии со статьей 7 Исполнительного протокола о</w:t>
      </w:r>
      <w:r>
        <w:br/>
      </w:r>
      <w:r>
        <w:rPr>
          <w:rFonts w:ascii="Times New Roman"/>
          <w:b/>
          <w:i w:val="false"/>
          <w:color w:val="000000"/>
        </w:rPr>
        <w:t>
порядке реализации Соглашения между Правительством</w:t>
      </w:r>
      <w:r>
        <w:br/>
      </w:r>
      <w:r>
        <w:rPr>
          <w:rFonts w:ascii="Times New Roman"/>
          <w:b/>
          <w:i w:val="false"/>
          <w:color w:val="000000"/>
        </w:rPr>
        <w:t>
Республики Казахстан и Правительством Республики</w:t>
      </w:r>
      <w:r>
        <w:br/>
      </w:r>
      <w:r>
        <w:rPr>
          <w:rFonts w:ascii="Times New Roman"/>
          <w:b/>
          <w:i w:val="false"/>
          <w:color w:val="000000"/>
        </w:rPr>
        <w:t>
Узбекистан о реадмиссии лиц</w:t>
      </w:r>
      <w:r>
        <w:br/>
      </w:r>
      <w:r>
        <w:rPr>
          <w:rFonts w:ascii="Times New Roman"/>
          <w:b/>
          <w:i w:val="false"/>
          <w:color w:val="000000"/>
        </w:rPr>
        <w:t>
от « ______ » ____________ 20__ г.</w:t>
      </w:r>
    </w:p>
    <w:bookmarkEnd w:id="70"/>
    <w:tbl>
      <w:tblPr>
        <w:tblW w:w="0" w:type="auto"/>
        <w:tblCellSpacing w:w="0" w:type="auto"/>
        <w:tblBorders>
          <w:top w:val="none"/>
          <w:left w:val="none"/>
          <w:bottom w:val="none"/>
          <w:right w:val="none"/>
          <w:insideH w:val="none"/>
          <w:insideV w:val="none"/>
        </w:tblBorders>
      </w:tblPr>
      <w:tblGrid>
        <w:gridCol w:w="10260"/>
        <w:gridCol w:w="2420"/>
      </w:tblGrid>
      <w:tr>
        <w:trPr>
          <w:trHeight w:val="1995" w:hRule="atLeast"/>
        </w:trPr>
        <w:tc>
          <w:tcPr>
            <w:tcW w:w="10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Персональные данные</w:t>
            </w:r>
            <w:r>
              <w:br/>
            </w:r>
            <w:r>
              <w:rPr>
                <w:rFonts w:ascii="Times New Roman"/>
                <w:b w:val="false"/>
                <w:i w:val="false"/>
                <w:color w:val="000000"/>
                <w:sz w:val="20"/>
              </w:rPr>
              <w:t>
1. Полное имя (подчеркнуть фамилию) 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2. Девичья фамилия 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3. Дата и место рождения _________________________</w:t>
            </w:r>
            <w:r>
              <w:br/>
            </w:r>
            <w:r>
              <w:rPr>
                <w:rFonts w:ascii="Times New Roman"/>
                <w:b w:val="false"/>
                <w:i w:val="false"/>
                <w:color w:val="000000"/>
                <w:sz w:val="20"/>
              </w:rPr>
              <w:t>
__________________________________________________</w:t>
            </w:r>
          </w:p>
        </w:tc>
        <w:tc>
          <w:tcPr>
            <w:tcW w:w="24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2115" w:hRule="atLeast"/>
              </w:trPr>
              <w:tc>
                <w:tcPr>
                  <w:tcW w:w="2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95" w:hRule="atLeast"/>
        </w:trPr>
        <w:tc>
          <w:tcPr>
            <w:tcW w:w="10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Пол и описание внешности (рост, цвет глаз,</w:t>
            </w:r>
            <w:r>
              <w:br/>
            </w:r>
            <w:r>
              <w:rPr>
                <w:rFonts w:ascii="Times New Roman"/>
                <w:b w:val="false"/>
                <w:i w:val="false"/>
                <w:color w:val="000000"/>
                <w:sz w:val="20"/>
              </w:rPr>
              <w:t>
отличительные приметы и др.)</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5. Известен также как (бывшие имена, иные имена,</w:t>
            </w:r>
            <w:r>
              <w:br/>
            </w:r>
            <w:r>
              <w:rPr>
                <w:rFonts w:ascii="Times New Roman"/>
                <w:b w:val="false"/>
                <w:i w:val="false"/>
                <w:color w:val="000000"/>
                <w:sz w:val="20"/>
              </w:rPr>
              <w:t>
используемые лицом, под которыми оно известно, или</w:t>
            </w:r>
            <w:r>
              <w:br/>
            </w:r>
            <w:r>
              <w:rPr>
                <w:rFonts w:ascii="Times New Roman"/>
                <w:b w:val="false"/>
                <w:i w:val="false"/>
                <w:color w:val="000000"/>
                <w:sz w:val="20"/>
              </w:rPr>
              <w:t>
псевдонимы)________________________________</w:t>
            </w:r>
            <w:r>
              <w:br/>
            </w:r>
            <w:r>
              <w:rPr>
                <w:rFonts w:ascii="Times New Roman"/>
                <w:b w:val="false"/>
                <w:i w:val="false"/>
                <w:color w:val="000000"/>
                <w:sz w:val="20"/>
              </w:rPr>
              <w:t>
6. Гражданство и язык 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7. Тип и номер проездного документа 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w:t>
            </w:r>
            <w:r>
              <w:br/>
            </w:r>
            <w:r>
              <w:rPr>
                <w:rFonts w:ascii="Times New Roman"/>
                <w:b w:val="false"/>
                <w:i w:val="false"/>
                <w:color w:val="000000"/>
                <w:sz w:val="20"/>
              </w:rPr>
              <w:t>
</w:t>
            </w:r>
            <w:r>
              <w:rPr>
                <w:rFonts w:ascii="Times New Roman"/>
                <w:b w:val="false"/>
                <w:i/>
                <w:color w:val="000000"/>
                <w:sz w:val="20"/>
              </w:rPr>
              <w:t>Б. Особые обстоятельства, относящиеся к</w:t>
            </w:r>
            <w:r>
              <w:br/>
            </w:r>
            <w:r>
              <w:rPr>
                <w:rFonts w:ascii="Times New Roman"/>
                <w:b w:val="false"/>
                <w:i w:val="false"/>
                <w:color w:val="000000"/>
                <w:sz w:val="20"/>
              </w:rPr>
              <w:t>
</w:t>
            </w:r>
            <w:r>
              <w:rPr>
                <w:rFonts w:ascii="Times New Roman"/>
                <w:b w:val="false"/>
                <w:i/>
                <w:color w:val="000000"/>
                <w:sz w:val="20"/>
              </w:rPr>
              <w:t>передаваемому лицу </w:t>
            </w:r>
            <w:r>
              <w:br/>
            </w:r>
            <w:r>
              <w:rPr>
                <w:rFonts w:ascii="Times New Roman"/>
                <w:b w:val="false"/>
                <w:i w:val="false"/>
                <w:color w:val="000000"/>
                <w:sz w:val="20"/>
              </w:rPr>
              <w:t>
1. Состояние здоровья (возможные указания на</w:t>
            </w:r>
            <w:r>
              <w:br/>
            </w:r>
            <w:r>
              <w:rPr>
                <w:rFonts w:ascii="Times New Roman"/>
                <w:b w:val="false"/>
                <w:i w:val="false"/>
                <w:color w:val="000000"/>
                <w:sz w:val="20"/>
              </w:rPr>
              <w:t>
необходимость особого медицинского ухода, название</w:t>
            </w:r>
            <w:r>
              <w:br/>
            </w:r>
            <w:r>
              <w:rPr>
                <w:rFonts w:ascii="Times New Roman"/>
                <w:b w:val="false"/>
                <w:i w:val="false"/>
                <w:color w:val="000000"/>
                <w:sz w:val="20"/>
              </w:rPr>
              <w:t>
инфекционной болезни и др.)</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2. Отметка об особой опасности лица (подозревается</w:t>
            </w:r>
            <w:r>
              <w:br/>
            </w:r>
            <w:r>
              <w:rPr>
                <w:rFonts w:ascii="Times New Roman"/>
                <w:b w:val="false"/>
                <w:i w:val="false"/>
                <w:color w:val="000000"/>
                <w:sz w:val="20"/>
              </w:rPr>
              <w:t>
в совершении преступления, склонность к</w:t>
            </w:r>
            <w:r>
              <w:br/>
            </w:r>
            <w:r>
              <w:rPr>
                <w:rFonts w:ascii="Times New Roman"/>
                <w:b w:val="false"/>
                <w:i w:val="false"/>
                <w:color w:val="000000"/>
                <w:sz w:val="20"/>
              </w:rPr>
              <w:t>
агрессивному поведению и др.)_________________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w:t>
            </w:r>
            <w:r>
              <w:br/>
            </w:r>
            <w:r>
              <w:rPr>
                <w:rFonts w:ascii="Times New Roman"/>
                <w:b w:val="false"/>
                <w:i w:val="false"/>
                <w:color w:val="000000"/>
                <w:sz w:val="20"/>
              </w:rPr>
              <w:t>
</w:t>
            </w:r>
            <w:r>
              <w:rPr>
                <w:rFonts w:ascii="Times New Roman"/>
                <w:b w:val="false"/>
                <w:i/>
                <w:color w:val="000000"/>
                <w:sz w:val="20"/>
              </w:rPr>
              <w:t>В. Транзитная операция</w:t>
            </w:r>
            <w:r>
              <w:br/>
            </w:r>
            <w:r>
              <w:rPr>
                <w:rFonts w:ascii="Times New Roman"/>
                <w:b w:val="false"/>
                <w:i w:val="false"/>
                <w:color w:val="000000"/>
                <w:sz w:val="20"/>
              </w:rPr>
              <w:t>
1. Государство назначения</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2. Другие возможные государства транзита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3. Предлагаемое место пересечения государственной</w:t>
            </w:r>
            <w:r>
              <w:br/>
            </w:r>
            <w:r>
              <w:rPr>
                <w:rFonts w:ascii="Times New Roman"/>
                <w:b w:val="false"/>
                <w:i w:val="false"/>
                <w:color w:val="000000"/>
                <w:sz w:val="20"/>
              </w:rPr>
              <w:t>
границы, дата, время____________________________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w:t>
            </w:r>
            <w:r>
              <w:br/>
            </w:r>
            <w:r>
              <w:rPr>
                <w:rFonts w:ascii="Times New Roman"/>
                <w:b w:val="false"/>
                <w:i w:val="false"/>
                <w:color w:val="000000"/>
                <w:sz w:val="20"/>
              </w:rPr>
              <w:t>
4. Сведения о сопровождающих лицах</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w:t>
            </w:r>
            <w:r>
              <w:rPr>
                <w:rFonts w:ascii="Times New Roman"/>
                <w:b w:val="false"/>
                <w:i/>
                <w:color w:val="000000"/>
                <w:sz w:val="20"/>
              </w:rPr>
              <w:t xml:space="preserve">Г. Примечание </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Принятие лица гарантировано другим государством</w:t>
            </w:r>
            <w:r>
              <w:br/>
            </w:r>
            <w:r>
              <w:rPr>
                <w:rFonts w:ascii="Times New Roman"/>
                <w:b w:val="false"/>
                <w:i w:val="false"/>
                <w:color w:val="000000"/>
                <w:sz w:val="20"/>
              </w:rPr>
              <w:t>
транзита и (или) государством назначения.</w:t>
            </w:r>
          </w:p>
          <w:p>
            <w:pPr>
              <w:spacing w:after="20"/>
              <w:ind w:left="20"/>
              <w:jc w:val="both"/>
            </w:pPr>
            <w:r>
              <w:rPr>
                <w:rFonts w:ascii="Times New Roman"/>
                <w:b w:val="false"/>
                <w:i w:val="false"/>
                <w:color w:val="000000"/>
                <w:sz w:val="20"/>
              </w:rPr>
              <w:t>Подпись представителя компетентного</w:t>
            </w:r>
            <w:r>
              <w:br/>
            </w:r>
            <w:r>
              <w:rPr>
                <w:rFonts w:ascii="Times New Roman"/>
                <w:b w:val="false"/>
                <w:i w:val="false"/>
                <w:color w:val="000000"/>
                <w:sz w:val="20"/>
              </w:rPr>
              <w:t>
органа государства запрашивающей Стороны</w:t>
            </w:r>
            <w:r>
              <w:br/>
            </w: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М.П. _________________________</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7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о порядке реализации Соглашения</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Республики Узбекистан     </w:t>
      </w:r>
      <w:r>
        <w:br/>
      </w:r>
      <w:r>
        <w:rPr>
          <w:rFonts w:ascii="Times New Roman"/>
          <w:b w:val="false"/>
          <w:i w:val="false"/>
          <w:color w:val="000000"/>
          <w:sz w:val="28"/>
        </w:rPr>
        <w:t xml:space="preserve">
о реадмиссии лиц        </w:t>
      </w:r>
      <w:r>
        <w:br/>
      </w:r>
      <w:r>
        <w:rPr>
          <w:rFonts w:ascii="Times New Roman"/>
          <w:b w:val="false"/>
          <w:i w:val="false"/>
          <w:color w:val="000000"/>
          <w:sz w:val="28"/>
        </w:rPr>
        <w:t xml:space="preserve">
от «  »       20__ г года   </w:t>
      </w:r>
    </w:p>
    <w:bookmarkEnd w:id="71"/>
    <w:p>
      <w:pPr>
        <w:spacing w:after="0"/>
        <w:ind w:left="0"/>
        <w:jc w:val="both"/>
      </w:pPr>
      <w:r>
        <w:rPr>
          <w:rFonts w:ascii="Times New Roman"/>
          <w:b w:val="false"/>
          <w:i w:val="false"/>
          <w:color w:val="000000"/>
          <w:sz w:val="28"/>
        </w:rPr>
        <w:t>Официальный бланк компетентного</w:t>
      </w:r>
      <w:r>
        <w:br/>
      </w:r>
      <w:r>
        <w:rPr>
          <w:rFonts w:ascii="Times New Roman"/>
          <w:b w:val="false"/>
          <w:i w:val="false"/>
          <w:color w:val="000000"/>
          <w:sz w:val="28"/>
        </w:rPr>
        <w:t>
органа государств Сторон</w:t>
      </w:r>
    </w:p>
    <w:bookmarkStart w:name="z180" w:id="72"/>
    <w:p>
      <w:pPr>
        <w:spacing w:after="0"/>
        <w:ind w:left="0"/>
        <w:jc w:val="left"/>
      </w:pPr>
      <w:r>
        <w:rPr>
          <w:rFonts w:ascii="Times New Roman"/>
          <w:b/>
          <w:i w:val="false"/>
          <w:color w:val="000000"/>
        </w:rPr>
        <w:t xml:space="preserve"> 
Ответ на запрос о реадмиссии/транзите</w:t>
      </w:r>
    </w:p>
    <w:bookmarkEnd w:id="72"/>
    <w:p>
      <w:pPr>
        <w:spacing w:after="0"/>
        <w:ind w:left="0"/>
        <w:jc w:val="both"/>
      </w:pPr>
      <w:r>
        <w:rPr>
          <w:rFonts w:ascii="Times New Roman"/>
          <w:b w:val="false"/>
          <w:i w:val="false"/>
          <w:color w:val="000000"/>
          <w:sz w:val="28"/>
        </w:rPr>
        <w:t>Дата ответа:................................</w:t>
      </w:r>
      <w:r>
        <w:br/>
      </w:r>
      <w:r>
        <w:rPr>
          <w:rFonts w:ascii="Times New Roman"/>
          <w:b w:val="false"/>
          <w:i w:val="false"/>
          <w:color w:val="000000"/>
          <w:sz w:val="28"/>
        </w:rPr>
        <w:t>
1 Принятое решение</w:t>
      </w:r>
    </w:p>
    <w:tbl>
      <w:tblPr>
        <w:tblW w:w="0" w:type="auto"/>
        <w:tblCellSpacing w:w="0" w:type="auto"/>
        <w:tblBorders>
          <w:top w:val="none"/>
          <w:left w:val="none"/>
          <w:bottom w:val="none"/>
          <w:right w:val="none"/>
          <w:insideH w:val="none"/>
          <w:insideV w:val="none"/>
        </w:tblBorders>
      </w:tblPr>
      <w:tblGrid>
        <w:gridCol w:w="6336"/>
        <w:gridCol w:w="7104"/>
      </w:tblGrid>
      <w:tr>
        <w:trPr>
          <w:trHeight w:val="240" w:hRule="atLeast"/>
        </w:trPr>
        <w:tc>
          <w:tcPr>
            <w:tcW w:w="6336" w:type="dxa"/>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55600"/>
                          </a:xfrm>
                          <a:prstGeom prst="rect">
                            <a:avLst/>
                          </a:prstGeom>
                        </pic:spPr>
                      </pic:pic>
                    </a:graphicData>
                  </a:graphic>
                </wp:inline>
              </w:drawing>
            </w:r>
            <w:r>
              <w:rPr>
                <w:rFonts w:ascii="Times New Roman"/>
                <w:b w:val="false"/>
                <w:i w:val="false"/>
                <w:color w:val="000000"/>
                <w:sz w:val="20"/>
              </w:rPr>
              <w:t xml:space="preserve">разрешить </w:t>
            </w:r>
          </w:p>
        </w:tc>
        <w:tc>
          <w:tcPr>
            <w:tcW w:w="7104" w:type="dxa"/>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55600"/>
                          </a:xfrm>
                          <a:prstGeom prst="rect">
                            <a:avLst/>
                          </a:prstGeom>
                        </pic:spPr>
                      </pic:pic>
                    </a:graphicData>
                  </a:graphic>
                </wp:inline>
              </w:drawing>
            </w:r>
            <w:r>
              <w:rPr>
                <w:rFonts w:ascii="Times New Roman"/>
                <w:b w:val="false"/>
                <w:i w:val="false"/>
                <w:color w:val="000000"/>
                <w:sz w:val="20"/>
              </w:rPr>
              <w:t>отказать</w:t>
            </w:r>
          </w:p>
        </w:tc>
      </w:tr>
      <w:tr>
        <w:trPr>
          <w:trHeight w:val="225" w:hRule="atLeast"/>
        </w:trPr>
        <w:tc>
          <w:tcPr>
            <w:tcW w:w="6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 отказа в случае</w:t>
            </w:r>
            <w:r>
              <w:br/>
            </w:r>
            <w:r>
              <w:rPr>
                <w:rFonts w:ascii="Times New Roman"/>
                <w:b w:val="false"/>
                <w:i w:val="false"/>
                <w:color w:val="000000"/>
                <w:sz w:val="20"/>
              </w:rPr>
              <w:t>
отрицательного решения</w:t>
            </w:r>
          </w:p>
        </w:tc>
        <w:tc>
          <w:tcPr>
            <w:tcW w:w="7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55600"/>
                          </a:xfrm>
                          <a:prstGeom prst="rect">
                            <a:avLst/>
                          </a:prstGeom>
                        </pic:spPr>
                      </pic:pic>
                    </a:graphicData>
                  </a:graphic>
                </wp:inline>
              </w:drawing>
            </w:r>
            <w:r>
              <w:rPr>
                <w:rFonts w:ascii="Times New Roman"/>
                <w:b w:val="false"/>
                <w:i w:val="false"/>
                <w:color w:val="000000"/>
                <w:sz w:val="20"/>
              </w:rPr>
              <w:t>Особые отметки</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80"/>
        <w:gridCol w:w="7040"/>
      </w:tblGrid>
      <w:tr>
        <w:trPr>
          <w:trHeight w:val="30" w:hRule="atLeast"/>
        </w:trPr>
        <w:tc>
          <w:tcPr>
            <w:tcW w:w="6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должностного лица </w:t>
            </w:r>
          </w:p>
        </w:tc>
        <w:tc>
          <w:tcPr>
            <w:tcW w:w="7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подпись</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