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ebe0" w14:textId="ed8e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сентября по 15 ноября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шейху Халифу Бин Заед Аль Нахаяну (Объединенные Арабские Эмираты) на 27 (двадцать семь) особей дрофы-красотки на территориях Арысской и Карактауской государственных заповедных зон республиканского значения в Южно-Казахстанской области и 44 (сорок четыре) особи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шейху Суруру Бин Мухаммеду Аль Нахаяну (Объединенные Арабские Эмираты) на 11 (одиннадцать)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шейху Сеифу Бин Мухаммеду Аль Нахаяну (Объединенные Арабские Эмираты) на 10 (десять)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шейху Джасем Бин Хамад Бин Халифа Аль Тани (Катар) на 9 (девять) особей дрофы-красотки на территории Андасайского государственного природного заказника республиканского значения в Жамбылской области и 19 (девятнадцать)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порядке выдать разрешения на добычу дрофы-красотки с собственными соколами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Ставку платы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 Конвенции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