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b13f" w14:textId="47bb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Бюджетный кодекс Республики Казахстан по некоторым вопросам совершенствования процесса планирования и исполнения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Бюджетный кодекс Республики Казахстан по некоторым вопросам совершенствования процесса планирования и исполнения бюджета».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О внесении изменений и дополнений в Бюджетный кодекс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некоторым вопросам совершенствования</w:t>
      </w:r>
      <w:r>
        <w:br/>
      </w:r>
      <w:r>
        <w:rPr>
          <w:rFonts w:ascii="Times New Roman"/>
          <w:b/>
          <w:i w:val="false"/>
          <w:color w:val="000000"/>
        </w:rPr>
        <w:t>
процесса планирования и исполнения бюджета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 Бюджетный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2012 года 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организаций», опубликованный в газетах «Егемен Қазақстан» 24 июля 2012 г. и «Казахстанская правда» 21 июля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развития и поддержки агропромышленного комплекса», опубликованный в газетах «Егемен Қазақстан» и «Казахстанская правда» 14 июля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Бюджетные программы разрабатываются администратором бюджетных программ и утверждаются в составе стратегического плана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программ, не разрабатывающие стратегические планы, разрабатывают бюджетные программы с объемами планируемых бюджетных средств на плановый период, показателями результативности и эффективности в порядке, определяемом центральным уполномоченным органом по бюджетному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администраторов республиканских бюджетных программ, не разрабатывающих стратегические планы, утверждаются первым руководителем администратора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ревизионных комиссий областей, города республиканского значения, столицы утверждаются председателем соответствующей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программы аппаратов маслихатов областей, города республиканского значения, столицы, районов (города областного значения) утверждаются секретарем соответствующего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исполнительных органов, финансируемых из районного (города областного значения) бюджета, утверждаются местными исполнительными органами района (города областного значения).»;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неполного распределения расходов, предусмотренных в утвержденном (уточненном) бюджете по распределяемым бюджетным программам, направленным на использование резервов Правительства Республики Казахстан и местных исполнительных органов, а также для условно финансируемых расходов нераспределенная сумма не является неисполнением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«долевые и донорские взносы в международные организации, членом которых является Республика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41-1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41-1. Условно финансируемые расходы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Условно финансируемые расходы – расходы, имеющие стратегическое и/или социально-важное значение, финансирование которых приведет к наилучшему прямому результату, а нефинансирование данных расходов, в случае неисполнения доходов бюджета, не повлечет негативные социально-экономические последствия и может быть перенесено на следующий год планового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условно финансируемых расходов не должен превышать четыре процента от объема расходов республиканского бюджета на очередной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Условно финансируемые расходы планируются при формировании республиканского бюджета на плановый период с соблюдением требований, установленных настоящим Кодексом при разработке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условно финансируемых расходов формируется центральным уполномоченным органом по бюджетному планированию, рассматривается Республиканской бюджетной комиссией и одобряется в составе прогноза социально-экономического развития. Условно финансируемые расходы в проекте республиканского бюджета на плановый период предусматриваются по отдельной распределяемой бюджетной программе, администрируемой центральным уполномоченным органом по бюджетному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условно финансируемых расходов по администраторам бюджетных программ осуществляется при условии, когда исполнение доходов бюджета по итогам первого квартала превышает утвержденные плановые показатели на отчетный период, а также при условии прогнозирования улучшения параметров социально-экономического развития на текущий финансовый год. При этом, учитывается освоение администраторами республиканских бюджетных программ и местными исполнительными органами бюджетных средств, предусмотренных в бюджете на текущий финансовый год по соответствующим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Приоритетность финансирования условно финансируемых расходов  определяется исходя из своевременности освоения бюджетных средств по бюджетным программам, предусмотренным в бюджете текущего финансового года, социальной направленности расходов, а также рассматриваются бюджетные программы, по которым принятые обязательства завершаются в текущем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условно финансируемых расходов по администраторам бюджетных программ в ходе исполнения бюджета осуществляется решением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выделения и использования условно финансируемых расходов определяется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Расходы, связанные с увеличением сметной стоимости местных бюджетных инвестиционных проектов, реализуемых за счет целевых трансфертов на развитие из вышестоящего бюджета, в связи с корректировкой проектно-сметной документации или включением в нее дополнительных компонентов, не предусмотренных в технико-экономическом обосновании или типовом проекте, осуществляются за счет средств соответствующего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расходы по увеличению сметной стоимости местного бюджетного инвестиционного проекта, имеющего стратегическое и/или социально-важное значение, реализуемого за счет целевых трансфертов на развитие из республиканского бюджета на территории столицы, в связи с корректировкой проектно-сметной документации или включением в нее дополнительных компонентов, не предусмотренных в технико-экономическом обосновании или типовом проекте, составят свыше одного миллиона месячного расчетного показателя и при условии недостаточности средств в местном бюджете, то эти расходы осуществляются за счет средств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 пункта 1-1 статьи 61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условно финансируемых расходов.»;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Стратегические планы центральных государственных органов или изменения и дополнения в стратегические планы после утверждения республиканского бюджета дорабатываются, утверждаются в месячный срок со дня подписания Президентом Республики Казахстан закона о республиканском бюджете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Стратегические планы центральных государственных органов дорабатываются также с учетом объемов условно финансируемых расходов, утвержденных в республиканском бюджете, и с отражением соответствующих мероприятий и их показателей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планы или изменения и дополнения   стратегические планы исполнительных органов, финансируемых из областного бюджета, бюджетов города республиканского значения, столицы, после утверждения областного бюджета, бюджетов города республиканского значения, столицы дорабатываются, утверждаются в месячный срок со дня утверждения соответствующими маслихатами областного бюджета, бюджетов города республиканского значения, столицы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Администраторы республиканских бюджетных программ в соответствии с предложениями Республиканской бюджетной комиссии представляют в центральный уполномоченный орган по бюджетному планированию доработанные бюджетные заявки, в центральный уполномоченный орган по государственному планированию - доработанные проекты стратегических планов или проекты изменений и дополнений в стратегические планы с учетом расходов, отнесенных к условно финансируемым.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разрабатывающие стратегические планы, представляют в центральный уполномоченный орган по бюджетному планированию доработанные проекты бюджетных программ с учетом расходов, отнесенных к условно финансируемым.»;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дополнить абзацем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«объем условно финансируемых расходов;»;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перечень условно финансируемых расходов с указанием администраторов бюджетных программ;»;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образования экономии бюджетных средств в ходе исполнения бюджета, за исключением случаев,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настоящего Кодекса: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 вправе перераспределять средства между республиканскими бюджетными инвестиционными проектами в пределах одной бюджетной программы с обязательным рассмотрением в установленном порядке на республиканской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по согласованию с администраторами республиканских бюджетных программ вправе перераспределять средства между местными бюджетными инвестиционными проектами, финансируемыми за счет целевых трансфертов на развитие из вышестоящего бюджета, в рамках одной бюджетной программы и в пределах одной области без рассмотрения на соответствующей бюджетной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и контрольным счетом наличности Национального фонда Республики Казахстан, нормативов распределения доходов между областным бюджетом и его районными (городов областного значения) бюджетами, устанавливаемых решением областного маслихата, а также перечня организаций нефтяного сектора.».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со дня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