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35f" w14:textId="d56e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1112 "Вопросы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2012 года № 1019.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1112 «Вопросы Министерства по чрезвычайным ситуациям Республики Казахстан» (САПП Республики Казахстан, 2004 г., № 40, ст. 523)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«внесение предложений по совершенствованию системы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соблюдением законодательства в области защиты государственных секретов,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«9-2) привлекает к ответственности должностных лиц и государственных служащих Министерства, действия (или бездействие) которых приводят к нарушению национальных интересов, угрозе национальной безопасности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