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54e5" w14:textId="5cc5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2012 года № 964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компании «NEW POWER SYSTEMS LIMITED» совершить сделку по отчуждению 100 % доли участия в товариществе с ограниченной ответственностью «Степногорский горно-химический комбинат» в пользу компании «ROSDALE PTE. LTD.».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