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f85a" w14:textId="334f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2012 года № 903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
в Указ Президента Республики Казахстан от 19 марта 2010 года</w:t>
      </w:r>
      <w:r>
        <w:br/>
      </w:r>
      <w:r>
        <w:rPr>
          <w:rFonts w:ascii="Times New Roman"/>
          <w:b/>
          <w:i w:val="false"/>
          <w:color w:val="000000"/>
        </w:rPr>
        <w:t>
№ 958 «О Государственной программе по форсированному</w:t>
      </w:r>
      <w:r>
        <w:br/>
      </w:r>
      <w:r>
        <w:rPr>
          <w:rFonts w:ascii="Times New Roman"/>
          <w:b/>
          <w:i w:val="false"/>
          <w:color w:val="000000"/>
        </w:rPr>
        <w:t>
индустриально-инновационному развитию Республики Казахстан на</w:t>
      </w:r>
      <w:r>
        <w:br/>
      </w:r>
      <w:r>
        <w:rPr>
          <w:rFonts w:ascii="Times New Roman"/>
          <w:b/>
          <w:i w:val="false"/>
          <w:color w:val="000000"/>
        </w:rPr>
        <w:t>
2010 – 2014 годы и признании утратившими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следующие изменения и дополнения:</w:t>
      </w:r>
      <w:r>
        <w:br/>
      </w:r>
      <w:r>
        <w:rPr>
          <w:rFonts w:ascii="Times New Roman"/>
          <w:b w:val="false"/>
          <w:i w:val="false"/>
          <w:color w:val="000000"/>
          <w:sz w:val="28"/>
        </w:rPr>
        <w:t>
      1)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два раза в год представлять в Администрацию Президента Республики Казахстан информацию о ходе исполнения Программы за полугодие – до 15 сентября отчетного года, по итогам года – до 15 марта года, следующего за отчетным годом.»;</w:t>
      </w:r>
      <w:r>
        <w:br/>
      </w:r>
      <w:r>
        <w:rPr>
          <w:rFonts w:ascii="Times New Roman"/>
          <w:b w:val="false"/>
          <w:i w:val="false"/>
          <w:color w:val="000000"/>
          <w:sz w:val="28"/>
        </w:rPr>
        <w:t>
      2)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утвержденной вышеназванным Указом:</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«Содержание»:</w:t>
      </w:r>
      <w:r>
        <w:br/>
      </w:r>
      <w:r>
        <w:rPr>
          <w:rFonts w:ascii="Times New Roman"/>
          <w:b w:val="false"/>
          <w:i w:val="false"/>
          <w:color w:val="000000"/>
          <w:sz w:val="28"/>
        </w:rPr>
        <w:t>
      раздел второй дополнить пунктом «2.15 Логистика»;</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«Паспорт программы» подраздел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Увеличение:</w:t>
      </w:r>
      <w:r>
        <w:br/>
      </w:r>
      <w:r>
        <w:rPr>
          <w:rFonts w:ascii="Times New Roman"/>
          <w:b w:val="false"/>
          <w:i w:val="false"/>
          <w:color w:val="000000"/>
          <w:sz w:val="28"/>
        </w:rPr>
        <w:t>
      ВВП в реальном выражении в 2014 г. не менее чем на 40 % к 2008 г., в номинальном выражении – на 19,4 трлн. тенге;</w:t>
      </w:r>
      <w:r>
        <w:br/>
      </w:r>
      <w:r>
        <w:rPr>
          <w:rFonts w:ascii="Times New Roman"/>
          <w:b w:val="false"/>
          <w:i w:val="false"/>
          <w:color w:val="000000"/>
          <w:sz w:val="28"/>
        </w:rPr>
        <w:t>
      ВВП на душу населения к 2015 году составит 14,5 тыс. долл. США, увеличившись относительно уровня 2008 года на 70,3 %;</w:t>
      </w:r>
      <w:r>
        <w:br/>
      </w:r>
      <w:r>
        <w:rPr>
          <w:rFonts w:ascii="Times New Roman"/>
          <w:b w:val="false"/>
          <w:i w:val="false"/>
          <w:color w:val="000000"/>
          <w:sz w:val="28"/>
        </w:rPr>
        <w:t>
      доли обрабатывающей промышленности в структуре ВВП до уровня не менее 12,5 %;</w:t>
      </w:r>
      <w:r>
        <w:br/>
      </w:r>
      <w:r>
        <w:rPr>
          <w:rFonts w:ascii="Times New Roman"/>
          <w:b w:val="false"/>
          <w:i w:val="false"/>
          <w:color w:val="000000"/>
          <w:sz w:val="28"/>
        </w:rPr>
        <w:t>
      объема несырьевого (обработанного) экспорта не менее чем на 30 % от уровня 2008 года;производительности труда в обрабатывающей промышленности не менее чем в 1,5 раза к уровню 2008 года в реальном выражении (в сопоставимых ценах 2008 года);</w:t>
      </w:r>
      <w:r>
        <w:br/>
      </w:r>
      <w:r>
        <w:rPr>
          <w:rFonts w:ascii="Times New Roman"/>
          <w:b w:val="false"/>
          <w:i w:val="false"/>
          <w:color w:val="000000"/>
          <w:sz w:val="28"/>
        </w:rPr>
        <w:t>
      производительности труда в сельском хозяйстве с 360 тысяч тенге на одного занятого в сельском хозяйстве не менее чем в 2 раза в реальном выражении к уровню 2008 года;</w:t>
      </w:r>
      <w:r>
        <w:br/>
      </w:r>
      <w:r>
        <w:rPr>
          <w:rFonts w:ascii="Times New Roman"/>
          <w:b w:val="false"/>
          <w:i w:val="false"/>
          <w:color w:val="000000"/>
          <w:sz w:val="28"/>
        </w:rPr>
        <w:t>
      местного содержания в закупках государственных учреждений и организаций товаров – до 50 %, работ и услуг – до 90 %;</w:t>
      </w:r>
      <w:r>
        <w:br/>
      </w:r>
      <w:r>
        <w:rPr>
          <w:rFonts w:ascii="Times New Roman"/>
          <w:b w:val="false"/>
          <w:i w:val="false"/>
          <w:color w:val="000000"/>
          <w:sz w:val="28"/>
        </w:rPr>
        <w:t>
      местного содержания в закупках национального управляющего холдинга, национальных холдингов и компаний – товаров до 40 %, а в закупках работ и услуг до 75 %;</w:t>
      </w:r>
      <w:r>
        <w:br/>
      </w:r>
      <w:r>
        <w:rPr>
          <w:rFonts w:ascii="Times New Roman"/>
          <w:b w:val="false"/>
          <w:i w:val="false"/>
          <w:color w:val="000000"/>
          <w:sz w:val="28"/>
        </w:rPr>
        <w:t>
      доли инновационно активных предприятий до 10 % от числа действующих предприятий.</w:t>
      </w:r>
      <w:r>
        <w:br/>
      </w:r>
      <w:r>
        <w:rPr>
          <w:rFonts w:ascii="Times New Roman"/>
          <w:b w:val="false"/>
          <w:i w:val="false"/>
          <w:color w:val="000000"/>
          <w:sz w:val="28"/>
        </w:rPr>
        <w:t>
      Снижение:</w:t>
      </w:r>
      <w:r>
        <w:br/>
      </w:r>
      <w:r>
        <w:rPr>
          <w:rFonts w:ascii="Times New Roman"/>
          <w:b w:val="false"/>
          <w:i w:val="false"/>
          <w:color w:val="000000"/>
          <w:sz w:val="28"/>
        </w:rPr>
        <w:t>
      доли транспортных расходов в структуре затрат предприятий несырьевого сектора не менее чем на 8 % от уровня 2008 года;</w:t>
      </w:r>
      <w:r>
        <w:br/>
      </w:r>
      <w:r>
        <w:rPr>
          <w:rFonts w:ascii="Times New Roman"/>
          <w:b w:val="false"/>
          <w:i w:val="false"/>
          <w:color w:val="000000"/>
          <w:sz w:val="28"/>
        </w:rPr>
        <w:t>
      энергоемкости ВВП не менее чем на 10 % от уровня 2008 года.»;</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«Цель, приоритеты, задачи и принципы программы»:</w:t>
      </w:r>
      <w:r>
        <w:br/>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 к 2015 году:</w:t>
      </w:r>
      <w:r>
        <w:br/>
      </w:r>
      <w:r>
        <w:rPr>
          <w:rFonts w:ascii="Times New Roman"/>
          <w:b w:val="false"/>
          <w:i w:val="false"/>
          <w:color w:val="000000"/>
          <w:sz w:val="28"/>
        </w:rPr>
        <w:t>
      Увеличение:</w:t>
      </w:r>
      <w:r>
        <w:br/>
      </w:r>
      <w:r>
        <w:rPr>
          <w:rFonts w:ascii="Times New Roman"/>
          <w:b w:val="false"/>
          <w:i w:val="false"/>
          <w:color w:val="000000"/>
          <w:sz w:val="28"/>
        </w:rPr>
        <w:t>
      ВВП в реальном выражении в 2014 г. не менее чем на 40 % к 2008г., в номинальном выражении – на 19,4 трлн. тенге;</w:t>
      </w:r>
      <w:r>
        <w:br/>
      </w:r>
      <w:r>
        <w:rPr>
          <w:rFonts w:ascii="Times New Roman"/>
          <w:b w:val="false"/>
          <w:i w:val="false"/>
          <w:color w:val="000000"/>
          <w:sz w:val="28"/>
        </w:rPr>
        <w:t>
      ВВП на душу населения к 2015 году составит 14,5 тыс. долл. США, увеличившись относительно уровня 2008 года на 70,3 %;</w:t>
      </w:r>
      <w:r>
        <w:br/>
      </w:r>
      <w:r>
        <w:rPr>
          <w:rFonts w:ascii="Times New Roman"/>
          <w:b w:val="false"/>
          <w:i w:val="false"/>
          <w:color w:val="000000"/>
          <w:sz w:val="28"/>
        </w:rPr>
        <w:t>
      доли обрабатывающей промышленности в структуре ВВП до уровня не менее 12,5 %;</w:t>
      </w:r>
      <w:r>
        <w:br/>
      </w:r>
      <w:r>
        <w:rPr>
          <w:rFonts w:ascii="Times New Roman"/>
          <w:b w:val="false"/>
          <w:i w:val="false"/>
          <w:color w:val="000000"/>
          <w:sz w:val="28"/>
        </w:rPr>
        <w:t>
      объема несырьевого (обработанного) экспорта не менее чем на 30 % от уровня 2008 года;</w:t>
      </w:r>
      <w:r>
        <w:br/>
      </w:r>
      <w:r>
        <w:rPr>
          <w:rFonts w:ascii="Times New Roman"/>
          <w:b w:val="false"/>
          <w:i w:val="false"/>
          <w:color w:val="000000"/>
          <w:sz w:val="28"/>
        </w:rPr>
        <w:t>
      производительности труда в обрабатывающей промышленности не менее чем в 1,5 раза к уровню 2008 года в реальном выражении (в сопоставимых ценах 2008 года);</w:t>
      </w:r>
      <w:r>
        <w:br/>
      </w:r>
      <w:r>
        <w:rPr>
          <w:rFonts w:ascii="Times New Roman"/>
          <w:b w:val="false"/>
          <w:i w:val="false"/>
          <w:color w:val="000000"/>
          <w:sz w:val="28"/>
        </w:rPr>
        <w:t>
      производительности труда в сельском хозяйстве с 360 тысяч тенге на одного занятого в сельском хозяйстве не менее чем в 2 раза в реальном выражении к уровню 2008 года;</w:t>
      </w:r>
      <w:r>
        <w:br/>
      </w:r>
      <w:r>
        <w:rPr>
          <w:rFonts w:ascii="Times New Roman"/>
          <w:b w:val="false"/>
          <w:i w:val="false"/>
          <w:color w:val="000000"/>
          <w:sz w:val="28"/>
        </w:rPr>
        <w:t>
      местного содержания в закупках государственных учреждений и организаций товаров – до 50 %, работ и услуг – до 90 %;</w:t>
      </w:r>
      <w:r>
        <w:br/>
      </w:r>
      <w:r>
        <w:rPr>
          <w:rFonts w:ascii="Times New Roman"/>
          <w:b w:val="false"/>
          <w:i w:val="false"/>
          <w:color w:val="000000"/>
          <w:sz w:val="28"/>
        </w:rPr>
        <w:t>
      местного содержания в закупках национального управляющего холдинга, национальных холдингов и компаний – товаров до 40 %, а в закупках работ и услуг до 75 %;</w:t>
      </w:r>
      <w:r>
        <w:br/>
      </w:r>
      <w:r>
        <w:rPr>
          <w:rFonts w:ascii="Times New Roman"/>
          <w:b w:val="false"/>
          <w:i w:val="false"/>
          <w:color w:val="000000"/>
          <w:sz w:val="28"/>
        </w:rPr>
        <w:t>
      доли инновационно активных предприятий до 10 % от числа действующих предприятий.</w:t>
      </w:r>
      <w:r>
        <w:br/>
      </w:r>
      <w:r>
        <w:rPr>
          <w:rFonts w:ascii="Times New Roman"/>
          <w:b w:val="false"/>
          <w:i w:val="false"/>
          <w:color w:val="000000"/>
          <w:sz w:val="28"/>
        </w:rPr>
        <w:t>
      Снижение:доли транспортных расходов в структуре затрат предприятий несырьевого сектора не менее чем на 8 % от уровня 2008 года;</w:t>
      </w:r>
      <w:r>
        <w:br/>
      </w:r>
      <w:r>
        <w:rPr>
          <w:rFonts w:ascii="Times New Roman"/>
          <w:b w:val="false"/>
          <w:i w:val="false"/>
          <w:color w:val="000000"/>
          <w:sz w:val="28"/>
        </w:rPr>
        <w:t>
      энергоемкости ВВП не менее чем на 10 % от уровня 2008 года.»;</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«Основные направления реализации Программы»:</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«1. Развитие приоритетных секторов экономики, обеспечивающих ее диверсификацию и рост конкурентоспособности»:</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«1.1 Диверсификация производства в «традиционных индустриях»:</w:t>
      </w:r>
      <w:r>
        <w:br/>
      </w:r>
      <w:r>
        <w:rPr>
          <w:rFonts w:ascii="Times New Roman"/>
          <w:b w:val="false"/>
          <w:i w:val="false"/>
          <w:color w:val="000000"/>
          <w:sz w:val="28"/>
        </w:rPr>
        <w:t>
      в «</w:t>
      </w:r>
      <w:r>
        <w:rPr>
          <w:rFonts w:ascii="Times New Roman"/>
          <w:b w:val="false"/>
          <w:i w:val="false"/>
          <w:color w:val="000000"/>
          <w:sz w:val="28"/>
        </w:rPr>
        <w:t>Нефтегазовом секторе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Достижение в 2014 году роста объема добычи нефти, включая конденсат газовый, до 83,0 млн. тонн, природного газа – до 41 млрд. куб. м.</w:t>
      </w:r>
      <w:r>
        <w:br/>
      </w:r>
      <w:r>
        <w:rPr>
          <w:rFonts w:ascii="Times New Roman"/>
          <w:b w:val="false"/>
          <w:i w:val="false"/>
          <w:color w:val="000000"/>
          <w:sz w:val="28"/>
        </w:rPr>
        <w:t>
      2. Экспорт нефти и газового конденсата в 2014 году составит</w:t>
      </w:r>
      <w:r>
        <w:br/>
      </w:r>
      <w:r>
        <w:rPr>
          <w:rFonts w:ascii="Times New Roman"/>
          <w:b w:val="false"/>
          <w:i w:val="false"/>
          <w:color w:val="000000"/>
          <w:sz w:val="28"/>
        </w:rPr>
        <w:t>
67 млн. тонн.</w:t>
      </w:r>
      <w:r>
        <w:br/>
      </w:r>
      <w:r>
        <w:rPr>
          <w:rFonts w:ascii="Times New Roman"/>
          <w:b w:val="false"/>
          <w:i w:val="false"/>
          <w:color w:val="000000"/>
          <w:sz w:val="28"/>
        </w:rPr>
        <w:t>
      3. Обеспечение роста объемов переработки нефти на казахстанских нефтеперерабатывающих заводах (далее – НПЗ) в 2014 году до 14,65 млн. тонн (119,1 % к 2008 году) с увеличением глубины переработки нефти до 87 – 90 % и доведением качества отечественных нефтепродуктов до стандартов качества Евро.</w:t>
      </w:r>
      <w:r>
        <w:br/>
      </w:r>
      <w:r>
        <w:rPr>
          <w:rFonts w:ascii="Times New Roman"/>
          <w:b w:val="false"/>
          <w:i w:val="false"/>
          <w:color w:val="000000"/>
          <w:sz w:val="28"/>
        </w:rPr>
        <w:t>
      4. Обеспечение транспортировки газа по газопроводу «Бейнеу – Бозой – Акбулак»:</w:t>
      </w:r>
      <w:r>
        <w:br/>
      </w:r>
      <w:r>
        <w:rPr>
          <w:rFonts w:ascii="Times New Roman"/>
          <w:b w:val="false"/>
          <w:i w:val="false"/>
          <w:color w:val="000000"/>
          <w:sz w:val="28"/>
        </w:rPr>
        <w:t>
      в 2013 году – до 4,1 млрд. куб. м;</w:t>
      </w:r>
      <w:r>
        <w:br/>
      </w:r>
      <w:r>
        <w:rPr>
          <w:rFonts w:ascii="Times New Roman"/>
          <w:b w:val="false"/>
          <w:i w:val="false"/>
          <w:color w:val="000000"/>
          <w:sz w:val="28"/>
        </w:rPr>
        <w:t>
      в 2014 году – до 4,82 млрд. куб. м;</w:t>
      </w:r>
      <w:r>
        <w:br/>
      </w:r>
      <w:r>
        <w:rPr>
          <w:rFonts w:ascii="Times New Roman"/>
          <w:b w:val="false"/>
          <w:i w:val="false"/>
          <w:color w:val="000000"/>
          <w:sz w:val="28"/>
        </w:rPr>
        <w:t>
      в 2015 году и в последующие годы – до 10 млрд. куб. м.»;</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«Модернизация и реконструкция Павлодарского нефтехимического завода (Павлодарская область) мощностью по первичной переработке нефти – 6,0 млн. тн/год. Строительство комплекса по глубокой переработке нефти на Атырауском нефтеперерабатывающем заводе (АНПЗ).»;</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двенадцатую изложить в следующей редакции:</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Будут приняты следующие технические регламенты, устанавливающие требования к безопасности:</w:t>
      </w:r>
      <w:r>
        <w:br/>
      </w:r>
      <w:r>
        <w:rPr>
          <w:rFonts w:ascii="Times New Roman"/>
          <w:b w:val="false"/>
          <w:i w:val="false"/>
          <w:color w:val="000000"/>
          <w:sz w:val="28"/>
        </w:rPr>
        <w:t>
      1. Технический регламент Таможенного союза, разрабатываемый согласно графику разработки первоочередных технических регламентов Таможенного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8 декабря 2010 года № 492 «О требованиях к смазочным материалам, маслам и специальным жидкостям».</w:t>
      </w:r>
      <w:r>
        <w:br/>
      </w:r>
      <w:r>
        <w:rPr>
          <w:rFonts w:ascii="Times New Roman"/>
          <w:b w:val="false"/>
          <w:i w:val="false"/>
          <w:color w:val="000000"/>
          <w:sz w:val="28"/>
        </w:rPr>
        <w:t>
      2. Технические регламенты Таможенного союза, разрабатываемые вне графика разработки первоочередных технических регламентов Таможенного союза:</w:t>
      </w:r>
      <w:r>
        <w:br/>
      </w:r>
      <w:r>
        <w:rPr>
          <w:rFonts w:ascii="Times New Roman"/>
          <w:b w:val="false"/>
          <w:i w:val="false"/>
          <w:color w:val="000000"/>
          <w:sz w:val="28"/>
        </w:rPr>
        <w:t>
      технический регламент Таможенного союза «О безопасности нефтеперерабатывающих, нефтегазохимических и газоперерабатывающих комплексов»;</w:t>
      </w:r>
      <w:r>
        <w:br/>
      </w:r>
      <w:r>
        <w:rPr>
          <w:rFonts w:ascii="Times New Roman"/>
          <w:b w:val="false"/>
          <w:i w:val="false"/>
          <w:color w:val="000000"/>
          <w:sz w:val="28"/>
        </w:rPr>
        <w:t>
      технический регламент Таможенного союза «О безопасности сжиженных углеводородных газов»;</w:t>
      </w:r>
      <w:r>
        <w:br/>
      </w:r>
      <w:r>
        <w:rPr>
          <w:rFonts w:ascii="Times New Roman"/>
          <w:b w:val="false"/>
          <w:i w:val="false"/>
          <w:color w:val="000000"/>
          <w:sz w:val="28"/>
        </w:rPr>
        <w:t>
      технический регламент Таможенного союза «О требованиях к средствам измерений показателей нефти и продуктов ее разработки».»;</w:t>
      </w:r>
      <w:r>
        <w:br/>
      </w:r>
      <w:r>
        <w:rPr>
          <w:rFonts w:ascii="Times New Roman"/>
          <w:b w:val="false"/>
          <w:i w:val="false"/>
          <w:color w:val="000000"/>
          <w:sz w:val="28"/>
        </w:rPr>
        <w:t>
      в </w:t>
      </w:r>
      <w:r>
        <w:rPr>
          <w:rFonts w:ascii="Times New Roman"/>
          <w:b w:val="false"/>
          <w:i w:val="false"/>
          <w:color w:val="000000"/>
          <w:sz w:val="28"/>
        </w:rPr>
        <w:t>«Нефтехимии»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Введение после 2012 года мощностей по производству битумов на Актауском заводе пластических масс в объеме 400 тыс. тн/год.</w:t>
      </w:r>
      <w:r>
        <w:br/>
      </w:r>
      <w:r>
        <w:rPr>
          <w:rFonts w:ascii="Times New Roman"/>
          <w:b w:val="false"/>
          <w:i w:val="false"/>
          <w:color w:val="000000"/>
          <w:sz w:val="28"/>
        </w:rPr>
        <w:t>
      2. Введение с 2014 года мощностей по производству ароматических углеводородов в объеме 133 тыс. тн/год бензола, 496 тыс. тн/год параксилола.</w:t>
      </w:r>
      <w:r>
        <w:br/>
      </w:r>
      <w:r>
        <w:rPr>
          <w:rFonts w:ascii="Times New Roman"/>
          <w:b w:val="false"/>
          <w:i w:val="false"/>
          <w:color w:val="000000"/>
          <w:sz w:val="28"/>
        </w:rPr>
        <w:t>
      3. Введение после 2016 года мощностей по производству базовой нефтехимической продукции в объеме 500 тыс.тн/год полипропилена и 800 тыс.тн/год полиэтилена.»;</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части третью, четвертую и пятую изложить в следующей редакции:</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строительство интегрированного газохимического комплекса по производству базовой нефтехимической продукции мощностью 1,3 млн. тонн продукции в год, предусматривающего переработку углеводородного газа Тенгизского месторождения (Атырауская область). Срок реализации проекта: 2009 – 2016 годы;</w:t>
      </w:r>
      <w:r>
        <w:br/>
      </w:r>
      <w:r>
        <w:rPr>
          <w:rFonts w:ascii="Times New Roman"/>
          <w:b w:val="false"/>
          <w:i w:val="false"/>
          <w:color w:val="000000"/>
          <w:sz w:val="28"/>
        </w:rPr>
        <w:t>
      строительство битумного завода на базе Актауского завода пластических масс (переработка тяжелой Каражанбасской нефти) с мощностью не менее 400 тыс. тонн дорожных битумов, соответствующих климатическим условиям Казахстана (Мангистауская область). Срок реализации проекта:</w:t>
      </w:r>
      <w:r>
        <w:br/>
      </w:r>
      <w:r>
        <w:rPr>
          <w:rFonts w:ascii="Times New Roman"/>
          <w:b w:val="false"/>
          <w:i w:val="false"/>
          <w:color w:val="000000"/>
          <w:sz w:val="28"/>
        </w:rPr>
        <w:t>
      2010 – 2012 годы;</w:t>
      </w:r>
      <w:r>
        <w:br/>
      </w:r>
      <w:r>
        <w:rPr>
          <w:rFonts w:ascii="Times New Roman"/>
          <w:b w:val="false"/>
          <w:i w:val="false"/>
          <w:color w:val="000000"/>
          <w:sz w:val="28"/>
        </w:rPr>
        <w:t>
      строительство комплекса по производству ароматических углеводородов на Атырауском нефтеперерабатывающем заводе: 133 тыс. тн/год бензола, 496 тыс. тн/год параксилола. Срок реализации проекта: 2010 – 2014 годы.»;</w:t>
      </w:r>
      <w:r>
        <w:br/>
      </w:r>
      <w:r>
        <w:rPr>
          <w:rFonts w:ascii="Times New Roman"/>
          <w:b w:val="false"/>
          <w:i w:val="false"/>
          <w:color w:val="000000"/>
          <w:sz w:val="28"/>
        </w:rPr>
        <w:t>
      в «</w:t>
      </w:r>
      <w:r>
        <w:rPr>
          <w:rFonts w:ascii="Times New Roman"/>
          <w:b w:val="false"/>
          <w:i w:val="false"/>
          <w:color w:val="000000"/>
          <w:sz w:val="28"/>
        </w:rPr>
        <w:t>Горно-металлургической отрасли</w:t>
      </w:r>
      <w:r>
        <w:rPr>
          <w:rFonts w:ascii="Times New Roman"/>
          <w:b w:val="false"/>
          <w:i w:val="false"/>
          <w:color w:val="000000"/>
          <w:sz w:val="28"/>
        </w:rPr>
        <w:t>»:</w:t>
      </w:r>
      <w:r>
        <w:br/>
      </w:r>
      <w:r>
        <w:rPr>
          <w:rFonts w:ascii="Times New Roman"/>
          <w:b w:val="false"/>
          <w:i w:val="false"/>
          <w:color w:val="000000"/>
          <w:sz w:val="28"/>
        </w:rPr>
        <w:t>
      в «Кратком анализе текущей ситуации»: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«Основными проблемами горно-металлургического комплекса являются: истощение сырьевой базы, низкая комплексность используемого сырья, высокая степень износа основных производственных фондов, высокая степень загрязнения окружающей среды и технологическое отставание, отсутствие интегрированных комплексов с полным циклом производства от добычи до выпуска продукции с высокой степенью товарной готовности, малая емкость и рассредоточенность внутреннего рынка, высокая энерго-, трудо- и материалоемкость продукции, острая нехватка инвентарного подвижного состава.»;</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металлургической отрасли к 2015 году не менее чем на 50 % в реальном выражении к уровню 2008 года на основе глубокой переработки минерального сырья и создания новых переделов.</w:t>
      </w:r>
      <w:r>
        <w:br/>
      </w:r>
      <w:r>
        <w:rPr>
          <w:rFonts w:ascii="Times New Roman"/>
          <w:b w:val="false"/>
          <w:i w:val="false"/>
          <w:color w:val="000000"/>
          <w:sz w:val="28"/>
        </w:rPr>
        <w:t>
      2. Увеличение производительности труда металлургической промышленности не менее чем на 15 % в реальном выражении к уровню 2008 года.</w:t>
      </w:r>
      <w:r>
        <w:br/>
      </w:r>
      <w:r>
        <w:rPr>
          <w:rFonts w:ascii="Times New Roman"/>
          <w:b w:val="false"/>
          <w:i w:val="false"/>
          <w:color w:val="000000"/>
          <w:sz w:val="28"/>
        </w:rPr>
        <w:t>
      3. Увеличение объема экспорта металлургической продукции на 30 % к уровню 2008 года.»;</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«Будут разработаны нормативно-правовые акты о драгоценных металлах и камнях для осуществления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камней.»;</w:t>
      </w:r>
      <w:r>
        <w:br/>
      </w:r>
      <w:r>
        <w:rPr>
          <w:rFonts w:ascii="Times New Roman"/>
          <w:b w:val="false"/>
          <w:i w:val="false"/>
          <w:color w:val="000000"/>
          <w:sz w:val="28"/>
        </w:rPr>
        <w:t>
      в «</w:t>
      </w:r>
      <w:r>
        <w:rPr>
          <w:rFonts w:ascii="Times New Roman"/>
          <w:b w:val="false"/>
          <w:i w:val="false"/>
          <w:color w:val="000000"/>
          <w:sz w:val="28"/>
        </w:rPr>
        <w:t>Химической промышленности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не менее чем на 70 % в реальном выражении к уровню 2008 года.</w:t>
      </w:r>
      <w:r>
        <w:br/>
      </w:r>
      <w:r>
        <w:rPr>
          <w:rFonts w:ascii="Times New Roman"/>
          <w:b w:val="false"/>
          <w:i w:val="false"/>
          <w:color w:val="000000"/>
          <w:sz w:val="28"/>
        </w:rPr>
        <w:t>
      2. Увеличение объема экспорта продукции химической промышленности на 38 % к уровню 2008 года.</w:t>
      </w:r>
      <w:r>
        <w:br/>
      </w:r>
      <w:r>
        <w:rPr>
          <w:rFonts w:ascii="Times New Roman"/>
          <w:b w:val="false"/>
          <w:i w:val="false"/>
          <w:color w:val="000000"/>
          <w:sz w:val="28"/>
        </w:rPr>
        <w:t>
      3. Увеличение производительности труда в производстве продуктов химической промышленности в 2 раза в реальном выражении к уровню 2008 года.»;</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абзац четвертый части первой изложить в следующей редакции:</w:t>
      </w:r>
      <w:r>
        <w:br/>
      </w:r>
      <w:r>
        <w:rPr>
          <w:rFonts w:ascii="Times New Roman"/>
          <w:b w:val="false"/>
          <w:i w:val="false"/>
          <w:color w:val="000000"/>
          <w:sz w:val="28"/>
        </w:rPr>
        <w:t>
      «специальные химикаты и продукция потребительской химии: организация производств взрывчатых веществ – не менее 15 тыс. тн/год; биопрепаратов и гуматов – не менее 600 тн/год.»;</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«Также будет проработан вопрос организации производства полимерных конструкционных материалов, средств агрохимии, антипиренов, флотореагентов, бытовой химии, присадок к топливу и других мало- и среднетоннажных высокотехнологических продуктов для строительной, химической, текстильной промышленности, сельского хозяйства, машиностроения и других отраслей экономики.»;</w:t>
      </w:r>
      <w:r>
        <w:br/>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инфраструктурой</w:t>
      </w:r>
      <w:r>
        <w:br/>
      </w:r>
      <w:r>
        <w:rPr>
          <w:rFonts w:ascii="Times New Roman"/>
          <w:b w:val="false"/>
          <w:i w:val="false"/>
          <w:color w:val="000000"/>
          <w:sz w:val="28"/>
        </w:rPr>
        <w:t>
      Будет проработан вопрос обеспечения энергетической инфраструктурой проекта строительства завода по производству азотно-фосфорных удобрений в Южно-Казахстанской области.</w:t>
      </w:r>
      <w:r>
        <w:br/>
      </w:r>
      <w:r>
        <w:rPr>
          <w:rFonts w:ascii="Times New Roman"/>
          <w:b w:val="false"/>
          <w:i w:val="false"/>
          <w:color w:val="000000"/>
          <w:sz w:val="28"/>
        </w:rPr>
        <w:t>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 завода по производству азотно-фосфорных удобрений в Южно-Казахстанской области.</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Будет проработан вопрос внедрения системы прохождения производственной практики на производственных предприятиях.</w:t>
      </w:r>
      <w:r>
        <w:br/>
      </w:r>
      <w:r>
        <w:rPr>
          <w:rFonts w:ascii="Times New Roman"/>
          <w:b w:val="false"/>
          <w:i w:val="false"/>
          <w:color w:val="000000"/>
          <w:sz w:val="28"/>
        </w:rPr>
        <w:t>
      Будет проработан вопрос стажировки менеджеров по технологиям, сбыту, снабжению отечественных химических предприятий в ведущих зарубежных химических компаниях.</w:t>
      </w:r>
      <w:r>
        <w:br/>
      </w:r>
      <w:r>
        <w:rPr>
          <w:rFonts w:ascii="Times New Roman"/>
          <w:b w:val="false"/>
          <w:i w:val="false"/>
          <w:color w:val="000000"/>
          <w:sz w:val="28"/>
        </w:rPr>
        <w:t>
      Снятие административных барьеров</w:t>
      </w:r>
      <w:r>
        <w:br/>
      </w:r>
      <w:r>
        <w:rPr>
          <w:rFonts w:ascii="Times New Roman"/>
          <w:b w:val="false"/>
          <w:i w:val="false"/>
          <w:color w:val="000000"/>
          <w:sz w:val="28"/>
        </w:rPr>
        <w:t>
      Будут упрощены процедуры в области регулирования производства и оборота прекурсоров с целью снижения их влияния на формирование стоимости химической продукции и экономии времени на получение необходимых разрешений.</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Будут разработаны технические регламенты Таможенного союза в химической отрасли, а также стандарты, которые могут быть приняты в качестве доказательной базы к техническим регламентам.</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Будут выделены гранты на проведение промышленных исследований.</w:t>
      </w:r>
      <w:r>
        <w:br/>
      </w:r>
      <w:r>
        <w:rPr>
          <w:rFonts w:ascii="Times New Roman"/>
          <w:b w:val="false"/>
          <w:i w:val="false"/>
          <w:color w:val="000000"/>
          <w:sz w:val="28"/>
        </w:rPr>
        <w:t>
      Будет проработан вопрос создания специализированной инжиниринговой компании в сфере химического производства.</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ТОО "Объединенная химическая компания" акционерного общества «Фонд национального благосостояния «Самрук-Казына» будет основным оператором реализации Программы в химической промышленности и будет обеспечивать интересы государства в части приобретения отчуждаемых прав на недропользование, участвовать в освоении и разработке месторождений полезных ископаемых, заниматься привлечением необходимого заемного капитала на международном финансовом рынке и поиском стратегических инвесторов. Будет проработан вопрос льготного кредитования инвестиционных проектов, предприятий малого и среднего бизнеса по производству химической продукции.</w:t>
      </w:r>
      <w:r>
        <w:br/>
      </w:r>
      <w:r>
        <w:rPr>
          <w:rFonts w:ascii="Times New Roman"/>
          <w:b w:val="false"/>
          <w:i w:val="false"/>
          <w:color w:val="000000"/>
          <w:sz w:val="28"/>
        </w:rPr>
        <w:t>
      Будут увеличены объемы субсидирования сельскохозяйственных производителей в целях стимулирования потребления минеральных удобрений отечественного производства; внесены изменения и дополнения в действующие нормативные правовые акты по расширению номенклатуры товаров (работ, услуг), закупаемых у отечественных потенциальных поставщиков для государственных нужд, с включением продукции новых химических производств.</w:t>
      </w:r>
      <w:r>
        <w:br/>
      </w:r>
      <w:r>
        <w:rPr>
          <w:rFonts w:ascii="Times New Roman"/>
          <w:b w:val="false"/>
          <w:i w:val="false"/>
          <w:color w:val="000000"/>
          <w:sz w:val="28"/>
        </w:rPr>
        <w:t>
      Торговая политика</w:t>
      </w:r>
      <w:r>
        <w:br/>
      </w:r>
      <w:r>
        <w:rPr>
          <w:rFonts w:ascii="Times New Roman"/>
          <w:b w:val="false"/>
          <w:i w:val="false"/>
          <w:color w:val="000000"/>
          <w:sz w:val="28"/>
        </w:rPr>
        <w:t>
      В целях поддержки экспорта будет предусмотрена финансовая и сервисная поддержка химических предприятий-экспортеров на продвижение производимой продукции.</w:t>
      </w:r>
      <w:r>
        <w:br/>
      </w:r>
      <w:r>
        <w:rPr>
          <w:rFonts w:ascii="Times New Roman"/>
          <w:b w:val="false"/>
          <w:i w:val="false"/>
          <w:color w:val="000000"/>
          <w:sz w:val="28"/>
        </w:rPr>
        <w:t>
      Будет упрощена процедура получения лицензии на экспорт химической продукции, уменьшены сроки выдачи согласований в каждом министерстве.</w:t>
      </w:r>
      <w:r>
        <w:br/>
      </w:r>
      <w:r>
        <w:rPr>
          <w:rFonts w:ascii="Times New Roman"/>
          <w:b w:val="false"/>
          <w:i w:val="false"/>
          <w:color w:val="000000"/>
          <w:sz w:val="28"/>
        </w:rPr>
        <w:t>
      Будет решен вопрос о получении специального разрешения на хождение цистерн для перевозки желтого фосфора на территории стран Европейского союза на период 2011 – 2018 гг. (в связи с их запретом в странах Европейского союза с 2011 г.).</w:t>
      </w:r>
      <w:r>
        <w:br/>
      </w:r>
      <w:r>
        <w:rPr>
          <w:rFonts w:ascii="Times New Roman"/>
          <w:b w:val="false"/>
          <w:i w:val="false"/>
          <w:color w:val="000000"/>
          <w:sz w:val="28"/>
        </w:rPr>
        <w:t>
      Ресурсное обеспечение</w:t>
      </w:r>
      <w:r>
        <w:br/>
      </w:r>
      <w:r>
        <w:rPr>
          <w:rFonts w:ascii="Times New Roman"/>
          <w:b w:val="false"/>
          <w:i w:val="false"/>
          <w:color w:val="000000"/>
          <w:sz w:val="28"/>
        </w:rPr>
        <w:t>
      Будут проведены поисковые работы по месторождениям сырья для химической промышленности.»;</w:t>
      </w:r>
      <w:r>
        <w:br/>
      </w:r>
      <w:r>
        <w:rPr>
          <w:rFonts w:ascii="Times New Roman"/>
          <w:b w:val="false"/>
          <w:i w:val="false"/>
          <w:color w:val="000000"/>
          <w:sz w:val="28"/>
        </w:rPr>
        <w:t>
      в «</w:t>
      </w:r>
      <w:r>
        <w:rPr>
          <w:rFonts w:ascii="Times New Roman"/>
          <w:b w:val="false"/>
          <w:i w:val="false"/>
          <w:color w:val="000000"/>
          <w:sz w:val="28"/>
        </w:rPr>
        <w:t>Атомной промышленности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Основную задачу</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Создание вертикально-интегрированного промышленного комплекса ядерно-топливного цикла на базе акционерного общества «Национальная атомная компания «Казатомпром».»;</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объема добычи урана в соответствии с решениями Правительства Республики Казахстан.</w:t>
      </w:r>
      <w:r>
        <w:br/>
      </w:r>
      <w:r>
        <w:rPr>
          <w:rFonts w:ascii="Times New Roman"/>
          <w:b w:val="false"/>
          <w:i w:val="false"/>
          <w:color w:val="000000"/>
          <w:sz w:val="28"/>
        </w:rPr>
        <w:t>
      2. Обогащение урана на действующем предприятии по разделению изотопов на территории Российской Федерации.»;</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Участие в предоставлении услуг по конверсии урана и занятие своей ниши в данной стадии ядерно-топливного цикла за счет получения доступа к передовым конверсионным технологиям.</w:t>
      </w:r>
      <w:r>
        <w:br/>
      </w:r>
      <w:r>
        <w:rPr>
          <w:rFonts w:ascii="Times New Roman"/>
          <w:b w:val="false"/>
          <w:i w:val="false"/>
          <w:color w:val="000000"/>
          <w:sz w:val="28"/>
        </w:rPr>
        <w:t>
      Для достижения этой цели предусматривается реализация проекта по конверсии урана совместно с зарубежными партнерами - мировыми лидерами в области конверсионных технологий с получением доли участия по конверсии урана в объеме до 6 000 тонн гексафторида урана (UF6) в год.</w:t>
      </w:r>
      <w:r>
        <w:br/>
      </w:r>
      <w:r>
        <w:rPr>
          <w:rFonts w:ascii="Times New Roman"/>
          <w:b w:val="false"/>
          <w:i w:val="false"/>
          <w:color w:val="000000"/>
          <w:sz w:val="28"/>
        </w:rPr>
        <w:t>
      3. Обеспечение доступа к услугам по обогащению урана.</w:t>
      </w:r>
      <w:r>
        <w:br/>
      </w:r>
      <w:r>
        <w:rPr>
          <w:rFonts w:ascii="Times New Roman"/>
          <w:b w:val="false"/>
          <w:i w:val="false"/>
          <w:color w:val="000000"/>
          <w:sz w:val="28"/>
        </w:rPr>
        <w:t>
      Для решения задачи доступа Республики Казахстан к обогатительным мощностям планируется осуществить участие казахстанских организаций в зарубежных предприятиях по разделению изотопов урана, в том числе в рамках проектов по обогащению казахстанского урана, предусматривающее получение доли в обогатительных мощностях или гарантированных услуг по обогащению урана не менее 2,5 млн. ЕРР в год.</w:t>
      </w:r>
      <w:r>
        <w:br/>
      </w:r>
      <w:r>
        <w:rPr>
          <w:rFonts w:ascii="Times New Roman"/>
          <w:b w:val="false"/>
          <w:i w:val="false"/>
          <w:color w:val="000000"/>
          <w:sz w:val="28"/>
        </w:rPr>
        <w:t>
      4. Участие в предоставлении услуг по изготовлению ядерного топлива.</w:t>
      </w:r>
      <w:r>
        <w:br/>
      </w:r>
      <w:r>
        <w:rPr>
          <w:rFonts w:ascii="Times New Roman"/>
          <w:b w:val="false"/>
          <w:i w:val="false"/>
          <w:color w:val="000000"/>
          <w:sz w:val="28"/>
        </w:rPr>
        <w:t>
      Участие Республики Казахстан в предоставлении услуг по изготовлению ядерного топлива будет обеспечено путем реализации совместных международных проектов с зарубежными компаниями – мировыми лидерами в области реакторных технологий и атомной энергетики, включая создание новых и развитие действующих топливных мощностей с получением доли в производстве ядерного топлива и его компонентов не менее 200 тонн (в уране) в год.»;</w:t>
      </w:r>
      <w:r>
        <w:br/>
      </w:r>
      <w:r>
        <w:rPr>
          <w:rFonts w:ascii="Times New Roman"/>
          <w:b w:val="false"/>
          <w:i w:val="false"/>
          <w:color w:val="000000"/>
          <w:sz w:val="28"/>
        </w:rPr>
        <w:t>
      в подразделе «1.2 Развитие отраслей на базе внутреннего спроса»:</w:t>
      </w:r>
      <w:r>
        <w:br/>
      </w:r>
      <w:r>
        <w:rPr>
          <w:rFonts w:ascii="Times New Roman"/>
          <w:b w:val="false"/>
          <w:i w:val="false"/>
          <w:color w:val="000000"/>
          <w:sz w:val="28"/>
        </w:rPr>
        <w:t>
      в «</w:t>
      </w:r>
      <w:r>
        <w:rPr>
          <w:rFonts w:ascii="Times New Roman"/>
          <w:b w:val="false"/>
          <w:i w:val="false"/>
          <w:color w:val="000000"/>
          <w:sz w:val="28"/>
        </w:rPr>
        <w:t>Машиностроении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машиностроении на 67 % в реальном выражении к уровню 2008 года.</w:t>
      </w:r>
      <w:r>
        <w:br/>
      </w:r>
      <w:r>
        <w:rPr>
          <w:rFonts w:ascii="Times New Roman"/>
          <w:b w:val="false"/>
          <w:i w:val="false"/>
          <w:color w:val="000000"/>
          <w:sz w:val="28"/>
        </w:rPr>
        <w:t>
      2. Увеличение производительности труда в отрасли машиностроения в 2,7 раза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w:t>
      </w:r>
      <w:r>
        <w:br/>
      </w:r>
      <w:r>
        <w:rPr>
          <w:rFonts w:ascii="Times New Roman"/>
          <w:b w:val="false"/>
          <w:i w:val="false"/>
          <w:color w:val="000000"/>
          <w:sz w:val="28"/>
        </w:rPr>
        <w:t>
      Организация крупных сборочных производств с увеличением уровня локализации через освоение производства деталей и комплектующих.</w:t>
      </w:r>
      <w:r>
        <w:br/>
      </w:r>
      <w:r>
        <w:rPr>
          <w:rFonts w:ascii="Times New Roman"/>
          <w:b w:val="false"/>
          <w:i w:val="false"/>
          <w:color w:val="000000"/>
          <w:sz w:val="28"/>
        </w:rPr>
        <w:t>
      Создание новых современных предприятий по производству машиностроительной продукции с высокой добавленной стоимостью и развитию сервисных услуг (инжиниринга).</w:t>
      </w:r>
      <w:r>
        <w:br/>
      </w:r>
      <w:r>
        <w:rPr>
          <w:rFonts w:ascii="Times New Roman"/>
          <w:b w:val="false"/>
          <w:i w:val="false"/>
          <w:color w:val="000000"/>
          <w:sz w:val="28"/>
        </w:rPr>
        <w:t>
      В транспортном машиностроении к 2014 году будет организовано сборочное производство легковых автомобилей и комплектующих с доведением уровня локализации до 30 %. В железнодорожном машиностроении будет увеличено производство локомотивов, грузовых вагонов. Освоено производство специализированной платформы мощностью до 200 единиц в год, вагонов-хопперов до 300 единиц в год.</w:t>
      </w:r>
      <w:r>
        <w:br/>
      </w:r>
      <w:r>
        <w:rPr>
          <w:rFonts w:ascii="Times New Roman"/>
          <w:b w:val="false"/>
          <w:i w:val="false"/>
          <w:color w:val="000000"/>
          <w:sz w:val="28"/>
        </w:rPr>
        <w:t>
      Ведется работа по организации производства крупногабаритного литья для нужд железнодорожного машиностроения с годовым объемом выпуска 30 тыс. тонн.</w:t>
      </w:r>
      <w:r>
        <w:br/>
      </w:r>
      <w:r>
        <w:rPr>
          <w:rFonts w:ascii="Times New Roman"/>
          <w:b w:val="false"/>
          <w:i w:val="false"/>
          <w:color w:val="000000"/>
          <w:sz w:val="28"/>
        </w:rPr>
        <w:t>
      Будет организовано сборочное производство вертолетов в объеме до 8 единиц в год.</w:t>
      </w:r>
      <w:r>
        <w:br/>
      </w:r>
      <w:r>
        <w:rPr>
          <w:rFonts w:ascii="Times New Roman"/>
          <w:b w:val="false"/>
          <w:i w:val="false"/>
          <w:color w:val="000000"/>
          <w:sz w:val="28"/>
        </w:rPr>
        <w:t>
      К 2015 году будет проработан вопрос организации центра по сборке и техническому обслуживанию беспилотных летательных аппаратов (БПЛА) двойного назначения в объеме до 2 единиц в год.В сельскохозяйственном машиностроении к 2014 году будет увеличено производство комбайнов до 650 единиц в год, организовано сборочное производство тракторов в объеме 1 тыс. единиц в год и навесного оборудования. Будет создана сеть из девяти торгово-сервисных центров по реализации и обслуживанию сельскохозяйственной техники в крупных областях страны.</w:t>
      </w:r>
      <w:r>
        <w:br/>
      </w:r>
      <w:r>
        <w:rPr>
          <w:rFonts w:ascii="Times New Roman"/>
          <w:b w:val="false"/>
          <w:i w:val="false"/>
          <w:color w:val="000000"/>
          <w:sz w:val="28"/>
        </w:rPr>
        <w:t>
      В нефтегазовом машиностроении к 2014 году будет увеличено производство трубопроводной арматуры, жидкостных насосов и мобильных буровых установок. Освоено производство газоперекачивающих агрегатов(8 единиц в год) и газотурбинных электростанций (6 единиц год). В 2010 году запущен завод по ремонту и сервисному обслуживанию газотурбинных установок и оборудования.</w:t>
      </w:r>
      <w:r>
        <w:br/>
      </w:r>
      <w:r>
        <w:rPr>
          <w:rFonts w:ascii="Times New Roman"/>
          <w:b w:val="false"/>
          <w:i w:val="false"/>
          <w:color w:val="000000"/>
          <w:sz w:val="28"/>
        </w:rPr>
        <w:t>
      В горно-металлургическом машиностроении к 2014 году будет увеличено производство прокатных станов, рольгангов, шахтных гидростоек, гидропередвижек и освоено производство гидравлических и пневматических перфораторов, самоходно-бурового и погрузочно-транспортного оборудования.</w:t>
      </w:r>
      <w:r>
        <w:br/>
      </w:r>
      <w:r>
        <w:rPr>
          <w:rFonts w:ascii="Times New Roman"/>
          <w:b w:val="false"/>
          <w:i w:val="false"/>
          <w:color w:val="000000"/>
          <w:sz w:val="28"/>
        </w:rPr>
        <w:t>
      В электротехническом машиностроении к 2014 году будет увеличено производство аккумуляторов, трансформаторов и изолированных проводов. Освоено производство трансформаторов напряжением 220 киловольт и выше.</w:t>
      </w:r>
      <w:r>
        <w:br/>
      </w:r>
      <w:r>
        <w:rPr>
          <w:rFonts w:ascii="Times New Roman"/>
          <w:b w:val="false"/>
          <w:i w:val="false"/>
          <w:color w:val="000000"/>
          <w:sz w:val="28"/>
        </w:rPr>
        <w:t>
      В оборонной промышленности к 2015 году будут реализованы программные меры,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w:t>
      </w:r>
      <w:r>
        <w:br/>
      </w:r>
      <w:r>
        <w:rPr>
          <w:rFonts w:ascii="Times New Roman"/>
          <w:b w:val="false"/>
          <w:i w:val="false"/>
          <w:color w:val="000000"/>
          <w:sz w:val="28"/>
        </w:rPr>
        <w:t>
      Основные направления развития предприятий оборонно-промышленного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 Будет проработан вопрос по проведению комплексного технического обслуживания продукции машиностроения для увеличения его жизненного цикла и обеспечения постоянной боеготовности страны.</w:t>
      </w:r>
      <w:r>
        <w:br/>
      </w:r>
      <w:r>
        <w:rPr>
          <w:rFonts w:ascii="Times New Roman"/>
          <w:b w:val="false"/>
          <w:i w:val="false"/>
          <w:color w:val="000000"/>
          <w:sz w:val="28"/>
        </w:rPr>
        <w:t>
      Государственными органами и оборонными предприятиями будут предприняты эффективные, согласованные меры по увеличению экспорта казахстанской продукции военного и двойного назначения.</w:t>
      </w:r>
      <w:r>
        <w:br/>
      </w:r>
      <w:r>
        <w:rPr>
          <w:rFonts w:ascii="Times New Roman"/>
          <w:b w:val="false"/>
          <w:i w:val="false"/>
          <w:color w:val="000000"/>
          <w:sz w:val="28"/>
        </w:rPr>
        <w:t>
      Будет активизировано взаимодействие государства и оборонного комплекса, направленное на увеличение количества и качестванаучно-исследовательских работ в сфере оборонного производства.</w:t>
      </w:r>
      <w:r>
        <w:br/>
      </w:r>
      <w:r>
        <w:rPr>
          <w:rFonts w:ascii="Times New Roman"/>
          <w:b w:val="false"/>
          <w:i w:val="false"/>
          <w:color w:val="000000"/>
          <w:sz w:val="28"/>
        </w:rPr>
        <w:t>
      Предприятиями оборонной промышленности будут осуществлены трансферт передовых технологий и локализация производства продукции машиностроения военного и гражданского назначения.</w:t>
      </w:r>
      <w:r>
        <w:br/>
      </w:r>
      <w:r>
        <w:rPr>
          <w:rFonts w:ascii="Times New Roman"/>
          <w:b w:val="false"/>
          <w:i w:val="false"/>
          <w:color w:val="000000"/>
          <w:sz w:val="28"/>
        </w:rPr>
        <w:t>
      На базе акционерного общества «Локомотив құрастыру зауыты» в городе Астана реализован проект по сборке локомотивов с мощностью 100 локомотивов в год. В 2010 году выпущены первые 30 локомотивов.</w:t>
      </w:r>
      <w:r>
        <w:br/>
      </w:r>
      <w:r>
        <w:rPr>
          <w:rFonts w:ascii="Times New Roman"/>
          <w:b w:val="false"/>
          <w:i w:val="false"/>
          <w:color w:val="000000"/>
          <w:sz w:val="28"/>
        </w:rPr>
        <w:t>
      Освоено производство комбайнов с мощностью 700 ед. в год, в Костанайской области.</w:t>
      </w:r>
      <w:r>
        <w:br/>
      </w:r>
      <w:r>
        <w:rPr>
          <w:rFonts w:ascii="Times New Roman"/>
          <w:b w:val="false"/>
          <w:i w:val="false"/>
          <w:color w:val="000000"/>
          <w:sz w:val="28"/>
        </w:rPr>
        <w:t>
      Планируется реализация следующих инвестиционных проектов:сборочное производство автомобилей в Восточно-Казахстанской области – 120 000 автомобилей в год и технопарк по производству деталей и комплектующих;</w:t>
      </w:r>
      <w:r>
        <w:br/>
      </w:r>
      <w:r>
        <w:rPr>
          <w:rFonts w:ascii="Times New Roman"/>
          <w:b w:val="false"/>
          <w:i w:val="false"/>
          <w:color w:val="000000"/>
          <w:sz w:val="28"/>
        </w:rPr>
        <w:t>
      сборочное производство электровозов в городе Астана с мощностью 50 электровозов в год и развитие предприятий малого и среднего бизнеса по производству деталей и комплектующих;</w:t>
      </w:r>
      <w:r>
        <w:br/>
      </w:r>
      <w:r>
        <w:rPr>
          <w:rFonts w:ascii="Times New Roman"/>
          <w:b w:val="false"/>
          <w:i w:val="false"/>
          <w:color w:val="000000"/>
          <w:sz w:val="28"/>
        </w:rPr>
        <w:t>
      строительство завода по производству пассажирских вагонов «Тальго» в городе Астана.</w:t>
      </w:r>
      <w:r>
        <w:br/>
      </w:r>
      <w:r>
        <w:rPr>
          <w:rFonts w:ascii="Times New Roman"/>
          <w:b w:val="false"/>
          <w:i w:val="false"/>
          <w:color w:val="000000"/>
          <w:sz w:val="28"/>
        </w:rPr>
        <w:t>
      В оборонной промышленности к 2014 году будут реализованы программные меры,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w:t>
      </w:r>
      <w:r>
        <w:br/>
      </w:r>
      <w:r>
        <w:rPr>
          <w:rFonts w:ascii="Times New Roman"/>
          <w:b w:val="false"/>
          <w:i w:val="false"/>
          <w:color w:val="000000"/>
          <w:sz w:val="28"/>
        </w:rPr>
        <w:t>
      Основные направления развития предприятий оборонно-промышленного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w:t>
      </w:r>
      <w:r>
        <w:br/>
      </w:r>
      <w:r>
        <w:rPr>
          <w:rFonts w:ascii="Times New Roman"/>
          <w:b w:val="false"/>
          <w:i w:val="false"/>
          <w:color w:val="000000"/>
          <w:sz w:val="28"/>
        </w:rPr>
        <w:t>
      Государственными органами и оборонными предприятиями будут предприняты эффективные, согласованные меры по увеличению экспорта казахстанской продукции военного назначения.</w:t>
      </w:r>
      <w:r>
        <w:br/>
      </w:r>
      <w:r>
        <w:rPr>
          <w:rFonts w:ascii="Times New Roman"/>
          <w:b w:val="false"/>
          <w:i w:val="false"/>
          <w:color w:val="000000"/>
          <w:sz w:val="28"/>
        </w:rPr>
        <w:t>
      Будет активизировано взаимодействие государства и оборонного комплекса, направленное на увеличение количества и качестванаучно-исследовательских работ в сфере оборонного производства.»;</w:t>
      </w:r>
      <w:r>
        <w:br/>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инженерной инфраструктурой</w:t>
      </w:r>
      <w:r>
        <w:br/>
      </w:r>
      <w:r>
        <w:rPr>
          <w:rFonts w:ascii="Times New Roman"/>
          <w:b w:val="false"/>
          <w:i w:val="false"/>
          <w:color w:val="000000"/>
          <w:sz w:val="28"/>
        </w:rPr>
        <w:t>
      Будут проработаны вопросы обеспечения государством необходимым земельным участком и инженерной инфраструктурой строительства автозавода и технопарка по производству автокомпонентов в Восточно-Казахстанской области.</w:t>
      </w:r>
      <w:r>
        <w:br/>
      </w:r>
      <w:r>
        <w:rPr>
          <w:rFonts w:ascii="Times New Roman"/>
          <w:b w:val="false"/>
          <w:i w:val="false"/>
          <w:color w:val="000000"/>
          <w:sz w:val="28"/>
        </w:rPr>
        <w:t>
      Будут проработаны вопросы организации инфраструктуры для развития судостроения в Каспийском регионе.</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специальностям для машиностроительной отрасли покрывается за счет подготовки кадров в высших учебных заведениях и учебных заведениях технического и профессионального обучения Казахстана.</w:t>
      </w:r>
      <w:r>
        <w:br/>
      </w:r>
      <w:r>
        <w:rPr>
          <w:rFonts w:ascii="Times New Roman"/>
          <w:b w:val="false"/>
          <w:i w:val="false"/>
          <w:color w:val="000000"/>
          <w:sz w:val="28"/>
        </w:rPr>
        <w:t xml:space="preserve">
      В 2013 году вводится в эксплуатацию межрегиональный центр по подготовке и переподготовке кадров для машиностроительной отрасли на </w:t>
      </w:r>
      <w:r>
        <w:br/>
      </w:r>
      <w:r>
        <w:rPr>
          <w:rFonts w:ascii="Times New Roman"/>
          <w:b w:val="false"/>
          <w:i w:val="false"/>
          <w:color w:val="000000"/>
          <w:sz w:val="28"/>
        </w:rPr>
        <w:t>
700 ученических мест в городе Усть-Каменогорск.</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Будут разработаны и внедрены 14 технических регламентов по требованиям к безопасности: автотранспортных средств; пожарной техники для защиты объектов; вентиляционных систем, низковольтного оборудования; сельскохозяйственных и лесозаготовительных тракторов, прицепов и машин, нефтегазопромыслового; бурового, геологоразведочного и геофизического оборудования; стационарных компрессорных холодильных установок; оборудования для переработки сельскохозяйственного сырья и продукции растениеводства; оборудования для переработки сельскохозяйственного сырья и продукции животноводства; водогрейных и паровых котлов; к шахтным подъемным установкам, подъемно-транспортных средств; оборудования, работающего под давлением; лифтов и 169 государственных стандартов (из них на методы испытаний – 98, на продукцию – 80 и на системы менеджмента – 7).</w:t>
      </w:r>
      <w:r>
        <w:br/>
      </w:r>
      <w:r>
        <w:rPr>
          <w:rFonts w:ascii="Times New Roman"/>
          <w:b w:val="false"/>
          <w:i w:val="false"/>
          <w:color w:val="000000"/>
          <w:sz w:val="28"/>
        </w:rPr>
        <w:t>
      Будут модернизированы государственные эталоны геометрических величин и физико-химических измерений для метрологического обеспечения производства и контроля безопасности и качества продукции машиностроения.</w:t>
      </w:r>
      <w:r>
        <w:br/>
      </w:r>
      <w:r>
        <w:rPr>
          <w:rFonts w:ascii="Times New Roman"/>
          <w:b w:val="false"/>
          <w:i w:val="false"/>
          <w:color w:val="000000"/>
          <w:sz w:val="28"/>
        </w:rPr>
        <w:t>
      Соответствующими государственными органами будет проводиться активная политика по поддержке интересов отечественных производителей при разработке технических регламентов в рамках Таможенного союза.</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Создание 5 конструкторских бюро для обслуживания потребностей предприятий по следующим сегментам: сельскохозяйственное,горно-металлургическое, транспортное и нефтегазовое машиностроение и приборостроение.</w:t>
      </w:r>
      <w:r>
        <w:br/>
      </w:r>
      <w:r>
        <w:rPr>
          <w:rFonts w:ascii="Times New Roman"/>
          <w:b w:val="false"/>
          <w:i w:val="false"/>
          <w:color w:val="000000"/>
          <w:sz w:val="28"/>
        </w:rPr>
        <w:t>
      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w:t>
      </w:r>
      <w:r>
        <w:br/>
      </w:r>
      <w:r>
        <w:rPr>
          <w:rFonts w:ascii="Times New Roman"/>
          <w:b w:val="false"/>
          <w:i w:val="false"/>
          <w:color w:val="000000"/>
          <w:sz w:val="28"/>
        </w:rPr>
        <w:t>
      Стимулирование развития научно-исследовательских иопытно-конструкторских работ путем сокращения налогооблагаемой базы по корпоративному подоходному налогу на 150 % от расходов на внедрение результатов по научно-исследовательским и опытно-конструкторским работам.</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Предоставление возможности лизинговым компаниям осуществлять закуп сельхозтехники у отечественных производителей для дальнейшей передачи в лизинг без наличия заявок от сельхозтоваропроизводителей на момент финансирования производства.</w:t>
      </w:r>
      <w:r>
        <w:br/>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 и увеличения авансового платежа национальными компаниями по договорам закупок у ответственных машиностроительных предприятий до 70 %.</w:t>
      </w:r>
      <w:r>
        <w:br/>
      </w:r>
      <w:r>
        <w:rPr>
          <w:rFonts w:ascii="Times New Roman"/>
          <w:b w:val="false"/>
          <w:i w:val="false"/>
          <w:color w:val="000000"/>
          <w:sz w:val="28"/>
        </w:rPr>
        <w:t>
      Внутренний спрос на сельскохозяйственную технику обеспечивается за счет приобретения в лизинг техники отечественного производства на льготных условиях на базе акционерного общества "КазАгроФинанс".</w:t>
      </w:r>
      <w:r>
        <w:br/>
      </w:r>
      <w:r>
        <w:rPr>
          <w:rFonts w:ascii="Times New Roman"/>
          <w:b w:val="false"/>
          <w:i w:val="false"/>
          <w:color w:val="000000"/>
          <w:sz w:val="28"/>
        </w:rPr>
        <w:t>
      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 а также путем проработки внедрения инструментов лизингового финансирования через институты развития на приобретение новой отечественной автомобильной техники и иной продукции машиностроения.</w:t>
      </w:r>
      <w:r>
        <w:br/>
      </w:r>
      <w:r>
        <w:rPr>
          <w:rFonts w:ascii="Times New Roman"/>
          <w:b w:val="false"/>
          <w:i w:val="false"/>
          <w:color w:val="000000"/>
          <w:sz w:val="28"/>
        </w:rPr>
        <w:t>
      Также будет проработан вопрос организации закупа автомобильной техники для государственных органов исполнительной власти, их территориальных органов и подведомственных учреждений.</w:t>
      </w:r>
      <w:r>
        <w:br/>
      </w:r>
      <w:r>
        <w:rPr>
          <w:rFonts w:ascii="Times New Roman"/>
          <w:b w:val="false"/>
          <w:i w:val="false"/>
          <w:color w:val="000000"/>
          <w:sz w:val="28"/>
        </w:rPr>
        <w:t>
      Внутренний спрос на отечественную машиностроительную продукцию будет проработан через возможное субсидирование лизинговых ставок на приобретение новой отечественной автомобильной техники.</w:t>
      </w:r>
      <w:r>
        <w:br/>
      </w:r>
      <w:r>
        <w:rPr>
          <w:rFonts w:ascii="Times New Roman"/>
          <w:b w:val="false"/>
          <w:i w:val="false"/>
          <w:color w:val="000000"/>
          <w:sz w:val="28"/>
        </w:rPr>
        <w:t>
      В целях поддержки прямых инвестиций на территории специальной экономической зоны «Астана – жаңа кала» будет размещено производство продукции специального и двойного назначения.</w:t>
      </w:r>
      <w:r>
        <w:br/>
      </w:r>
      <w:r>
        <w:rPr>
          <w:rFonts w:ascii="Times New Roman"/>
          <w:b w:val="false"/>
          <w:i w:val="false"/>
          <w:color w:val="000000"/>
          <w:sz w:val="28"/>
        </w:rPr>
        <w:t>
      Торговая политика</w:t>
      </w:r>
      <w:r>
        <w:br/>
      </w:r>
      <w:r>
        <w:rPr>
          <w:rFonts w:ascii="Times New Roman"/>
          <w:b w:val="false"/>
          <w:i w:val="false"/>
          <w:color w:val="000000"/>
          <w:sz w:val="28"/>
        </w:rPr>
        <w:t>
      Продвижение казахстанской машиностроительной продукции на рынки Узбекистана, Кыргызстана, Таджикистана, Туркменистана, Афганистана.</w:t>
      </w:r>
      <w:r>
        <w:br/>
      </w:r>
      <w:r>
        <w:rPr>
          <w:rFonts w:ascii="Times New Roman"/>
          <w:b w:val="false"/>
          <w:i w:val="false"/>
          <w:color w:val="000000"/>
          <w:sz w:val="28"/>
        </w:rPr>
        <w:t>
      Предоставление финансовых стимулов для продвижения экспорта казахстанской машиностроительной продукции.»;</w:t>
      </w:r>
      <w:r>
        <w:br/>
      </w:r>
      <w:r>
        <w:rPr>
          <w:rFonts w:ascii="Times New Roman"/>
          <w:b w:val="false"/>
          <w:i w:val="false"/>
          <w:color w:val="000000"/>
          <w:sz w:val="28"/>
        </w:rPr>
        <w:t>
      в «</w:t>
      </w:r>
      <w:r>
        <w:rPr>
          <w:rFonts w:ascii="Times New Roman"/>
          <w:b w:val="false"/>
          <w:i w:val="false"/>
          <w:color w:val="000000"/>
          <w:sz w:val="28"/>
        </w:rPr>
        <w:t>Фармацевтической промышленности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Обеспечение 50 % внутреннего рынка отечественными лекарственными средствами до конца 2014 года.</w:t>
      </w:r>
      <w:r>
        <w:br/>
      </w:r>
      <w:r>
        <w:rPr>
          <w:rFonts w:ascii="Times New Roman"/>
          <w:b w:val="false"/>
          <w:i w:val="false"/>
          <w:color w:val="000000"/>
          <w:sz w:val="28"/>
        </w:rPr>
        <w:t>
      2. Увеличение валовой добавленной стоимости отрасли не менее чем на 90 % в реальном выражении к уровню 2008 года.</w:t>
      </w:r>
      <w:r>
        <w:br/>
      </w:r>
      <w:r>
        <w:rPr>
          <w:rFonts w:ascii="Times New Roman"/>
          <w:b w:val="false"/>
          <w:i w:val="false"/>
          <w:color w:val="000000"/>
          <w:sz w:val="28"/>
        </w:rPr>
        <w:t>
      3. Увеличение производительности труда отрасли по производству основных фармацевтических продуктов на 14 % в реальном выражении к уровню 2009 года.»;</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«Будут созданы новые производства по выпуску твердых лекарственных форм (таблетки, капсулы, драже) мощностью более 18 млрд. ед./год, инфузионных растворов – 16 млн. ед./год; ампул – 285 млн.шт./год, мягких лекарственных форм – 30 тн/год.»;</w:t>
      </w:r>
      <w:r>
        <w:br/>
      </w:r>
      <w:r>
        <w:rPr>
          <w:rFonts w:ascii="Times New Roman"/>
          <w:b w:val="false"/>
          <w:i w:val="false"/>
          <w:color w:val="000000"/>
          <w:sz w:val="28"/>
        </w:rPr>
        <w:t>
      часть третью исключить;</w:t>
      </w:r>
      <w:r>
        <w:br/>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расширение фармацевтического завода по выпускуампульно-инфузионных растворов, твердых лекарственных форм (таблетки, капсулы, драже) и рассыпки антибиотиков в соответствии с правилами GMP в г. Шымкент;</w:t>
      </w:r>
      <w:r>
        <w:br/>
      </w:r>
      <w:r>
        <w:rPr>
          <w:rFonts w:ascii="Times New Roman"/>
          <w:b w:val="false"/>
          <w:i w:val="false"/>
          <w:color w:val="000000"/>
          <w:sz w:val="28"/>
        </w:rPr>
        <w:t>
      приведение производственной базы завода медицинских препаратов(г. Павлодар) в соответствие с правилами GMP, а также запуск новых линий по производству ампул и антибиотиков.»;</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«Обеспечение квалификационными кадровыми ресурсами</w:t>
      </w:r>
      <w:r>
        <w:br/>
      </w:r>
      <w:r>
        <w:rPr>
          <w:rFonts w:ascii="Times New Roman"/>
          <w:b w:val="false"/>
          <w:i w:val="false"/>
          <w:color w:val="000000"/>
          <w:sz w:val="28"/>
        </w:rPr>
        <w:t>
      Будут подготовлены специалисты для работы на предприятиях фармацевтической промышленности в соответствии с правилами GMP до конца 2014 года.»;</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До конца 2014 года на предприятиях фармацевтической промышленности республики, осуществляющих производство лекарственных средств, будут внедрены правила надлежащей производственной практики (GMP), на предприятиях фармацевтической промышленности, осуществляющих производство изделий медицинского назначения и медицинской техники, ISO13485.»;</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«Торговая политика</w:t>
      </w:r>
      <w:r>
        <w:br/>
      </w:r>
      <w:r>
        <w:rPr>
          <w:rFonts w:ascii="Times New Roman"/>
          <w:b w:val="false"/>
          <w:i w:val="false"/>
          <w:color w:val="000000"/>
          <w:sz w:val="28"/>
        </w:rPr>
        <w:t>
      В рамках Единого экономического пространства проводится работа по:</w:t>
      </w:r>
      <w:r>
        <w:br/>
      </w:r>
      <w:r>
        <w:rPr>
          <w:rFonts w:ascii="Times New Roman"/>
          <w:b w:val="false"/>
          <w:i w:val="false"/>
          <w:color w:val="000000"/>
          <w:sz w:val="28"/>
        </w:rPr>
        <w:t>
      1) гармонизации законодательной базы по аналогии с Европейским союзом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2) обеспечению взаимного признания регистрационных удостоверений на лекарственные средства производителей государств-членов Таможенного союза, произведенные в условиях надлежащей производственной практики (GMP).»;</w:t>
      </w:r>
      <w:r>
        <w:br/>
      </w:r>
      <w:r>
        <w:rPr>
          <w:rFonts w:ascii="Times New Roman"/>
          <w:b w:val="false"/>
          <w:i w:val="false"/>
          <w:color w:val="000000"/>
          <w:sz w:val="28"/>
        </w:rPr>
        <w:t>
      в «</w:t>
      </w:r>
      <w:r>
        <w:rPr>
          <w:rFonts w:ascii="Times New Roman"/>
          <w:b w:val="false"/>
          <w:i w:val="false"/>
          <w:color w:val="000000"/>
          <w:sz w:val="28"/>
        </w:rPr>
        <w:t>Строительной индустрии и производстве строительных материалов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производстве прочей неметаллической продукции не менее чем на 60 % в реальном выражении к уровню 2008 года.</w:t>
      </w:r>
      <w:r>
        <w:br/>
      </w:r>
      <w:r>
        <w:rPr>
          <w:rFonts w:ascii="Times New Roman"/>
          <w:b w:val="false"/>
          <w:i w:val="false"/>
          <w:color w:val="000000"/>
          <w:sz w:val="28"/>
        </w:rPr>
        <w:t>
      2. Увеличение доли отечественного производства строительных материалов до 60 %.</w:t>
      </w:r>
      <w:r>
        <w:br/>
      </w:r>
      <w:r>
        <w:rPr>
          <w:rFonts w:ascii="Times New Roman"/>
          <w:b w:val="false"/>
          <w:i w:val="false"/>
          <w:color w:val="000000"/>
          <w:sz w:val="28"/>
        </w:rPr>
        <w:t>
      3. Увеличение производительности труда в производстве прочей неметаллической продукции в 2,5 раза в реальном выражении к уровню2008 года.»;</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 цементном производстве будет доведен к 2014 году выпуск цемента до 9 млн. т/год на действующих и новых предприятиях, построены цементные терминалы.»;</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производстве керамики к 2014 году выпуск керамических плиток будет доведен до 3,5 млн. м2/год.»;</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индустриальном строительстве будет продолжено строительство комбинатов индустриального строительства.»;</w:t>
      </w:r>
      <w:r>
        <w:br/>
      </w:r>
      <w:r>
        <w:rPr>
          <w:rFonts w:ascii="Times New Roman"/>
          <w:b w:val="false"/>
          <w:i w:val="false"/>
          <w:color w:val="000000"/>
          <w:sz w:val="28"/>
        </w:rPr>
        <w:t>
      абзац пятый части седьмой изложить в следующей редакции:</w:t>
      </w:r>
      <w:r>
        <w:br/>
      </w:r>
      <w:r>
        <w:rPr>
          <w:rFonts w:ascii="Times New Roman"/>
          <w:b w:val="false"/>
          <w:i w:val="false"/>
          <w:color w:val="000000"/>
          <w:sz w:val="28"/>
        </w:rPr>
        <w:t>
      «Мангистауская область – строительство цементного завода по «сухому способу» – 1000 тыс. тонн/год.»;</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восьмую исключить;</w:t>
      </w:r>
      <w:r>
        <w:br/>
      </w:r>
      <w:r>
        <w:rPr>
          <w:rFonts w:ascii="Times New Roman"/>
          <w:b w:val="false"/>
          <w:i w:val="false"/>
          <w:color w:val="000000"/>
          <w:sz w:val="28"/>
        </w:rPr>
        <w:t>
      часть двенадцатую изложить в следующей редакции:</w:t>
      </w:r>
      <w:r>
        <w:br/>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строительства.»;</w:t>
      </w:r>
      <w:r>
        <w:br/>
      </w:r>
      <w:r>
        <w:rPr>
          <w:rFonts w:ascii="Times New Roman"/>
          <w:b w:val="false"/>
          <w:i w:val="false"/>
          <w:color w:val="000000"/>
          <w:sz w:val="28"/>
        </w:rPr>
        <w:t>
      часть четырнадцатую изложить в следующей редакции:</w:t>
      </w:r>
      <w:r>
        <w:br/>
      </w:r>
      <w:r>
        <w:rPr>
          <w:rFonts w:ascii="Times New Roman"/>
          <w:b w:val="false"/>
          <w:i w:val="false"/>
          <w:color w:val="000000"/>
          <w:sz w:val="28"/>
        </w:rPr>
        <w:t>
      «В целях поддержания спроса на отечественные строительные материалы и развития жилищного строительства будет обеспечена разработка серии типовых проектов для многоэтажного и малоэтажного жилищного строительства с использованием энергоэффективных материалов и технологий на основе строительных материалов, изделий и конструкций, производимых комбинатами индустриального строительства.»;</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«1.3 Поддержка отраслей, имеющих экспортный потенциал»:</w:t>
      </w:r>
      <w:r>
        <w:br/>
      </w:r>
      <w:r>
        <w:rPr>
          <w:rFonts w:ascii="Times New Roman"/>
          <w:b w:val="false"/>
          <w:i w:val="false"/>
          <w:color w:val="000000"/>
          <w:sz w:val="28"/>
        </w:rPr>
        <w:t>
      в «</w:t>
      </w:r>
      <w:r>
        <w:rPr>
          <w:rFonts w:ascii="Times New Roman"/>
          <w:b w:val="false"/>
          <w:i w:val="false"/>
          <w:color w:val="000000"/>
          <w:sz w:val="28"/>
        </w:rPr>
        <w:t>Агропромышленном комплексе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Основную задачу</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Развитие конкурентоспособного агропромышленного комплекса страны.</w:t>
      </w:r>
      <w:r>
        <w:br/>
      </w:r>
      <w:r>
        <w:rPr>
          <w:rFonts w:ascii="Times New Roman"/>
          <w:b w:val="false"/>
          <w:i w:val="false"/>
          <w:color w:val="000000"/>
          <w:sz w:val="28"/>
        </w:rPr>
        <w:t>
      Развитие водного сектора экономики и водохозяйственной политики.»;</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Обеспечение доли отечественного производства продовольственных товаров в общем объеме их ресурсов на уровне 75 %.</w:t>
      </w:r>
      <w:r>
        <w:br/>
      </w:r>
      <w:r>
        <w:rPr>
          <w:rFonts w:ascii="Times New Roman"/>
          <w:b w:val="false"/>
          <w:i w:val="false"/>
          <w:color w:val="000000"/>
          <w:sz w:val="28"/>
        </w:rPr>
        <w:t>
      2. Увеличение валовой добавленной стоимости агропромышленного комплекса в 2014 году не менее чем на 16 % в реальном выражении по сравнению с 2009 годом.</w:t>
      </w:r>
      <w:r>
        <w:br/>
      </w:r>
      <w:r>
        <w:rPr>
          <w:rFonts w:ascii="Times New Roman"/>
          <w:b w:val="false"/>
          <w:i w:val="false"/>
          <w:color w:val="000000"/>
          <w:sz w:val="28"/>
        </w:rPr>
        <w:t>
      3. Повышение производительности труда в сельском хозяйстве с 360 тысяч тенге на одного занятого в сельском хозяйстве не менее чем в 2 раза в реальном выражении к уровню 2008 года.</w:t>
      </w:r>
      <w:r>
        <w:br/>
      </w:r>
      <w:r>
        <w:rPr>
          <w:rFonts w:ascii="Times New Roman"/>
          <w:b w:val="false"/>
          <w:i w:val="false"/>
          <w:color w:val="000000"/>
          <w:sz w:val="28"/>
        </w:rPr>
        <w:t xml:space="preserve">
      4. Увеличение экспортной выручки от реализации продукции агропромышленного комплекса на 20 % к 2015 году по сравнению с </w:t>
      </w:r>
      <w:r>
        <w:br/>
      </w:r>
      <w:r>
        <w:rPr>
          <w:rFonts w:ascii="Times New Roman"/>
          <w:b w:val="false"/>
          <w:i w:val="false"/>
          <w:color w:val="000000"/>
          <w:sz w:val="28"/>
        </w:rPr>
        <w:t>
2009 годом.»;</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Стратегия в отрасли растениеводства будет направлена на увеличение объемов производства сельскохозяйственной продукции путем перехода на научно-обоснованные влагоресурсосберегающие технологии возделывания культур, диверсификации отрасли, обеспечения рационального использования земель сельскохозяйственного назначения, вовлечения в сельскохозяйственный оборот новых и ныне неиспользуемых земель.</w:t>
      </w:r>
      <w:r>
        <w:br/>
      </w:r>
      <w:r>
        <w:rPr>
          <w:rFonts w:ascii="Times New Roman"/>
          <w:b w:val="false"/>
          <w:i w:val="false"/>
          <w:color w:val="000000"/>
          <w:sz w:val="28"/>
        </w:rPr>
        <w:t>
      Особое внимание будет уделено развитию инфраструктуры зернового производства, так как зерновые культуры занимают наибольшую долю в структуре экспорта сельхозпродукции.</w:t>
      </w:r>
      <w:r>
        <w:br/>
      </w:r>
      <w:r>
        <w:rPr>
          <w:rFonts w:ascii="Times New Roman"/>
          <w:b w:val="false"/>
          <w:i w:val="false"/>
          <w:color w:val="000000"/>
          <w:sz w:val="28"/>
        </w:rPr>
        <w:t>
      Проблема нехватки элеваторов и зерновозов будет решена за счет создания и расширения мощностей для обработки и хранения зерна, а также его транспортировки.</w:t>
      </w:r>
      <w:r>
        <w:br/>
      </w:r>
      <w:r>
        <w:rPr>
          <w:rFonts w:ascii="Times New Roman"/>
          <w:b w:val="false"/>
          <w:i w:val="false"/>
          <w:color w:val="000000"/>
          <w:sz w:val="28"/>
        </w:rPr>
        <w:t>
      Также будут приняты меры по стимулированию сельхозпредприятий, производящих зерно, к производству и экспорту продуктов с более глубокой переработкой и высокой добавленной стоимостью.</w:t>
      </w:r>
      <w:r>
        <w:br/>
      </w:r>
      <w:r>
        <w:rPr>
          <w:rFonts w:ascii="Times New Roman"/>
          <w:b w:val="false"/>
          <w:i w:val="false"/>
          <w:color w:val="000000"/>
          <w:sz w:val="28"/>
        </w:rPr>
        <w:t>
      Политика в растениеводческой отрасли также будет направлена на достижение полной самообеспеченности страны по всем видам земледельческой продукции и, в первую очередь, по растительному маслу, плодам и овощам.»;</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отрасли животноводства будет продолжена работа по повышению экспортного потенциала мяса крупного рогатого скота и стимулированию сельскохозяйственных товаропроизводителей к развитию мясного животноводства.</w:t>
      </w:r>
      <w:r>
        <w:br/>
      </w:r>
      <w:r>
        <w:rPr>
          <w:rFonts w:ascii="Times New Roman"/>
          <w:b w:val="false"/>
          <w:i w:val="false"/>
          <w:color w:val="000000"/>
          <w:sz w:val="28"/>
        </w:rPr>
        <w:t>
      Будет продолжена работа по развитию племенной базы и повышению генетического потенциала скота и птицы, в том числе за счет импорта племенных животных для дальнейшей репродукции.</w:t>
      </w:r>
      <w:r>
        <w:br/>
      </w:r>
      <w:r>
        <w:rPr>
          <w:rFonts w:ascii="Times New Roman"/>
          <w:b w:val="false"/>
          <w:i w:val="false"/>
          <w:color w:val="000000"/>
          <w:sz w:val="28"/>
        </w:rPr>
        <w:t>
      Для развития традиционных отраслей животноводства будет принят комплекс мероприятий, стимулирующий развитие отгонного животноводства, в том числе овцеводства.</w:t>
      </w:r>
      <w:r>
        <w:br/>
      </w:r>
      <w:r>
        <w:rPr>
          <w:rFonts w:ascii="Times New Roman"/>
          <w:b w:val="false"/>
          <w:i w:val="false"/>
          <w:color w:val="000000"/>
          <w:sz w:val="28"/>
        </w:rPr>
        <w:t>
      Также будут приняты меры по развитию кормопроизводства и восстановлению, обводнению деградированных пастбищных земель.»;</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сфере переработки сельскохозяйственной продукции актуальными остаются техническое и технологическое перевооружение производства, переход на международные стандарты качества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нашими основными торговыми партнерами по Таможенному союзу.</w:t>
      </w:r>
      <w:r>
        <w:br/>
      </w:r>
      <w:r>
        <w:rPr>
          <w:rFonts w:ascii="Times New Roman"/>
          <w:b w:val="false"/>
          <w:i w:val="false"/>
          <w:color w:val="000000"/>
          <w:sz w:val="28"/>
        </w:rPr>
        <w:t>
      Будут реализованы меры по дальнейшему насыщению рынка продовольственными продуктами отечественного производства путем развития логистики хранения и доставки продукции до потребителей, созданию пунктов по заготовке, переработке и хранению путем кооперирования сельхозтоваропроизводителей.</w:t>
      </w:r>
      <w:r>
        <w:br/>
      </w:r>
      <w:r>
        <w:rPr>
          <w:rFonts w:ascii="Times New Roman"/>
          <w:b w:val="false"/>
          <w:i w:val="false"/>
          <w:color w:val="000000"/>
          <w:sz w:val="28"/>
        </w:rPr>
        <w:t>
      Особое внимание будет уделено развитию ветеринарии, защите растений и безопасности пищевой продукции с целью достижения высоких стандартов качества и безопасности продуктов.»;</w:t>
      </w:r>
      <w:r>
        <w:br/>
      </w:r>
      <w:r>
        <w:rPr>
          <w:rFonts w:ascii="Times New Roman"/>
          <w:b w:val="false"/>
          <w:i w:val="false"/>
          <w:color w:val="000000"/>
          <w:sz w:val="28"/>
        </w:rPr>
        <w:t>
      части шестую, седьмую, восьмую, девятую и десятую исключить;</w:t>
      </w:r>
      <w:r>
        <w:br/>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Стимулирование инвестиций</w:t>
      </w:r>
      <w:r>
        <w:br/>
      </w:r>
      <w:r>
        <w:rPr>
          <w:rFonts w:ascii="Times New Roman"/>
          <w:b w:val="false"/>
          <w:i w:val="false"/>
          <w:color w:val="000000"/>
          <w:sz w:val="28"/>
        </w:rPr>
        <w:t>
      Для экономического стимулирования развития отрасли, повышения ее инвестиционной привлекательности и технико-технологической модернизации сельскохозяйственных формирований и предприятий по переработке сельскохозяйственной продукции будет продолжена поддержка субъектов агропромышленного комплекса по следующим направлениям:</w:t>
      </w:r>
      <w:r>
        <w:br/>
      </w:r>
      <w:r>
        <w:rPr>
          <w:rFonts w:ascii="Times New Roman"/>
          <w:b w:val="false"/>
          <w:i w:val="false"/>
          <w:color w:val="000000"/>
          <w:sz w:val="28"/>
        </w:rPr>
        <w:t>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r>
        <w:br/>
      </w:r>
      <w:r>
        <w:rPr>
          <w:rFonts w:ascii="Times New Roman"/>
          <w:b w:val="false"/>
          <w:i w:val="false"/>
          <w:color w:val="000000"/>
          <w:sz w:val="28"/>
        </w:rPr>
        <w:t>
      удешевление процентных ставок по кредитам и лизингу, выдаваемым субъектам агропромышленного комплекса;</w:t>
      </w:r>
      <w:r>
        <w:br/>
      </w:r>
      <w:r>
        <w:rPr>
          <w:rFonts w:ascii="Times New Roman"/>
          <w:b w:val="false"/>
          <w:i w:val="false"/>
          <w:color w:val="000000"/>
          <w:sz w:val="28"/>
        </w:rPr>
        <w:t>
      обеспечение гарантированного закупа зерна в целях стабилизации цен на производимую продукцию;</w:t>
      </w:r>
      <w:r>
        <w:br/>
      </w:r>
      <w:r>
        <w:rPr>
          <w:rFonts w:ascii="Times New Roman"/>
          <w:b w:val="false"/>
          <w:i w:val="false"/>
          <w:color w:val="000000"/>
          <w:sz w:val="28"/>
        </w:rPr>
        <w:t>
      развитие семеноводства;</w:t>
      </w:r>
      <w:r>
        <w:br/>
      </w:r>
      <w:r>
        <w:rPr>
          <w:rFonts w:ascii="Times New Roman"/>
          <w:b w:val="false"/>
          <w:i w:val="false"/>
          <w:color w:val="000000"/>
          <w:sz w:val="28"/>
        </w:rPr>
        <w:t>
      удешевление затрат на производство овощей в закрытом грунте;</w:t>
      </w:r>
      <w:r>
        <w:br/>
      </w:r>
      <w:r>
        <w:rPr>
          <w:rFonts w:ascii="Times New Roman"/>
          <w:b w:val="false"/>
          <w:i w:val="false"/>
          <w:color w:val="000000"/>
          <w:sz w:val="28"/>
        </w:rPr>
        <w:t>
      возмещение затрат на закладку и выращивание многолетних насаждений плодово-ягодных культур и винограда;</w:t>
      </w:r>
      <w:r>
        <w:br/>
      </w:r>
      <w:r>
        <w:rPr>
          <w:rFonts w:ascii="Times New Roman"/>
          <w:b w:val="false"/>
          <w:i w:val="false"/>
          <w:color w:val="000000"/>
          <w:sz w:val="28"/>
        </w:rPr>
        <w:t>
      удешевление стоимости затрат на экспертизу качества казахстанского хлопка-волокна;</w:t>
      </w:r>
      <w:r>
        <w:br/>
      </w:r>
      <w:r>
        <w:rPr>
          <w:rFonts w:ascii="Times New Roman"/>
          <w:b w:val="false"/>
          <w:i w:val="false"/>
          <w:color w:val="000000"/>
          <w:sz w:val="28"/>
        </w:rPr>
        <w:t>
      удешевление стоимости услуг по доставке воды сельхозтоваро производителям;</w:t>
      </w:r>
      <w:r>
        <w:br/>
      </w:r>
      <w:r>
        <w:rPr>
          <w:rFonts w:ascii="Times New Roman"/>
          <w:b w:val="false"/>
          <w:i w:val="false"/>
          <w:color w:val="000000"/>
          <w:sz w:val="28"/>
        </w:rPr>
        <w:t>
      повышение продуктивности и качества продукции животноводства и товарного рыбоводства;</w:t>
      </w:r>
      <w:r>
        <w:br/>
      </w:r>
      <w:r>
        <w:rPr>
          <w:rFonts w:ascii="Times New Roman"/>
          <w:b w:val="false"/>
          <w:i w:val="false"/>
          <w:color w:val="000000"/>
          <w:sz w:val="28"/>
        </w:rPr>
        <w:t>
      развитие племенного животноводства;</w:t>
      </w:r>
      <w:r>
        <w:br/>
      </w:r>
      <w:r>
        <w:rPr>
          <w:rFonts w:ascii="Times New Roman"/>
          <w:b w:val="false"/>
          <w:i w:val="false"/>
          <w:color w:val="000000"/>
          <w:sz w:val="28"/>
        </w:rPr>
        <w:t>
      развитие систем управления производством сельскохозяйственной продукции.</w:t>
      </w:r>
      <w:r>
        <w:br/>
      </w:r>
      <w:r>
        <w:rPr>
          <w:rFonts w:ascii="Times New Roman"/>
          <w:b w:val="false"/>
          <w:i w:val="false"/>
          <w:color w:val="000000"/>
          <w:sz w:val="28"/>
        </w:rPr>
        <w:t>
      Поддержка сельскохозяйственных товаропроизводителей также будет осуществляться посредством льготного кредитования и микрокредитования, развития лизинга сельскохозяйственной техники, специальной техники, оборудования по переработке сельскохозяйственной продукции, технологического оборудования и племенного скота, развития системы страхования в агропромышленном комплексе, информационно-маркетингового обеспечения.</w:t>
      </w:r>
      <w:r>
        <w:br/>
      </w:r>
      <w:r>
        <w:rPr>
          <w:rFonts w:ascii="Times New Roman"/>
          <w:b w:val="false"/>
          <w:i w:val="false"/>
          <w:color w:val="000000"/>
          <w:sz w:val="28"/>
        </w:rPr>
        <w:t>
      Развитие аграрной науки и инноваций</w:t>
      </w:r>
      <w:r>
        <w:br/>
      </w:r>
      <w:r>
        <w:rPr>
          <w:rFonts w:ascii="Times New Roman"/>
          <w:b w:val="false"/>
          <w:i w:val="false"/>
          <w:color w:val="000000"/>
          <w:sz w:val="28"/>
        </w:rPr>
        <w:t xml:space="preserve">
      развитие научных исследований по приоритетным направлениям агропромышленного комплекса, реализация международных </w:t>
      </w:r>
      <w:r>
        <w:br/>
      </w:r>
      <w:r>
        <w:rPr>
          <w:rFonts w:ascii="Times New Roman"/>
          <w:b w:val="false"/>
          <w:i w:val="false"/>
          <w:color w:val="000000"/>
          <w:sz w:val="28"/>
        </w:rPr>
        <w:t>
научно-исследовательских и инновационных проектов;</w:t>
      </w:r>
      <w:r>
        <w:br/>
      </w:r>
      <w:r>
        <w:rPr>
          <w:rFonts w:ascii="Times New Roman"/>
          <w:b w:val="false"/>
          <w:i w:val="false"/>
          <w:color w:val="000000"/>
          <w:sz w:val="28"/>
        </w:rPr>
        <w:t>
      внедрение современных методов и ускорение процессов научных исследований путем развития инфраструктуры аграрной науки и обеспечения трансферта и коммерциализации агротехнологий, а также развитие системы внедрения в производство научных разработок посредством распространения знаний, стимулирование деятельности научных работников и привлечения молодых специалистов в аграрную науку.</w:t>
      </w:r>
      <w:r>
        <w:br/>
      </w:r>
      <w:r>
        <w:rPr>
          <w:rFonts w:ascii="Times New Roman"/>
          <w:b w:val="false"/>
          <w:i w:val="false"/>
          <w:color w:val="000000"/>
          <w:sz w:val="28"/>
        </w:rPr>
        <w:t>
      Подготовка конкурентоспособных профессиональных кадров</w:t>
      </w:r>
      <w:r>
        <w:br/>
      </w:r>
      <w:r>
        <w:rPr>
          <w:rFonts w:ascii="Times New Roman"/>
          <w:b w:val="false"/>
          <w:i w:val="false"/>
          <w:color w:val="000000"/>
          <w:sz w:val="28"/>
        </w:rPr>
        <w:t>
      предполагается внедрение обязательной отработки специалистов сельского хозяйства, получивших образование в рамках государственного заказа по квотам для граждан из сельской местности, в организациях сельского хозяйства не менее 3 лет после окончания учебного заведения;</w:t>
      </w:r>
      <w:r>
        <w:br/>
      </w:r>
      <w:r>
        <w:rPr>
          <w:rFonts w:ascii="Times New Roman"/>
          <w:b w:val="false"/>
          <w:i w:val="false"/>
          <w:color w:val="000000"/>
          <w:sz w:val="28"/>
        </w:rPr>
        <w:t>
      рассмотрение вопроса о внесении изменений и дополнений в некоторые законодательные акты по мерам социальной поддержки специалистов сельского хозяйства, прибывших для работы и проживания в сельские населенные пункты;</w:t>
      </w:r>
      <w:r>
        <w:br/>
      </w:r>
      <w:r>
        <w:rPr>
          <w:rFonts w:ascii="Times New Roman"/>
          <w:b w:val="false"/>
          <w:i w:val="false"/>
          <w:color w:val="000000"/>
          <w:sz w:val="28"/>
        </w:rPr>
        <w:t>
      рассмотрение вопроса увеличения государственного образовательного заказа на подготовку докторов PhD, магистров и бакалавров в соответствии с потребностями аграрной отрасли, а также специалистов с техническим и профессиональным образованием сельскохозяйственных и ветеринарных специальностей.</w:t>
      </w:r>
      <w:r>
        <w:br/>
      </w:r>
      <w:r>
        <w:rPr>
          <w:rFonts w:ascii="Times New Roman"/>
          <w:b w:val="false"/>
          <w:i w:val="false"/>
          <w:color w:val="000000"/>
          <w:sz w:val="28"/>
        </w:rPr>
        <w:t>
      Инфраструктурное и ресурсное обеспечение</w:t>
      </w:r>
      <w:r>
        <w:br/>
      </w:r>
      <w:r>
        <w:rPr>
          <w:rFonts w:ascii="Times New Roman"/>
          <w:b w:val="false"/>
          <w:i w:val="false"/>
          <w:color w:val="000000"/>
          <w:sz w:val="28"/>
        </w:rPr>
        <w:t>
      В рамках формирования конкурентоспособной инфраструктуры в аграрном секторе будет продолжена работа по:</w:t>
      </w:r>
      <w:r>
        <w:br/>
      </w:r>
      <w:r>
        <w:rPr>
          <w:rFonts w:ascii="Times New Roman"/>
          <w:b w:val="false"/>
          <w:i w:val="false"/>
          <w:color w:val="000000"/>
          <w:sz w:val="28"/>
        </w:rPr>
        <w:t>
      обеспечению фитосанитарного и ветеринарного благополучия страны;</w:t>
      </w:r>
      <w:r>
        <w:br/>
      </w:r>
      <w:r>
        <w:rPr>
          <w:rFonts w:ascii="Times New Roman"/>
          <w:b w:val="false"/>
          <w:i w:val="false"/>
          <w:color w:val="000000"/>
          <w:sz w:val="28"/>
        </w:rPr>
        <w:t>
      улучшению условий хозяйствования и созданию стимулов для роста товарной продукции за счет укрупнения сельскохозяйственного производства, создания и расширения сети заготовительно-сбытовых структур;</w:t>
      </w:r>
      <w:r>
        <w:br/>
      </w:r>
      <w:r>
        <w:rPr>
          <w:rFonts w:ascii="Times New Roman"/>
          <w:b w:val="false"/>
          <w:i w:val="false"/>
          <w:color w:val="000000"/>
          <w:sz w:val="28"/>
        </w:rPr>
        <w:t>
      использованию водных ресурсов с учетом принципов интегрированного управления водными ресурсами;</w:t>
      </w:r>
      <w:r>
        <w:br/>
      </w:r>
      <w:r>
        <w:rPr>
          <w:rFonts w:ascii="Times New Roman"/>
          <w:b w:val="false"/>
          <w:i w:val="false"/>
          <w:color w:val="000000"/>
          <w:sz w:val="28"/>
        </w:rPr>
        <w:t>
      сохранению и улучшению мелиоративного состояния земель путем внедрения передовых методов орошения.»;</w:t>
      </w:r>
      <w:r>
        <w:br/>
      </w:r>
      <w:r>
        <w:rPr>
          <w:rFonts w:ascii="Times New Roman"/>
          <w:b w:val="false"/>
          <w:i w:val="false"/>
          <w:color w:val="000000"/>
          <w:sz w:val="28"/>
        </w:rPr>
        <w:t>
      в «</w:t>
      </w:r>
      <w:r>
        <w:rPr>
          <w:rFonts w:ascii="Times New Roman"/>
          <w:b w:val="false"/>
          <w:i w:val="false"/>
          <w:color w:val="000000"/>
          <w:sz w:val="28"/>
        </w:rPr>
        <w:t>Легкой промышленности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легкой промышленности к концу 2014 года на 8 % в реальном выражении к уровню 2009 года.</w:t>
      </w:r>
      <w:r>
        <w:br/>
      </w:r>
      <w:r>
        <w:rPr>
          <w:rFonts w:ascii="Times New Roman"/>
          <w:b w:val="false"/>
          <w:i w:val="false"/>
          <w:color w:val="000000"/>
          <w:sz w:val="28"/>
        </w:rPr>
        <w:t>
      2. Увеличение производительности труда в легкой промышленности на не менее чем 60 % в реальном выражении к уровню 2009 года.»;</w:t>
      </w:r>
      <w:r>
        <w:br/>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абзац второй </w:t>
      </w:r>
      <w:r>
        <w:rPr>
          <w:rFonts w:ascii="Times New Roman"/>
          <w:b w:val="false"/>
          <w:i w:val="false"/>
          <w:color w:val="000000"/>
          <w:sz w:val="28"/>
        </w:rPr>
        <w:t>части второй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«подотрасли по производству шерстяных изделий.»;</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«Разработка национальных стандартов</w:t>
      </w:r>
      <w:r>
        <w:br/>
      </w:r>
      <w:r>
        <w:rPr>
          <w:rFonts w:ascii="Times New Roman"/>
          <w:b w:val="false"/>
          <w:i w:val="false"/>
          <w:color w:val="000000"/>
          <w:sz w:val="28"/>
        </w:rPr>
        <w:t>
      Для обеспечения надлежащего уровня качества будут разработаны и внедрены национальные стандарты по производству продукции легкой промышленности.»;</w:t>
      </w:r>
      <w:r>
        <w:br/>
      </w:r>
      <w:r>
        <w:rPr>
          <w:rFonts w:ascii="Times New Roman"/>
          <w:b w:val="false"/>
          <w:i w:val="false"/>
          <w:color w:val="000000"/>
          <w:sz w:val="28"/>
        </w:rPr>
        <w:t>
      в «</w:t>
      </w:r>
      <w:r>
        <w:rPr>
          <w:rFonts w:ascii="Times New Roman"/>
          <w:b w:val="false"/>
          <w:i w:val="false"/>
          <w:color w:val="000000"/>
          <w:sz w:val="28"/>
        </w:rPr>
        <w:t>Туристской отрасли</w:t>
      </w:r>
      <w:r>
        <w:rPr>
          <w:rFonts w:ascii="Times New Roman"/>
          <w:b w:val="false"/>
          <w:i w:val="false"/>
          <w:color w:val="000000"/>
          <w:sz w:val="28"/>
        </w:rPr>
        <w:t>»:</w:t>
      </w:r>
      <w:r>
        <w:br/>
      </w:r>
      <w:r>
        <w:rPr>
          <w:rFonts w:ascii="Times New Roman"/>
          <w:b w:val="false"/>
          <w:i w:val="false"/>
          <w:color w:val="000000"/>
          <w:sz w:val="28"/>
        </w:rPr>
        <w:t>
      в «Кратком анализе текущей ситуации»:</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«Принимались меры по формированию туристского имиджа Казахстана и продвижению национального туристского продукта на мировой рынок. В этих целях обеспечивается участие Казахстана на крупнейших международных туристских выставках в Мадриде, Берлине, Пекине, Сеуле, Токио и Лондоне, размещаются рекламные видеоролики на ведущих телеканалах мира, таких как CNN, ВВС, Евроньюс и Дискавери. Наряду с этим, проводится Казахстанская международная туристская ярмарка – КИТФ в г. Алматы, выставка «Астана-отдых» в городе Астана»;</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совокупного дохода организаций, предоставляющих услуги в сфере туристской деятельности, к 2015 году не менее чем на 65 % от уровня 2008 года (67 720, 8 млн. тенге).</w:t>
      </w:r>
      <w:r>
        <w:br/>
      </w:r>
      <w:r>
        <w:rPr>
          <w:rFonts w:ascii="Times New Roman"/>
          <w:b w:val="false"/>
          <w:i w:val="false"/>
          <w:color w:val="000000"/>
          <w:sz w:val="28"/>
        </w:rPr>
        <w:t>
      2. Увеличение валовой добавленной стоимости отрасли «Деятельность туроператоров, турагентов и прочих организаций, предоставляющих услуги в сфере туризма» не менее чем на 88,3 % к 2015 году от уровня 2008 года (11 706,5 млн. тенге).»;</w:t>
      </w:r>
      <w:r>
        <w:br/>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Инфраструктурное и ресурсное обеспечение</w:t>
      </w:r>
      <w:r>
        <w:br/>
      </w:r>
      <w:r>
        <w:rPr>
          <w:rFonts w:ascii="Times New Roman"/>
          <w:b w:val="false"/>
          <w:i w:val="false"/>
          <w:color w:val="000000"/>
          <w:sz w:val="28"/>
        </w:rPr>
        <w:t>
      В рамках создания конкурентоспособной инфраструктуры индустрии туризма будет:</w:t>
      </w:r>
      <w:r>
        <w:br/>
      </w:r>
      <w:r>
        <w:rPr>
          <w:rFonts w:ascii="Times New Roman"/>
          <w:b w:val="false"/>
          <w:i w:val="false"/>
          <w:color w:val="000000"/>
          <w:sz w:val="28"/>
        </w:rPr>
        <w:t>
      обеспечено выделение земельных участков местными исполнительными органами для строительства объектов придорожной инфраструктуры вдоль транспортного коридора;</w:t>
      </w:r>
      <w:r>
        <w:br/>
      </w:r>
      <w:r>
        <w:rPr>
          <w:rFonts w:ascii="Times New Roman"/>
          <w:b w:val="false"/>
          <w:i w:val="false"/>
          <w:color w:val="000000"/>
          <w:sz w:val="28"/>
        </w:rPr>
        <w:t>
      создана инженерно-коммуникационная инфраструктура к вновь создаваемым объектам индустрии туризма;</w:t>
      </w:r>
      <w:r>
        <w:br/>
      </w:r>
      <w:r>
        <w:rPr>
          <w:rFonts w:ascii="Times New Roman"/>
          <w:b w:val="false"/>
          <w:i w:val="false"/>
          <w:color w:val="000000"/>
          <w:sz w:val="28"/>
        </w:rPr>
        <w:t>
      обеспечено строительство объектов придорожной инфраструктуры согласно проекта, одобренного соответствующим акиматом;</w:t>
      </w:r>
      <w:r>
        <w:br/>
      </w:r>
      <w:r>
        <w:rPr>
          <w:rFonts w:ascii="Times New Roman"/>
          <w:b w:val="false"/>
          <w:i w:val="false"/>
          <w:color w:val="000000"/>
          <w:sz w:val="28"/>
        </w:rPr>
        <w:t>
      обеспечено внесение изменений в нормативные правовые акты в области дорожного строительства с целью установления требований к строительству объектов придорожной инфраструктуры.</w:t>
      </w:r>
      <w:r>
        <w:br/>
      </w:r>
      <w:r>
        <w:rPr>
          <w:rFonts w:ascii="Times New Roman"/>
          <w:b w:val="false"/>
          <w:i w:val="false"/>
          <w:color w:val="000000"/>
          <w:sz w:val="28"/>
        </w:rPr>
        <w:t>
      Для развития условий активного отдыха будет разработан:</w:t>
      </w:r>
      <w:r>
        <w:br/>
      </w:r>
      <w:r>
        <w:rPr>
          <w:rFonts w:ascii="Times New Roman"/>
          <w:b w:val="false"/>
          <w:i w:val="false"/>
          <w:color w:val="000000"/>
          <w:sz w:val="28"/>
        </w:rPr>
        <w:t>
      системный план развития горнолыжных курортов близ города Алматы;</w:t>
      </w:r>
      <w:r>
        <w:br/>
      </w:r>
      <w:r>
        <w:rPr>
          <w:rFonts w:ascii="Times New Roman"/>
          <w:b w:val="false"/>
          <w:i w:val="false"/>
          <w:color w:val="000000"/>
          <w:sz w:val="28"/>
        </w:rPr>
        <w:t>
      системный план развития Щучинско-Боровской курортной зоны в Акмолинской области.»;</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xml:space="preserve">
      «Обеспечение квалифицированными кадровыми ресурсами Потребность в кадрах для туристской отрасли по 6 специальностям будет удовлетворена за счет их подготовки в высших учебных заведениях и </w:t>
      </w:r>
      <w:r>
        <w:br/>
      </w:r>
      <w:r>
        <w:rPr>
          <w:rFonts w:ascii="Times New Roman"/>
          <w:b w:val="false"/>
          <w:i w:val="false"/>
          <w:color w:val="000000"/>
          <w:sz w:val="28"/>
        </w:rPr>
        <w:t>
41 учебном заведении технического и профессионального образования;»;</w:t>
      </w:r>
      <w:r>
        <w:br/>
      </w:r>
      <w:r>
        <w:rPr>
          <w:rFonts w:ascii="Times New Roman"/>
          <w:b w:val="false"/>
          <w:i w:val="false"/>
          <w:color w:val="000000"/>
          <w:sz w:val="28"/>
        </w:rPr>
        <w:t>
      абзац третий части третьей изложить в следующей редакции:</w:t>
      </w:r>
      <w:r>
        <w:br/>
      </w:r>
      <w:r>
        <w:rPr>
          <w:rFonts w:ascii="Times New Roman"/>
          <w:b w:val="false"/>
          <w:i w:val="false"/>
          <w:color w:val="000000"/>
          <w:sz w:val="28"/>
        </w:rPr>
        <w:t>
      «рассмотрена возможность создания единого туристского информационного центра на базе коммунальной собственности.»;</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«Создание привлекательных условий для инвестиций</w:t>
      </w:r>
      <w:r>
        <w:br/>
      </w:r>
      <w:r>
        <w:rPr>
          <w:rFonts w:ascii="Times New Roman"/>
          <w:b w:val="false"/>
          <w:i w:val="false"/>
          <w:color w:val="000000"/>
          <w:sz w:val="28"/>
        </w:rPr>
        <w:t>
      Для повышения инвестиционной активности в строительстве туристской инфраструктуры необходимо создание специальных экономических зон в туристско-привлекательных регионах Республики Казахстан:</w:t>
      </w:r>
      <w:r>
        <w:br/>
      </w:r>
      <w:r>
        <w:rPr>
          <w:rFonts w:ascii="Times New Roman"/>
          <w:b w:val="false"/>
          <w:i w:val="false"/>
          <w:color w:val="000000"/>
          <w:sz w:val="28"/>
        </w:rPr>
        <w:t>
      предусматривается развитие Щучинско-Боровской курортной зоны в Акмолинской области;</w:t>
      </w:r>
      <w:r>
        <w:br/>
      </w:r>
      <w:r>
        <w:rPr>
          <w:rFonts w:ascii="Times New Roman"/>
          <w:b w:val="false"/>
          <w:i w:val="false"/>
          <w:color w:val="000000"/>
          <w:sz w:val="28"/>
        </w:rPr>
        <w:t>
      развитие горнолыжных курортов, в том числе в г.Алматы;</w:t>
      </w:r>
      <w:r>
        <w:br/>
      </w:r>
      <w:r>
        <w:rPr>
          <w:rFonts w:ascii="Times New Roman"/>
          <w:b w:val="false"/>
          <w:i w:val="false"/>
          <w:color w:val="000000"/>
          <w:sz w:val="28"/>
        </w:rPr>
        <w:t>
      создание туристского кластера вдоль международного транспортного коридора «Западная Европа – Западный Китай»;</w:t>
      </w:r>
      <w:r>
        <w:br/>
      </w:r>
      <w:r>
        <w:rPr>
          <w:rFonts w:ascii="Times New Roman"/>
          <w:b w:val="false"/>
          <w:i w:val="false"/>
          <w:color w:val="000000"/>
          <w:sz w:val="28"/>
        </w:rPr>
        <w:t>
      строительство объектов придорожной и туристской инфраструктуры на территории Алматинской, Актюбинской, Жамбылской, Кызылординской и Южно-Казахстанской областей.»;</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«1.4 Развитие секторов «экономики будущего»:</w:t>
      </w:r>
      <w:r>
        <w:br/>
      </w:r>
      <w:r>
        <w:rPr>
          <w:rFonts w:ascii="Times New Roman"/>
          <w:b w:val="false"/>
          <w:i w:val="false"/>
          <w:color w:val="000000"/>
          <w:sz w:val="28"/>
        </w:rPr>
        <w:t>
      в «</w:t>
      </w:r>
      <w:r>
        <w:rPr>
          <w:rFonts w:ascii="Times New Roman"/>
          <w:b w:val="false"/>
          <w:i w:val="false"/>
          <w:color w:val="000000"/>
          <w:sz w:val="28"/>
        </w:rPr>
        <w:t>Информационных и коммуникационных технологиях</w:t>
      </w:r>
      <w:r>
        <w:rPr>
          <w:rFonts w:ascii="Times New Roman"/>
          <w:b w:val="false"/>
          <w:i w:val="false"/>
          <w:color w:val="000000"/>
          <w:sz w:val="28"/>
        </w:rPr>
        <w:t>»:</w:t>
      </w:r>
      <w:r>
        <w:br/>
      </w:r>
      <w:r>
        <w:rPr>
          <w:rFonts w:ascii="Times New Roman"/>
          <w:b w:val="false"/>
          <w:i w:val="false"/>
          <w:color w:val="000000"/>
          <w:sz w:val="28"/>
        </w:rPr>
        <w:t>
      в «Кратком анализе текущей ситуации отрасли»: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«Для поддержания высоких темпов и ускорения развития сектора информационных и коммуникационных технологий (ИКТ) в Республике Казахстан необходимо решить ряд следующих актуальных задач:</w:t>
      </w:r>
      <w:r>
        <w:br/>
      </w:r>
      <w:r>
        <w:rPr>
          <w:rFonts w:ascii="Times New Roman"/>
          <w:b w:val="false"/>
          <w:i w:val="false"/>
          <w:color w:val="000000"/>
          <w:sz w:val="28"/>
        </w:rPr>
        <w:t>
      совершенствование нормативной правовой базы и технического регулирования ИКТ-отрасли; повышение доли местного содержания в закупе государственными органами и компаниями с участием государства товаров, работ и услуг в общем объеме ИТ-рынка;</w:t>
      </w:r>
      <w:r>
        <w:br/>
      </w:r>
      <w:r>
        <w:rPr>
          <w:rFonts w:ascii="Times New Roman"/>
          <w:b w:val="false"/>
          <w:i w:val="false"/>
          <w:color w:val="000000"/>
          <w:sz w:val="28"/>
        </w:rPr>
        <w:t>
      обеспечение отечественного рынка квалифицированными ИКТ-кадрами;</w:t>
      </w:r>
      <w:r>
        <w:br/>
      </w:r>
      <w:r>
        <w:rPr>
          <w:rFonts w:ascii="Times New Roman"/>
          <w:b w:val="false"/>
          <w:i w:val="false"/>
          <w:color w:val="000000"/>
          <w:sz w:val="28"/>
        </w:rPr>
        <w:t xml:space="preserve">
      развитие технологического потенциала отечественной </w:t>
      </w:r>
      <w:r>
        <w:br/>
      </w:r>
      <w:r>
        <w:rPr>
          <w:rFonts w:ascii="Times New Roman"/>
          <w:b w:val="false"/>
          <w:i w:val="false"/>
          <w:color w:val="000000"/>
          <w:sz w:val="28"/>
        </w:rPr>
        <w:t>
ИКТ-отрасли;</w:t>
      </w:r>
      <w:r>
        <w:br/>
      </w:r>
      <w:r>
        <w:rPr>
          <w:rFonts w:ascii="Times New Roman"/>
          <w:b w:val="false"/>
          <w:i w:val="false"/>
          <w:color w:val="000000"/>
          <w:sz w:val="28"/>
        </w:rPr>
        <w:t>
      повышение инвестиционной привлекательности ИКТ-отрасли.»;</w:t>
      </w:r>
      <w:r>
        <w:br/>
      </w:r>
      <w:r>
        <w:rPr>
          <w:rFonts w:ascii="Times New Roman"/>
          <w:b w:val="false"/>
          <w:i w:val="false"/>
          <w:color w:val="000000"/>
          <w:sz w:val="28"/>
        </w:rPr>
        <w:t>
      «</w:t>
      </w:r>
      <w:r>
        <w:rPr>
          <w:rFonts w:ascii="Times New Roman"/>
          <w:b w:val="false"/>
          <w:i w:val="false"/>
          <w:color w:val="000000"/>
          <w:sz w:val="28"/>
        </w:rPr>
        <w:t>Основную задачу</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Формирование конкурентоспособной импортозамещающей национальной отрасли инфокоммуникационных технологий.»;</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Увеличение валовой добавленной стоимости в отрасли информации и связи к 2015 году на 79 %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В секторе ИКТ в Республике Казахстан планируется развивать следующие направления: развитие электронных услуг и «электронного правительства», развитие казахстанского сегмента сети Интернет, формирование и развитие отечественных инфокоммуникационных технологий, развитие отечественного производства высокотехнологичного оборудования, развитие сектора разработки программного обеспечения и услуг, развитие образования в сфере инфокоммуникаций, развитие сетей телекоммуникаций.</w:t>
      </w:r>
      <w:r>
        <w:br/>
      </w:r>
      <w:r>
        <w:rPr>
          <w:rFonts w:ascii="Times New Roman"/>
          <w:b w:val="false"/>
          <w:i w:val="false"/>
          <w:color w:val="000000"/>
          <w:sz w:val="28"/>
        </w:rPr>
        <w:t>
      В рамках развития электронных услуг и «электронного правительства» в целях обеспечения потребности бизнеса и населения, упрощения и оптимизации работы государственных органов будут:</w:t>
      </w:r>
      <w:r>
        <w:br/>
      </w:r>
      <w:r>
        <w:rPr>
          <w:rFonts w:ascii="Times New Roman"/>
          <w:b w:val="false"/>
          <w:i w:val="false"/>
          <w:color w:val="000000"/>
          <w:sz w:val="28"/>
        </w:rPr>
        <w:t>
      создана целевая архитектура «электронного правительства»;</w:t>
      </w:r>
      <w:r>
        <w:br/>
      </w:r>
      <w:r>
        <w:rPr>
          <w:rFonts w:ascii="Times New Roman"/>
          <w:b w:val="false"/>
          <w:i w:val="false"/>
          <w:color w:val="000000"/>
          <w:sz w:val="28"/>
        </w:rPr>
        <w:t>
      обеспечено дальнейшее развитие единой транспортной средой государственных органов Республики Казахстан;</w:t>
      </w:r>
      <w:r>
        <w:br/>
      </w:r>
      <w:r>
        <w:rPr>
          <w:rFonts w:ascii="Times New Roman"/>
          <w:b w:val="false"/>
          <w:i w:val="false"/>
          <w:color w:val="000000"/>
          <w:sz w:val="28"/>
        </w:rPr>
        <w:t>
      обеспечен полный переход на безбумажный электронный документооборот для документов сроком хранения не более 5 лет, как на внутриведомственном так и межведомственном уровнях государственного управления;</w:t>
      </w:r>
      <w:r>
        <w:br/>
      </w:r>
      <w:r>
        <w:rPr>
          <w:rFonts w:ascii="Times New Roman"/>
          <w:b w:val="false"/>
          <w:i w:val="false"/>
          <w:color w:val="000000"/>
          <w:sz w:val="28"/>
        </w:rPr>
        <w:t>
      обеспечена он-лайн оплата налогов и штрафов, в том числе через мобильные устройства;</w:t>
      </w:r>
      <w:r>
        <w:br/>
      </w:r>
      <w:r>
        <w:rPr>
          <w:rFonts w:ascii="Times New Roman"/>
          <w:b w:val="false"/>
          <w:i w:val="false"/>
          <w:color w:val="000000"/>
          <w:sz w:val="28"/>
        </w:rPr>
        <w:t>
      создана инфокоммуникационная инфраструктура для обмена информацией в рамках Таможенного союза;</w:t>
      </w:r>
      <w:r>
        <w:br/>
      </w:r>
      <w:r>
        <w:rPr>
          <w:rFonts w:ascii="Times New Roman"/>
          <w:b w:val="false"/>
          <w:i w:val="false"/>
          <w:color w:val="000000"/>
          <w:sz w:val="28"/>
        </w:rPr>
        <w:t>
      оптимизированы и автоматизированы бизнес-процессы социально значимых государственных услуг;</w:t>
      </w:r>
      <w:r>
        <w:br/>
      </w:r>
      <w:r>
        <w:rPr>
          <w:rFonts w:ascii="Times New Roman"/>
          <w:b w:val="false"/>
          <w:i w:val="false"/>
          <w:color w:val="000000"/>
          <w:sz w:val="28"/>
        </w:rPr>
        <w:t>
      обеспечена выдача наиболее востребованных разрешительных документов в электронном формате.</w:t>
      </w:r>
      <w:r>
        <w:br/>
      </w:r>
      <w:r>
        <w:rPr>
          <w:rFonts w:ascii="Times New Roman"/>
          <w:b w:val="false"/>
          <w:i w:val="false"/>
          <w:color w:val="000000"/>
          <w:sz w:val="28"/>
        </w:rPr>
        <w:t>
      В рамках развития казахстанского сегмента сети Интернет с целью обеспечения спроса населения на казахстанский контент будут обеспечены:</w:t>
      </w:r>
      <w:r>
        <w:br/>
      </w:r>
      <w:r>
        <w:rPr>
          <w:rFonts w:ascii="Times New Roman"/>
          <w:b w:val="false"/>
          <w:i w:val="false"/>
          <w:color w:val="000000"/>
          <w:sz w:val="28"/>
        </w:rPr>
        <w:t>
      контентное сопровождение и развитие порталов государственных органов;</w:t>
      </w:r>
      <w:r>
        <w:br/>
      </w:r>
      <w:r>
        <w:rPr>
          <w:rFonts w:ascii="Times New Roman"/>
          <w:b w:val="false"/>
          <w:i w:val="false"/>
          <w:color w:val="000000"/>
          <w:sz w:val="28"/>
        </w:rPr>
        <w:t>
      развитие контента на казахском языке;</w:t>
      </w:r>
      <w:r>
        <w:br/>
      </w:r>
      <w:r>
        <w:rPr>
          <w:rFonts w:ascii="Times New Roman"/>
          <w:b w:val="false"/>
          <w:i w:val="false"/>
          <w:color w:val="000000"/>
          <w:sz w:val="28"/>
        </w:rPr>
        <w:t>
      создание национальных интернет-ресурсов, в том числе новостных, мультимедийных, социальных сетей.</w:t>
      </w:r>
      <w:r>
        <w:br/>
      </w:r>
      <w:r>
        <w:rPr>
          <w:rFonts w:ascii="Times New Roman"/>
          <w:b w:val="false"/>
          <w:i w:val="false"/>
          <w:color w:val="000000"/>
          <w:sz w:val="28"/>
        </w:rPr>
        <w:t>
      В рамках развития отечественного производства высокотехнологичного оборудования с целью обеспечения внутреннего спроса на территории специальной экономической зоны «Парк инновационных технологий» планируется создание ИКТ-кластера.</w:t>
      </w:r>
      <w:r>
        <w:br/>
      </w:r>
      <w:r>
        <w:rPr>
          <w:rFonts w:ascii="Times New Roman"/>
          <w:b w:val="false"/>
          <w:i w:val="false"/>
          <w:color w:val="000000"/>
          <w:sz w:val="28"/>
        </w:rPr>
        <w:t>
      В рамках развития сектора разработки программного обеспечения и услуг с целью обеспечения потребности бизнеса и государства на базе специальной экономической зоны «Парк инновационных технологий» будут:</w:t>
      </w:r>
      <w:r>
        <w:br/>
      </w:r>
      <w:r>
        <w:rPr>
          <w:rFonts w:ascii="Times New Roman"/>
          <w:b w:val="false"/>
          <w:i w:val="false"/>
          <w:color w:val="000000"/>
          <w:sz w:val="28"/>
        </w:rPr>
        <w:t>
      созданы компании, разрабатывающие и эксплуатирующие инновационные информационные системы и продукты;создана некоммерческая, негосударственная организация (корпоративный фонд) для реализации мероприятий, направленных на развитие отрасли ИКТ.</w:t>
      </w:r>
      <w:r>
        <w:br/>
      </w:r>
      <w:r>
        <w:rPr>
          <w:rFonts w:ascii="Times New Roman"/>
          <w:b w:val="false"/>
          <w:i w:val="false"/>
          <w:color w:val="000000"/>
          <w:sz w:val="28"/>
        </w:rPr>
        <w:t>
      В рамках развития образования в сфере инфокоммуникаций с целью обеспечения потребности отрасли в квалифицированных специалистах технического и профессионального уровня будет обеспечено развитие Международного университета информационных технологий.»;</w:t>
      </w:r>
      <w:r>
        <w:br/>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потребности квалифицированными кадровыми ресурсами</w:t>
      </w:r>
      <w:r>
        <w:br/>
      </w:r>
      <w:r>
        <w:rPr>
          <w:rFonts w:ascii="Times New Roman"/>
          <w:b w:val="false"/>
          <w:i w:val="false"/>
          <w:color w:val="000000"/>
          <w:sz w:val="28"/>
        </w:rPr>
        <w:t>
      Увеличение количества государственного образовательного заказа по инфокоммуникационным специальностям для обеспечения высококвалифицированными кадрами отрасль ИКТ;</w:t>
      </w:r>
      <w:r>
        <w:br/>
      </w:r>
      <w:r>
        <w:rPr>
          <w:rFonts w:ascii="Times New Roman"/>
          <w:b w:val="false"/>
          <w:i w:val="false"/>
          <w:color w:val="000000"/>
          <w:sz w:val="28"/>
        </w:rPr>
        <w:t>
      совершенствование образовательных программ подготовкиИТ-специалистов на уровнях высшего и профессионально-технического обучения на базе международных стандартов.</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Внедрение технических регламентов Евразийского экономического сообщества, Таможенного союза и развитие нормативной базы.</w:t>
      </w:r>
      <w:r>
        <w:br/>
      </w:r>
      <w:r>
        <w:rPr>
          <w:rFonts w:ascii="Times New Roman"/>
          <w:b w:val="false"/>
          <w:i w:val="false"/>
          <w:color w:val="000000"/>
          <w:sz w:val="28"/>
        </w:rPr>
        <w:t>
      Развитие базы стандартов в сфере инфокоммуникаций до международного уровня.</w:t>
      </w:r>
      <w:r>
        <w:br/>
      </w:r>
      <w:r>
        <w:rPr>
          <w:rFonts w:ascii="Times New Roman"/>
          <w:b w:val="false"/>
          <w:i w:val="false"/>
          <w:color w:val="000000"/>
          <w:sz w:val="28"/>
        </w:rPr>
        <w:t>
      Совершенствование нормативной правовой базы и технического регулирования ИКТ-отрасли.</w:t>
      </w:r>
      <w:r>
        <w:br/>
      </w:r>
      <w:r>
        <w:rPr>
          <w:rFonts w:ascii="Times New Roman"/>
          <w:b w:val="false"/>
          <w:i w:val="false"/>
          <w:color w:val="000000"/>
          <w:sz w:val="28"/>
        </w:rPr>
        <w:t>
      Развитие инноваций и содействие технологической модернизации выделение грантов на реализацию инновационных start-up проектов;</w:t>
      </w:r>
      <w:r>
        <w:br/>
      </w:r>
      <w:r>
        <w:rPr>
          <w:rFonts w:ascii="Times New Roman"/>
          <w:b w:val="false"/>
          <w:i w:val="false"/>
          <w:color w:val="000000"/>
          <w:sz w:val="28"/>
        </w:rPr>
        <w:t>
      выделение государственных заказов и грантов на проведениенаучно-исследовательских, опытно-конструкторских и технологических работ.</w:t>
      </w:r>
      <w:r>
        <w:br/>
      </w:r>
      <w:r>
        <w:rPr>
          <w:rFonts w:ascii="Times New Roman"/>
          <w:b w:val="false"/>
          <w:i w:val="false"/>
          <w:color w:val="000000"/>
          <w:sz w:val="28"/>
        </w:rPr>
        <w:t>
      Создание привлекательного инвестиционного климата отрасли</w:t>
      </w:r>
      <w:r>
        <w:br/>
      </w:r>
      <w:r>
        <w:rPr>
          <w:rFonts w:ascii="Times New Roman"/>
          <w:b w:val="false"/>
          <w:i w:val="false"/>
          <w:color w:val="000000"/>
          <w:sz w:val="28"/>
        </w:rPr>
        <w:t xml:space="preserve">
      развитие путем финансовой поддержки инфраструктуры специальной экономической зоны «Парк инновационных технологий»; создание </w:t>
      </w:r>
      <w:r>
        <w:br/>
      </w:r>
      <w:r>
        <w:rPr>
          <w:rFonts w:ascii="Times New Roman"/>
          <w:b w:val="false"/>
          <w:i w:val="false"/>
          <w:color w:val="000000"/>
          <w:sz w:val="28"/>
        </w:rPr>
        <w:t xml:space="preserve">
ИКТ-кластера на территории специальной экономической зоны «Парк инновационных технологий» как интеллектуальной, инновационной и инфраструктурной среды в целях повышения доли местного содержания </w:t>
      </w:r>
      <w:r>
        <w:br/>
      </w:r>
      <w:r>
        <w:rPr>
          <w:rFonts w:ascii="Times New Roman"/>
          <w:b w:val="false"/>
          <w:i w:val="false"/>
          <w:color w:val="000000"/>
          <w:sz w:val="28"/>
        </w:rPr>
        <w:t>
ИКТ-отрасли;</w:t>
      </w:r>
      <w:r>
        <w:br/>
      </w:r>
      <w:r>
        <w:rPr>
          <w:rFonts w:ascii="Times New Roman"/>
          <w:b w:val="false"/>
          <w:i w:val="false"/>
          <w:color w:val="000000"/>
          <w:sz w:val="28"/>
        </w:rPr>
        <w:t>
      выделение земельных грантов для проектов по строительствудата-центров, реализуемых в рамках Программы;</w:t>
      </w:r>
      <w:r>
        <w:br/>
      </w:r>
      <w:r>
        <w:rPr>
          <w:rFonts w:ascii="Times New Roman"/>
          <w:b w:val="false"/>
          <w:i w:val="false"/>
          <w:color w:val="000000"/>
          <w:sz w:val="28"/>
        </w:rPr>
        <w:t>
      консолидация ИКТ заказа государственных органов, национальных холдингов и компаний, силовых структур и размещение его на территории специальной экономической зоны «Парк инновационных технологий» в целях повышения местного содержания в ИКТ;</w:t>
      </w:r>
      <w:r>
        <w:br/>
      </w:r>
      <w:r>
        <w:rPr>
          <w:rFonts w:ascii="Times New Roman"/>
          <w:b w:val="false"/>
          <w:i w:val="false"/>
          <w:color w:val="000000"/>
          <w:sz w:val="28"/>
        </w:rPr>
        <w:t>
      государственное финансирование социальных проектов в казахстанском сегменте сети Интернет, в том числе, детской и подростковой социальных сетей.»;</w:t>
      </w:r>
      <w:r>
        <w:br/>
      </w:r>
      <w:r>
        <w:rPr>
          <w:rFonts w:ascii="Times New Roman"/>
          <w:b w:val="false"/>
          <w:i w:val="false"/>
          <w:color w:val="000000"/>
          <w:sz w:val="28"/>
        </w:rPr>
        <w:t>
      в «</w:t>
      </w:r>
      <w:r>
        <w:rPr>
          <w:rFonts w:ascii="Times New Roman"/>
          <w:b w:val="false"/>
          <w:i w:val="false"/>
          <w:color w:val="000000"/>
          <w:sz w:val="28"/>
        </w:rPr>
        <w:t>Космической деятельности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Степень удовлетворения потребностей страны в каналах фиксированной спутниковой связи – 80 %.</w:t>
      </w:r>
      <w:r>
        <w:br/>
      </w:r>
      <w:r>
        <w:rPr>
          <w:rFonts w:ascii="Times New Roman"/>
          <w:b w:val="false"/>
          <w:i w:val="false"/>
          <w:color w:val="000000"/>
          <w:sz w:val="28"/>
        </w:rPr>
        <w:t>
      2. Степень удовлетворения потребностей страны в услугах высокоточной спутниковой навигации (% покрытия территории Казахстана) – 30 %.</w:t>
      </w:r>
      <w:r>
        <w:br/>
      </w:r>
      <w:r>
        <w:rPr>
          <w:rFonts w:ascii="Times New Roman"/>
          <w:b w:val="false"/>
          <w:i w:val="false"/>
          <w:color w:val="000000"/>
          <w:sz w:val="28"/>
        </w:rPr>
        <w:t>
      3. Доля данных с казахстанских космических аппаратов дистанционного зондирования Земли в общем количестве космических данных, предоставляемых потребителям – 27 %.</w:t>
      </w:r>
      <w:r>
        <w:br/>
      </w:r>
      <w:r>
        <w:rPr>
          <w:rFonts w:ascii="Times New Roman"/>
          <w:b w:val="false"/>
          <w:i w:val="false"/>
          <w:color w:val="000000"/>
          <w:sz w:val="28"/>
        </w:rPr>
        <w:t>
      4. Доля местного содержания в закупаемых товарах, работах и услугах в космической отрасли - 70 %.</w:t>
      </w:r>
      <w:r>
        <w:br/>
      </w:r>
      <w:r>
        <w:rPr>
          <w:rFonts w:ascii="Times New Roman"/>
          <w:b w:val="false"/>
          <w:i w:val="false"/>
          <w:color w:val="000000"/>
          <w:sz w:val="28"/>
        </w:rPr>
        <w:t>
      5. Увеличение числа казахстанских квалифицированных специалистов в области космической деятельности по отношению к общему числу работников космической отрасли до 50 %.</w:t>
      </w:r>
      <w:r>
        <w:br/>
      </w:r>
      <w:r>
        <w:rPr>
          <w:rFonts w:ascii="Times New Roman"/>
          <w:b w:val="false"/>
          <w:i w:val="false"/>
          <w:color w:val="000000"/>
          <w:sz w:val="28"/>
        </w:rPr>
        <w:t>
      6. Внедрение не менее 9 наукоемких космических технологий.»;</w:t>
      </w:r>
      <w:r>
        <w:br/>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«Альтернативная энергетика»:</w:t>
      </w:r>
      <w:r>
        <w:br/>
      </w:r>
      <w:r>
        <w:rPr>
          <w:rFonts w:ascii="Times New Roman"/>
          <w:b w:val="false"/>
          <w:i w:val="false"/>
          <w:color w:val="000000"/>
          <w:sz w:val="28"/>
        </w:rPr>
        <w:t>
      в «Кратком анализе текущей ситуации»: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настоящее время изучено 15 площадок строительства ветровых электростанций в Казахстане. Все эти площадки можно использовать для строительства крупных ветропарков для производства электроэнергии в объеме 2 – 3 млрд. кВтч.»;</w:t>
      </w:r>
      <w:r>
        <w:br/>
      </w:r>
      <w:r>
        <w:rPr>
          <w:rFonts w:ascii="Times New Roman"/>
          <w:b w:val="false"/>
          <w:i w:val="false"/>
          <w:color w:val="000000"/>
          <w:sz w:val="28"/>
        </w:rPr>
        <w:t>
      «</w:t>
      </w:r>
      <w:r>
        <w:rPr>
          <w:rFonts w:ascii="Times New Roman"/>
          <w:b w:val="false"/>
          <w:i w:val="false"/>
          <w:color w:val="000000"/>
          <w:sz w:val="28"/>
        </w:rPr>
        <w:t>Основную задачу</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Увеличение доли возобновляемых источников энергии (малые гидроэлектростанции, ветроэлектростанции, солнечные установки) в энергобалансе страны.»;</w:t>
      </w:r>
      <w:r>
        <w:br/>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Планируется реализация проектов по строительству первых ветровых электростанций. К предполагаемым районам размещения относятся Акмолинская, Жамбылская области, Джунгарские ворота и Шелекский коридор – в Алматинской области. Предполагаемая установленная мощность ветроустановок на первом этапе может составить 50 – 100 МВт.</w:t>
      </w:r>
      <w:r>
        <w:br/>
      </w:r>
      <w:r>
        <w:rPr>
          <w:rFonts w:ascii="Times New Roman"/>
          <w:b w:val="false"/>
          <w:i w:val="false"/>
          <w:color w:val="000000"/>
          <w:sz w:val="28"/>
        </w:rPr>
        <w:t>
      К 2015 году предполагается строительство ветропарков установленной мощностью 125 МВт с выработкой электрической энергии 400 млн. кВт.ч»;</w:t>
      </w:r>
      <w:r>
        <w:br/>
      </w:r>
      <w:r>
        <w:rPr>
          <w:rFonts w:ascii="Times New Roman"/>
          <w:b w:val="false"/>
          <w:i w:val="false"/>
          <w:color w:val="000000"/>
          <w:sz w:val="28"/>
        </w:rPr>
        <w:t>
      До 2015 года в республике планируется введение в эксплуатацию новых малых гидроэлектростанций с общей установленной мощностью свыше 50 МВт, с намечаемой выработкой электрической энергии – 150 млн. кВт.ч.</w:t>
      </w:r>
      <w:r>
        <w:br/>
      </w:r>
      <w:r>
        <w:rPr>
          <w:rFonts w:ascii="Times New Roman"/>
          <w:b w:val="false"/>
          <w:i w:val="false"/>
          <w:color w:val="000000"/>
          <w:sz w:val="28"/>
        </w:rPr>
        <w:t>
      С учетом производимой электроэнергии от объектов по использованию возобновляемых источников энергии в настоящее время выработка электроэнергии в 2014 году возобновляемыми источниками энергии ожидается на уровне 1 млрд. кВт.ч в год.Также в текущем году ожидается продолжение работы по разработке и реализации проектов строительства малых гидроэлектростанций в Алматинской и Южно-Казахстанской областях.</w:t>
      </w:r>
      <w:r>
        <w:br/>
      </w:r>
      <w:r>
        <w:rPr>
          <w:rFonts w:ascii="Times New Roman"/>
          <w:b w:val="false"/>
          <w:i w:val="false"/>
          <w:color w:val="000000"/>
          <w:sz w:val="28"/>
        </w:rPr>
        <w:t>
      Предусматривается разработка плана размещения объектов по использованию возобновляемых источников энергии.</w:t>
      </w:r>
      <w:r>
        <w:br/>
      </w:r>
      <w:r>
        <w:rPr>
          <w:rFonts w:ascii="Times New Roman"/>
          <w:b w:val="false"/>
          <w:i w:val="false"/>
          <w:color w:val="000000"/>
          <w:sz w:val="28"/>
        </w:rPr>
        <w:t>
      Будет продолжена работа по совершенствованию и расширению первого ветрового атласа Казахстана.</w:t>
      </w:r>
      <w:r>
        <w:br/>
      </w:r>
      <w:r>
        <w:rPr>
          <w:rFonts w:ascii="Times New Roman"/>
          <w:b w:val="false"/>
          <w:i w:val="false"/>
          <w:color w:val="000000"/>
          <w:sz w:val="28"/>
        </w:rPr>
        <w:t>
      Предусматривается совершенствование законодательства в области поддержки использования возобновляемых источников энергии.»;</w:t>
      </w:r>
      <w:r>
        <w:br/>
      </w:r>
      <w:r>
        <w:rPr>
          <w:rFonts w:ascii="Times New Roman"/>
          <w:b w:val="false"/>
          <w:i w:val="false"/>
          <w:color w:val="000000"/>
          <w:sz w:val="28"/>
        </w:rPr>
        <w:t>
      в «</w:t>
      </w:r>
      <w:r>
        <w:rPr>
          <w:rFonts w:ascii="Times New Roman"/>
          <w:b w:val="false"/>
          <w:i w:val="false"/>
          <w:color w:val="000000"/>
          <w:sz w:val="28"/>
        </w:rPr>
        <w:t>Атомной энергетике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Основные задачи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«Основные задачи</w:t>
      </w:r>
      <w:r>
        <w:br/>
      </w:r>
      <w:r>
        <w:rPr>
          <w:rFonts w:ascii="Times New Roman"/>
          <w:b w:val="false"/>
          <w:i w:val="false"/>
          <w:color w:val="000000"/>
          <w:sz w:val="28"/>
        </w:rPr>
        <w:t>
      1. Развитие инфраструктуры атомной энергетики.</w:t>
      </w:r>
      <w:r>
        <w:br/>
      </w:r>
      <w:r>
        <w:rPr>
          <w:rFonts w:ascii="Times New Roman"/>
          <w:b w:val="false"/>
          <w:i w:val="false"/>
          <w:color w:val="000000"/>
          <w:sz w:val="28"/>
        </w:rPr>
        <w:t>
      2. Разработка и реализация новых высокотехнологичных проектов для атомной отрасли.</w:t>
      </w:r>
      <w:r>
        <w:br/>
      </w:r>
      <w:r>
        <w:rPr>
          <w:rFonts w:ascii="Times New Roman"/>
          <w:b w:val="false"/>
          <w:i w:val="false"/>
          <w:color w:val="000000"/>
          <w:sz w:val="28"/>
        </w:rPr>
        <w:t>
      3. Развитие атомной науки и технологий.</w:t>
      </w:r>
      <w:r>
        <w:br/>
      </w:r>
      <w:r>
        <w:rPr>
          <w:rFonts w:ascii="Times New Roman"/>
          <w:b w:val="false"/>
          <w:i w:val="false"/>
          <w:color w:val="000000"/>
          <w:sz w:val="28"/>
        </w:rPr>
        <w:t>
      4. Защита здоровья населения в связи с развитием атомной энергетики и ядерных технологий.»;</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 Ключевые меры поддержки развития приоритетных секторов»:</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«Согласованность денежно-кредитной и фискальной политики будет обеспечиваться ежегодным принятием совместных заявлений Правительства и Национального Банка Республики Казахстан об основных направлениях экономической политики.»;</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 Обеспечение энергетической инфраструктурой»:</w:t>
      </w:r>
      <w:r>
        <w:br/>
      </w:r>
      <w:r>
        <w:rPr>
          <w:rFonts w:ascii="Times New Roman"/>
          <w:b w:val="false"/>
          <w:i w:val="false"/>
          <w:color w:val="000000"/>
          <w:sz w:val="28"/>
        </w:rPr>
        <w:t>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Производство электрической энергии осуществляют 59 электрических станций национального значения, промышленного и регионального назначения различной формы собственности, общая установленная мощность которых составляет 18 992,7 МВт, располагаемая мощность – 14 558,0 МВт, 80 % электростанций работают на угле.</w:t>
      </w:r>
      <w:r>
        <w:br/>
      </w:r>
      <w:r>
        <w:rPr>
          <w:rFonts w:ascii="Times New Roman"/>
          <w:b w:val="false"/>
          <w:i w:val="false"/>
          <w:color w:val="000000"/>
          <w:sz w:val="28"/>
        </w:rPr>
        <w:t>
      По итогам 2009 года выработка электроэнергии на электростанциях страны составила 78,4 млрд. кВтч, потребление составило 77,9 млрд. кВтч. Основой энергетического комплекса Казахстана является Единая электроэнергетическая система Казахстана (далее – ЕЭС Казахстана).</w:t>
      </w:r>
      <w:r>
        <w:br/>
      </w:r>
      <w:r>
        <w:rPr>
          <w:rFonts w:ascii="Times New Roman"/>
          <w:b w:val="false"/>
          <w:i w:val="false"/>
          <w:color w:val="000000"/>
          <w:sz w:val="28"/>
        </w:rPr>
        <w:t>
      ЕЭС Казахстана – это комплекс электростанций и электрических сетей, объединенных общим режимом работы, единым централизованным оперативно-диспетчерским и противоаварийным управлением, единой системой планирования развития, технической политикой,нормативно-технологическим и правовым регулированием. ЕЭС Казахстана условно делится на три энергетические зоны: северная зона, включающая Акмолинскую, Актюбинскую, Восточно-Казахстанскую, Карагандинскую, Костанайскую, Павлодарскую и Северо-Казахстанскую области, энергохозяйство которых объединено общей сетью и имеет развитую связь с Россией;</w:t>
      </w:r>
      <w:r>
        <w:br/>
      </w:r>
      <w:r>
        <w:rPr>
          <w:rFonts w:ascii="Times New Roman"/>
          <w:b w:val="false"/>
          <w:i w:val="false"/>
          <w:color w:val="000000"/>
          <w:sz w:val="28"/>
        </w:rPr>
        <w:t>
      южная зона, в которую входят Алматинская, Жамбылская, Кызылординская и Южно-Казахстанская области, объединенные общей электрической сетью и имеющие развитую связь с Кыргызстаном и Узбекистаном;</w:t>
      </w:r>
      <w:r>
        <w:br/>
      </w:r>
      <w:r>
        <w:rPr>
          <w:rFonts w:ascii="Times New Roman"/>
          <w:b w:val="false"/>
          <w:i w:val="false"/>
          <w:color w:val="000000"/>
          <w:sz w:val="28"/>
        </w:rPr>
        <w:t>
      западная зона, включающая Атыраускую, Западно-Казахстанскую и Мангистаускую области, энергохозяйство которых имеет электрическую связь с Россией. Мангистауская, Атырауская и Западно-Казахстанская области объединены общей электрической сетью.</w:t>
      </w:r>
      <w:r>
        <w:br/>
      </w:r>
      <w:r>
        <w:rPr>
          <w:rFonts w:ascii="Times New Roman"/>
          <w:b w:val="false"/>
          <w:i w:val="false"/>
          <w:color w:val="000000"/>
          <w:sz w:val="28"/>
        </w:rPr>
        <w:t>
      Северная зона ЕЭС является энергоизбыточной, так как в данной зоне размещенены крупные электростанции Павлодарской области – Экибастузские ГРЭС-1 и ГРЭС-2.</w:t>
      </w:r>
      <w:r>
        <w:br/>
      </w:r>
      <w:r>
        <w:rPr>
          <w:rFonts w:ascii="Times New Roman"/>
          <w:b w:val="false"/>
          <w:i w:val="false"/>
          <w:color w:val="000000"/>
          <w:sz w:val="28"/>
        </w:rPr>
        <w:t>
      Южная зона относится к энергодефицитной, покрытие которой осуществляется из северной зоны по транзиту 500 кВ «Север – Юг Казахстана».</w:t>
      </w:r>
      <w:r>
        <w:br/>
      </w:r>
      <w:r>
        <w:rPr>
          <w:rFonts w:ascii="Times New Roman"/>
          <w:b w:val="false"/>
          <w:i w:val="false"/>
          <w:color w:val="000000"/>
          <w:sz w:val="28"/>
        </w:rPr>
        <w:t>
      Активы электроэнергетической отрасли имеют высокий уровень износа, в том числе:</w:t>
      </w:r>
      <w:r>
        <w:br/>
      </w:r>
      <w:r>
        <w:rPr>
          <w:rFonts w:ascii="Times New Roman"/>
          <w:b w:val="false"/>
          <w:i w:val="false"/>
          <w:color w:val="000000"/>
          <w:sz w:val="28"/>
        </w:rPr>
        <w:t>
      генерирующее оборудование – 70 %;</w:t>
      </w:r>
      <w:r>
        <w:br/>
      </w:r>
      <w:r>
        <w:rPr>
          <w:rFonts w:ascii="Times New Roman"/>
          <w:b w:val="false"/>
          <w:i w:val="false"/>
          <w:color w:val="000000"/>
          <w:sz w:val="28"/>
        </w:rPr>
        <w:t>
      электрические сети – 65 %.</w:t>
      </w:r>
      <w:r>
        <w:br/>
      </w:r>
      <w:r>
        <w:rPr>
          <w:rFonts w:ascii="Times New Roman"/>
          <w:b w:val="false"/>
          <w:i w:val="false"/>
          <w:color w:val="000000"/>
          <w:sz w:val="28"/>
        </w:rPr>
        <w:t>
      В связи с нарастанием износа энергогенерирующего оборудования электростанций, отсутствием инвестиций с мая 2009 года внедрен новый механизм тарифообразования в электроэнергетике, которым предусмотрены введение предельных, расчетных и индивидуальных тарифов на электроэнергию для энергопроизводящих организаций и соответственно выполнение энергопроизводящими организациями инвестиционных обязательств по реконструкции, модернизации, расширению и новому строительству энергогенерирующих мощностей.</w:t>
      </w:r>
      <w:r>
        <w:br/>
      </w:r>
      <w:r>
        <w:rPr>
          <w:rFonts w:ascii="Times New Roman"/>
          <w:b w:val="false"/>
          <w:i w:val="false"/>
          <w:color w:val="000000"/>
          <w:sz w:val="28"/>
        </w:rPr>
        <w:t>
      Утверждены предельные тарифы на электрическую энергию по13 группам энергопроизводящих организаций на период с 2009 по 2015 годы с разбивкой по годам, которые могут ежегодно корректироваться с учетом необходимости обеспечения инвестиционной привлекательности отрасли.</w:t>
      </w:r>
      <w:r>
        <w:br/>
      </w:r>
      <w:r>
        <w:rPr>
          <w:rFonts w:ascii="Times New Roman"/>
          <w:b w:val="false"/>
          <w:i w:val="false"/>
          <w:color w:val="000000"/>
          <w:sz w:val="28"/>
        </w:rPr>
        <w:t>
      Между Министерством индустрии и новых технологий Республики Казахстан и энергопроизводящими организациями действуют 39 соглашений об исполнении инвестиционных обязательств в рамках предельных тарифов на 2010 год в объеме более 85,584 млрд. тенге.</w:t>
      </w:r>
      <w:r>
        <w:br/>
      </w:r>
      <w:r>
        <w:rPr>
          <w:rFonts w:ascii="Times New Roman"/>
          <w:b w:val="false"/>
          <w:i w:val="false"/>
          <w:color w:val="000000"/>
          <w:sz w:val="28"/>
        </w:rPr>
        <w:t>
      В случаях реализации крупномасштабных инвестиций как строительство новых электростанций, инвесторы могут работать по расчетному тарифу или индивидуальному тарифу.</w:t>
      </w:r>
      <w:r>
        <w:br/>
      </w:r>
      <w:r>
        <w:rPr>
          <w:rFonts w:ascii="Times New Roman"/>
          <w:b w:val="false"/>
          <w:i w:val="false"/>
          <w:color w:val="000000"/>
          <w:sz w:val="28"/>
        </w:rPr>
        <w:t>
      Внедрение нового механизма тарифообразования позволит повысить инвестиционную привлекательность отрасли, создать условия для привлечения инвестиций в отрасль и просчитать возможности энергопроизводящих организаций по обеспечению возвратности инвестиций.»;</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«Для снятия вопроса энергодефицита в Западном Казахстане предполагаются ввод Уральской ГТЭС и расширение Атырауской ТЭЦ, в южных регионах страны – ввод в 2012 году Мойнакской ГЭС и Акшабулакской ГТЭС, в 2017 году – ввод двух энергоблоков Балхашской ТЭС, строительство ряда электросетевых объектов, в том числе подстанции "Алма" и линий электропередачи по выдаче мощности Мойнакской ГЭС, будет осуществляться реконструкция существующих электросетей и понижающих подстанций.</w:t>
      </w:r>
      <w:r>
        <w:br/>
      </w:r>
      <w:r>
        <w:rPr>
          <w:rFonts w:ascii="Times New Roman"/>
          <w:b w:val="false"/>
          <w:i w:val="false"/>
          <w:color w:val="000000"/>
          <w:sz w:val="28"/>
        </w:rPr>
        <w:t>
      Также будет рассмотрен вопрос реализации проекта транзита 500 кВ Север – Восток – Юг.»;</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«Предусматривается реализация следующих проектов:</w:t>
      </w:r>
      <w:r>
        <w:br/>
      </w:r>
      <w:r>
        <w:rPr>
          <w:rFonts w:ascii="Times New Roman"/>
          <w:b w:val="false"/>
          <w:i w:val="false"/>
          <w:color w:val="000000"/>
          <w:sz w:val="28"/>
        </w:rPr>
        <w:t>
      1. </w:t>
      </w:r>
      <w:r>
        <w:rPr>
          <w:rFonts w:ascii="Times New Roman"/>
          <w:b w:val="false"/>
          <w:i w:val="false"/>
          <w:color w:val="000000"/>
          <w:sz w:val="28"/>
        </w:rPr>
        <w:t>Атырауская ТЭЦ</w:t>
      </w:r>
      <w:r>
        <w:rPr>
          <w:rFonts w:ascii="Times New Roman"/>
          <w:b w:val="false"/>
          <w:i w:val="false"/>
          <w:color w:val="000000"/>
          <w:sz w:val="28"/>
        </w:rPr>
        <w:t>. Мощность 75 МВт. Сроки реализации: 2006 – 2010 гг.</w:t>
      </w:r>
      <w:r>
        <w:br/>
      </w:r>
      <w:r>
        <w:rPr>
          <w:rFonts w:ascii="Times New Roman"/>
          <w:b w:val="false"/>
          <w:i w:val="false"/>
          <w:color w:val="000000"/>
          <w:sz w:val="28"/>
        </w:rPr>
        <w:t>
      2. </w:t>
      </w:r>
      <w:r>
        <w:rPr>
          <w:rFonts w:ascii="Times New Roman"/>
          <w:b w:val="false"/>
          <w:i w:val="false"/>
          <w:color w:val="000000"/>
          <w:sz w:val="28"/>
        </w:rPr>
        <w:t>Уральская ГТЭС</w:t>
      </w:r>
      <w:r>
        <w:rPr>
          <w:rFonts w:ascii="Times New Roman"/>
          <w:b w:val="false"/>
          <w:i w:val="false"/>
          <w:color w:val="000000"/>
          <w:sz w:val="28"/>
        </w:rPr>
        <w:t>. Мощность 54 МВт. Сроки реализации: 2010 – 2012 гг.</w:t>
      </w:r>
      <w:r>
        <w:br/>
      </w:r>
      <w:r>
        <w:rPr>
          <w:rFonts w:ascii="Times New Roman"/>
          <w:b w:val="false"/>
          <w:i w:val="false"/>
          <w:color w:val="000000"/>
          <w:sz w:val="28"/>
        </w:rPr>
        <w:t>
      3. </w:t>
      </w:r>
      <w:r>
        <w:rPr>
          <w:rFonts w:ascii="Times New Roman"/>
          <w:b w:val="false"/>
          <w:i w:val="false"/>
          <w:color w:val="000000"/>
          <w:sz w:val="28"/>
        </w:rPr>
        <w:t>Балхашская ТЭС</w:t>
      </w:r>
      <w:r>
        <w:rPr>
          <w:rFonts w:ascii="Times New Roman"/>
          <w:b w:val="false"/>
          <w:i w:val="false"/>
          <w:color w:val="000000"/>
          <w:sz w:val="28"/>
        </w:rPr>
        <w:t>. Мощность I-модуля 1320 МВт. Сроки реализации: 2010 – 2017 гг.</w:t>
      </w:r>
      <w:r>
        <w:br/>
      </w:r>
      <w:r>
        <w:rPr>
          <w:rFonts w:ascii="Times New Roman"/>
          <w:b w:val="false"/>
          <w:i w:val="false"/>
          <w:color w:val="000000"/>
          <w:sz w:val="28"/>
        </w:rPr>
        <w:t>
      4. </w:t>
      </w:r>
      <w:r>
        <w:rPr>
          <w:rFonts w:ascii="Times New Roman"/>
          <w:b w:val="false"/>
          <w:i w:val="false"/>
          <w:color w:val="000000"/>
          <w:sz w:val="28"/>
        </w:rPr>
        <w:t>Мойнакская ГЭС</w:t>
      </w:r>
      <w:r>
        <w:rPr>
          <w:rFonts w:ascii="Times New Roman"/>
          <w:b w:val="false"/>
          <w:i w:val="false"/>
          <w:color w:val="000000"/>
          <w:sz w:val="28"/>
        </w:rPr>
        <w:t>. Мощность 300 МВт. Сроки реализации: 2006 – 2012 гг.</w:t>
      </w:r>
      <w:r>
        <w:br/>
      </w:r>
      <w:r>
        <w:rPr>
          <w:rFonts w:ascii="Times New Roman"/>
          <w:b w:val="false"/>
          <w:i w:val="false"/>
          <w:color w:val="000000"/>
          <w:sz w:val="28"/>
        </w:rPr>
        <w:t>
      5. </w:t>
      </w:r>
      <w:r>
        <w:rPr>
          <w:rFonts w:ascii="Times New Roman"/>
          <w:b w:val="false"/>
          <w:i w:val="false"/>
          <w:color w:val="000000"/>
          <w:sz w:val="28"/>
        </w:rPr>
        <w:t>ГТЭС</w:t>
      </w:r>
      <w:r>
        <w:rPr>
          <w:rFonts w:ascii="Times New Roman"/>
          <w:b w:val="false"/>
          <w:i w:val="false"/>
          <w:color w:val="000000"/>
          <w:sz w:val="28"/>
        </w:rPr>
        <w:t xml:space="preserve"> на месторождении Акшабулак. Мощность проекта 87 МВт. Сроки реализации: 2010 – 2012 гг.</w:t>
      </w:r>
      <w:r>
        <w:br/>
      </w:r>
      <w:r>
        <w:rPr>
          <w:rFonts w:ascii="Times New Roman"/>
          <w:b w:val="false"/>
          <w:i w:val="false"/>
          <w:color w:val="000000"/>
          <w:sz w:val="28"/>
        </w:rPr>
        <w:t>
      6. </w:t>
      </w:r>
      <w:r>
        <w:rPr>
          <w:rFonts w:ascii="Times New Roman"/>
          <w:b w:val="false"/>
          <w:i w:val="false"/>
          <w:color w:val="000000"/>
          <w:sz w:val="28"/>
        </w:rPr>
        <w:t>Экибастузская ГРЭС-2</w:t>
      </w:r>
      <w:r>
        <w:rPr>
          <w:rFonts w:ascii="Times New Roman"/>
          <w:b w:val="false"/>
          <w:i w:val="false"/>
          <w:color w:val="000000"/>
          <w:sz w:val="28"/>
        </w:rPr>
        <w:t xml:space="preserve"> (строительство блока № 3). Мощность 525 МВт. Сроки реализации: 2010 – 2014 гг.</w:t>
      </w:r>
      <w:r>
        <w:br/>
      </w:r>
      <w:r>
        <w:rPr>
          <w:rFonts w:ascii="Times New Roman"/>
          <w:b w:val="false"/>
          <w:i w:val="false"/>
          <w:color w:val="000000"/>
          <w:sz w:val="28"/>
        </w:rPr>
        <w:t>
      7. </w:t>
      </w:r>
      <w:r>
        <w:rPr>
          <w:rFonts w:ascii="Times New Roman"/>
          <w:b w:val="false"/>
          <w:i w:val="false"/>
          <w:color w:val="000000"/>
          <w:sz w:val="28"/>
        </w:rPr>
        <w:t>Экибастузская ГРЭС-1</w:t>
      </w:r>
      <w:r>
        <w:rPr>
          <w:rFonts w:ascii="Times New Roman"/>
          <w:b w:val="false"/>
          <w:i w:val="false"/>
          <w:color w:val="000000"/>
          <w:sz w:val="28"/>
        </w:rPr>
        <w:t xml:space="preserve"> (восстановление блока № 8). Мощность 500 МВт. Сроки реализации:</w:t>
      </w:r>
      <w:r>
        <w:br/>
      </w:r>
      <w:r>
        <w:rPr>
          <w:rFonts w:ascii="Times New Roman"/>
          <w:b w:val="false"/>
          <w:i w:val="false"/>
          <w:color w:val="000000"/>
          <w:sz w:val="28"/>
        </w:rPr>
        <w:t>
      2010 – 2012 гг.</w:t>
      </w:r>
      <w:r>
        <w:br/>
      </w:r>
      <w:r>
        <w:rPr>
          <w:rFonts w:ascii="Times New Roman"/>
          <w:b w:val="false"/>
          <w:i w:val="false"/>
          <w:color w:val="000000"/>
          <w:sz w:val="28"/>
        </w:rPr>
        <w:t>
      8. </w:t>
      </w:r>
      <w:r>
        <w:rPr>
          <w:rFonts w:ascii="Times New Roman"/>
          <w:b w:val="false"/>
          <w:i w:val="false"/>
          <w:color w:val="000000"/>
          <w:sz w:val="28"/>
        </w:rPr>
        <w:t>Восстановление энергоблока</w:t>
      </w:r>
      <w:r>
        <w:rPr>
          <w:rFonts w:ascii="Times New Roman"/>
          <w:b w:val="false"/>
          <w:i w:val="false"/>
          <w:color w:val="000000"/>
          <w:sz w:val="28"/>
        </w:rPr>
        <w:t xml:space="preserve"> № 2 Аксуской ГРЭС. Мощность 325 МВт. Сроки реализации: 2009 – 2011 гг.</w:t>
      </w:r>
      <w:r>
        <w:br/>
      </w:r>
      <w:r>
        <w:rPr>
          <w:rFonts w:ascii="Times New Roman"/>
          <w:b w:val="false"/>
          <w:i w:val="false"/>
          <w:color w:val="000000"/>
          <w:sz w:val="28"/>
        </w:rPr>
        <w:t>
      9. </w:t>
      </w:r>
      <w:r>
        <w:rPr>
          <w:rFonts w:ascii="Times New Roman"/>
          <w:b w:val="false"/>
          <w:i w:val="false"/>
          <w:color w:val="000000"/>
          <w:sz w:val="28"/>
        </w:rPr>
        <w:t>Модернизация Шардаринской ГЭС</w:t>
      </w:r>
      <w:r>
        <w:rPr>
          <w:rFonts w:ascii="Times New Roman"/>
          <w:b w:val="false"/>
          <w:i w:val="false"/>
          <w:color w:val="000000"/>
          <w:sz w:val="28"/>
        </w:rPr>
        <w:t>. Сроки реализации: 2010 – 2015 гг.</w:t>
      </w:r>
      <w:r>
        <w:br/>
      </w:r>
      <w:r>
        <w:rPr>
          <w:rFonts w:ascii="Times New Roman"/>
          <w:b w:val="false"/>
          <w:i w:val="false"/>
          <w:color w:val="000000"/>
          <w:sz w:val="28"/>
        </w:rPr>
        <w:t>
      10. </w:t>
      </w:r>
      <w:r>
        <w:rPr>
          <w:rFonts w:ascii="Times New Roman"/>
          <w:b w:val="false"/>
          <w:i w:val="false"/>
          <w:color w:val="000000"/>
          <w:sz w:val="28"/>
        </w:rPr>
        <w:t>Выдача мощности Мойнакской ГЭС</w:t>
      </w:r>
      <w:r>
        <w:rPr>
          <w:rFonts w:ascii="Times New Roman"/>
          <w:b w:val="false"/>
          <w:i w:val="false"/>
          <w:color w:val="000000"/>
          <w:sz w:val="28"/>
        </w:rPr>
        <w:t>. Сроки реализации: 2010 – 2012 гг.</w:t>
      </w:r>
      <w:r>
        <w:br/>
      </w:r>
      <w:r>
        <w:rPr>
          <w:rFonts w:ascii="Times New Roman"/>
          <w:b w:val="false"/>
          <w:i w:val="false"/>
          <w:color w:val="000000"/>
          <w:sz w:val="28"/>
        </w:rPr>
        <w:t>
      11. </w:t>
      </w:r>
      <w:r>
        <w:rPr>
          <w:rFonts w:ascii="Times New Roman"/>
          <w:b w:val="false"/>
          <w:i w:val="false"/>
          <w:color w:val="000000"/>
          <w:sz w:val="28"/>
        </w:rPr>
        <w:t>Строительство ПС 500</w:t>
      </w:r>
      <w:r>
        <w:rPr>
          <w:rFonts w:ascii="Times New Roman"/>
          <w:b w:val="false"/>
          <w:i w:val="false"/>
          <w:color w:val="000000"/>
          <w:sz w:val="28"/>
        </w:rPr>
        <w:t xml:space="preserve"> кВ Алма с присоединением к НЭС Казахстана линиями 500, 220 кВ. Сроки реализации: 2010 – 2014 гг.</w:t>
      </w:r>
      <w:r>
        <w:br/>
      </w:r>
      <w:r>
        <w:rPr>
          <w:rFonts w:ascii="Times New Roman"/>
          <w:b w:val="false"/>
          <w:i w:val="false"/>
          <w:color w:val="000000"/>
          <w:sz w:val="28"/>
        </w:rPr>
        <w:t>
      12. </w:t>
      </w:r>
      <w:r>
        <w:rPr>
          <w:rFonts w:ascii="Times New Roman"/>
          <w:b w:val="false"/>
          <w:i w:val="false"/>
          <w:color w:val="000000"/>
          <w:sz w:val="28"/>
        </w:rPr>
        <w:t>Модернизация национальной</w:t>
      </w:r>
      <w:r>
        <w:rPr>
          <w:rFonts w:ascii="Times New Roman"/>
          <w:b w:val="false"/>
          <w:i w:val="false"/>
          <w:color w:val="000000"/>
          <w:sz w:val="28"/>
        </w:rPr>
        <w:t xml:space="preserve"> электрической сети Казахстана, II этап. Сроки реализации:</w:t>
      </w:r>
      <w:r>
        <w:br/>
      </w:r>
      <w:r>
        <w:rPr>
          <w:rFonts w:ascii="Times New Roman"/>
          <w:b w:val="false"/>
          <w:i w:val="false"/>
          <w:color w:val="000000"/>
          <w:sz w:val="28"/>
        </w:rPr>
        <w:t>
      2010 – 2016 гг.</w:t>
      </w:r>
      <w:r>
        <w:br/>
      </w:r>
      <w:r>
        <w:rPr>
          <w:rFonts w:ascii="Times New Roman"/>
          <w:b w:val="false"/>
          <w:i w:val="false"/>
          <w:color w:val="000000"/>
          <w:sz w:val="28"/>
        </w:rPr>
        <w:t>
      13. </w:t>
      </w:r>
      <w:r>
        <w:rPr>
          <w:rFonts w:ascii="Times New Roman"/>
          <w:b w:val="false"/>
          <w:i w:val="false"/>
          <w:color w:val="000000"/>
          <w:sz w:val="28"/>
        </w:rPr>
        <w:t>Строительство трансформаторных</w:t>
      </w:r>
      <w:r>
        <w:rPr>
          <w:rFonts w:ascii="Times New Roman"/>
          <w:b w:val="false"/>
          <w:i w:val="false"/>
          <w:color w:val="000000"/>
          <w:sz w:val="28"/>
        </w:rPr>
        <w:t xml:space="preserve"> подстанций в г. Алматы и Алматинской области для Азиады-2011. Сроки реализации: 2009 – 2011 гг.</w:t>
      </w:r>
      <w:r>
        <w:br/>
      </w:r>
      <w:r>
        <w:rPr>
          <w:rFonts w:ascii="Times New Roman"/>
          <w:b w:val="false"/>
          <w:i w:val="false"/>
          <w:color w:val="000000"/>
          <w:sz w:val="28"/>
        </w:rPr>
        <w:t>
      14. Строительство транзита ВЛ 500 кВ Север – Восток – Юг. Сроки реализации: 2011 – 2018гг.»;</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«2.2 Обеспечение транспортной инфраструктурой»:</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индикаторы1. Увеличение валовой добавленной стоимости по транспорту на 38 % в реальном выражении к уровню 2008 года.</w:t>
      </w:r>
      <w:r>
        <w:br/>
      </w:r>
      <w:r>
        <w:rPr>
          <w:rFonts w:ascii="Times New Roman"/>
          <w:b w:val="false"/>
          <w:i w:val="false"/>
          <w:color w:val="000000"/>
          <w:sz w:val="28"/>
        </w:rPr>
        <w:t>
      2. Реконструкция около 3,9 тыс. км и ремонт 5,6 тыс. км автодорог республиканского значения и 11,5 тыс. км дорог местного значения.</w:t>
      </w:r>
      <w:r>
        <w:br/>
      </w:r>
      <w:r>
        <w:rPr>
          <w:rFonts w:ascii="Times New Roman"/>
          <w:b w:val="false"/>
          <w:i w:val="false"/>
          <w:color w:val="000000"/>
          <w:sz w:val="28"/>
        </w:rPr>
        <w:t>
      3. Хорошее и удовлетворительное состояние 83 % республиканской и 68 % местной сети автодорог.</w:t>
      </w:r>
      <w:r>
        <w:br/>
      </w:r>
      <w:r>
        <w:rPr>
          <w:rFonts w:ascii="Times New Roman"/>
          <w:b w:val="false"/>
          <w:i w:val="false"/>
          <w:color w:val="000000"/>
          <w:sz w:val="28"/>
        </w:rPr>
        <w:t>
      4. Введение платной системы на отдельных участках автомобильных дорог республиканского значения.</w:t>
      </w:r>
      <w:r>
        <w:br/>
      </w:r>
      <w:r>
        <w:rPr>
          <w:rFonts w:ascii="Times New Roman"/>
          <w:b w:val="false"/>
          <w:i w:val="false"/>
          <w:color w:val="000000"/>
          <w:sz w:val="28"/>
        </w:rPr>
        <w:t>
      5. Строительство 439 км железных дорог.</w:t>
      </w:r>
      <w:r>
        <w:br/>
      </w:r>
      <w:r>
        <w:rPr>
          <w:rFonts w:ascii="Times New Roman"/>
          <w:b w:val="false"/>
          <w:i w:val="false"/>
          <w:color w:val="000000"/>
          <w:sz w:val="28"/>
        </w:rPr>
        <w:t>
      6. Рост объема транзитных перевозок по территории Республики Казахстан на железнодорожном транспорте на 25 %.</w:t>
      </w:r>
      <w:r>
        <w:br/>
      </w:r>
      <w:r>
        <w:rPr>
          <w:rFonts w:ascii="Times New Roman"/>
          <w:b w:val="false"/>
          <w:i w:val="false"/>
          <w:color w:val="000000"/>
          <w:sz w:val="28"/>
        </w:rPr>
        <w:t>
      7. Повышение к 2015 г. скорости грузового сообщения на 15 – 20 %, а по основным международным транспортным коридорам – на 20 – 30 %.</w:t>
      </w:r>
      <w:r>
        <w:br/>
      </w:r>
      <w:r>
        <w:rPr>
          <w:rFonts w:ascii="Times New Roman"/>
          <w:b w:val="false"/>
          <w:i w:val="false"/>
          <w:color w:val="000000"/>
          <w:sz w:val="28"/>
        </w:rPr>
        <w:t>
      8. Проведение к 2015 году реконструкции (строительства)взлетно-посадочных полос, пассажирских и грузовых терминалов в 11 аэропортах республики.</w:t>
      </w:r>
      <w:r>
        <w:br/>
      </w:r>
      <w:r>
        <w:rPr>
          <w:rFonts w:ascii="Times New Roman"/>
          <w:b w:val="false"/>
          <w:i w:val="false"/>
          <w:color w:val="000000"/>
          <w:sz w:val="28"/>
        </w:rPr>
        <w:t>
      9. Увеличение числа международных воздушных сообщений в два раза по сравнению с 2010 годом.</w:t>
      </w:r>
      <w:r>
        <w:br/>
      </w:r>
      <w:r>
        <w:rPr>
          <w:rFonts w:ascii="Times New Roman"/>
          <w:b w:val="false"/>
          <w:i w:val="false"/>
          <w:color w:val="000000"/>
          <w:sz w:val="28"/>
        </w:rPr>
        <w:t>
      10. Доведение к 2015 году количества торгового флота до 13 единиц, в том числе 9 танкеров, 2 сухогрузных судов и 2 паромов.</w:t>
      </w:r>
      <w:r>
        <w:br/>
      </w:r>
      <w:r>
        <w:rPr>
          <w:rFonts w:ascii="Times New Roman"/>
          <w:b w:val="false"/>
          <w:i w:val="false"/>
          <w:color w:val="000000"/>
          <w:sz w:val="28"/>
        </w:rPr>
        <w:t>
      11. Обновление и модернизация государственного технического речного флота в количестве 24 единиц к 2015 году.</w:t>
      </w:r>
      <w:r>
        <w:br/>
      </w:r>
      <w:r>
        <w:rPr>
          <w:rFonts w:ascii="Times New Roman"/>
          <w:b w:val="false"/>
          <w:i w:val="false"/>
          <w:color w:val="000000"/>
          <w:sz w:val="28"/>
        </w:rPr>
        <w:t>
      12. Реконструкция и модернизация Усть-Каменогорского, Бухтарминского и Шульбинского шлюзов к 2014 году.</w:t>
      </w:r>
      <w:r>
        <w:br/>
      </w:r>
      <w:r>
        <w:rPr>
          <w:rFonts w:ascii="Times New Roman"/>
          <w:b w:val="false"/>
          <w:i w:val="false"/>
          <w:color w:val="000000"/>
          <w:sz w:val="28"/>
        </w:rPr>
        <w:t>
      13. Создание к 2014 году системы управления движением судов и спасательными операциями на море.</w:t>
      </w:r>
      <w:r>
        <w:br/>
      </w:r>
      <w:r>
        <w:rPr>
          <w:rFonts w:ascii="Times New Roman"/>
          <w:b w:val="false"/>
          <w:i w:val="false"/>
          <w:color w:val="000000"/>
          <w:sz w:val="28"/>
        </w:rPr>
        <w:t>
      14. Оборудование цифровыми тахографами 650 АТС на международных перевозках к 2015 году.»;</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абзац второй </w:t>
      </w:r>
      <w:r>
        <w:rPr>
          <w:rFonts w:ascii="Times New Roman"/>
          <w:b w:val="false"/>
          <w:i w:val="false"/>
          <w:color w:val="000000"/>
          <w:sz w:val="28"/>
        </w:rPr>
        <w:t>части второй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«приведению существующей сети железных дорог к мировым стандартам безопасности и скорости движения наряду с оптимизацией сети посредством строительства новых участков и модернизации существующих участков железных дорог.»;</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автодорожной отрасли будут реализованы следующие проекты: реконструкция участков автомобильных дорог основных транзитных коридоров: «Западная Европа – Западный Китай», «Омск – Павлодар – Майкапшагай», «Актау – граница Туркменистана», «Щучинск – Кокшетау – Петропавловск», «граница Российской Федерации – Уральск – Актобе», «Астана – Костанай – Челябинск» и «Астана – Ерейментау – Шидерты»;</w:t>
      </w:r>
      <w:r>
        <w:br/>
      </w:r>
      <w:r>
        <w:rPr>
          <w:rFonts w:ascii="Times New Roman"/>
          <w:b w:val="false"/>
          <w:i w:val="false"/>
          <w:color w:val="000000"/>
          <w:sz w:val="28"/>
        </w:rPr>
        <w:t>
      реконструкция участков автомобильных дорог республиканского значения «Алматы – Усть-Каменогорск», «Кызылорда – Павлодар – Успенка – граница Российской Федерации», «Ушарал – Достык», «Бейнеу – Акжигит – граница Узбекистана», а также осуществление мер по реконструкции местной сети автодорог.»;</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железнодорожной отрасли будут реализованы проекты по строительству железнодорожных линий Узень – государственная граница с Туркменистаном, Жетыген – Коргас, а также в 2012 году будет начато строительство новых железных дорог Жезказган – Бейнеу и Аркалык – Шубарколь протяженностью 1200 километров.»;</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«В сфере гражданской авиации планируется провести реконструкцию взлетно-посадочных полос в 9 аэропортах городов Кызылорда, Кокшетау, Семей, Костанай, Уральск, Талдыкорган, Петропавловск, Усть-Каменогорск и Актау, реконструкцию пассажирских терминалов в городах Кокшетау и Уральск и новых пассажирских терминалов в аэропортах городов Алматы, Шымкент и нового пассажирского и грузового терминала в городе Атырау.»;</w:t>
      </w:r>
      <w:r>
        <w:br/>
      </w:r>
      <w:r>
        <w:rPr>
          <w:rFonts w:ascii="Times New Roman"/>
          <w:b w:val="false"/>
          <w:i w:val="false"/>
          <w:color w:val="000000"/>
          <w:sz w:val="28"/>
        </w:rPr>
        <w:t>
      в «</w:t>
      </w:r>
      <w:r>
        <w:rPr>
          <w:rFonts w:ascii="Times New Roman"/>
          <w:b w:val="false"/>
          <w:i w:val="false"/>
          <w:color w:val="000000"/>
          <w:sz w:val="28"/>
        </w:rPr>
        <w:t>Техническом регулировании</w:t>
      </w:r>
      <w:r>
        <w:rPr>
          <w:rFonts w:ascii="Times New Roman"/>
          <w:b w:val="false"/>
          <w:i w:val="false"/>
          <w:color w:val="000000"/>
          <w:sz w:val="28"/>
        </w:rPr>
        <w:t>»:</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«к 2013 году в сфере автомобильного транспорта будут внедрены экологические стандарты Евро-3, автоматизированная система взвешивания автотранспортных средств в движении, внедрены цифровые тахографы на международных перевозках.»;</w:t>
      </w:r>
      <w:r>
        <w:br/>
      </w:r>
      <w:r>
        <w:rPr>
          <w:rFonts w:ascii="Times New Roman"/>
          <w:b w:val="false"/>
          <w:i w:val="false"/>
          <w:color w:val="000000"/>
          <w:sz w:val="28"/>
        </w:rPr>
        <w:t>
      «</w:t>
      </w:r>
      <w:r>
        <w:rPr>
          <w:rFonts w:ascii="Times New Roman"/>
          <w:b w:val="false"/>
          <w:i w:val="false"/>
          <w:color w:val="000000"/>
          <w:sz w:val="28"/>
        </w:rPr>
        <w:t>Совершенствование законодательства</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Внесение изменений в законы Республики Казахстан:</w:t>
      </w:r>
      <w:r>
        <w:br/>
      </w:r>
      <w:r>
        <w:rPr>
          <w:rFonts w:ascii="Times New Roman"/>
          <w:b w:val="false"/>
          <w:i w:val="false"/>
          <w:color w:val="000000"/>
          <w:sz w:val="28"/>
        </w:rPr>
        <w:t>
      1. «О торговом мореплавании» в части сокращения разрешительных функций в целях стимулирования деятельности частного сектора, пролонгации права привлечения судоходными компаниями иностранных граждан в состав экипажей судов.</w:t>
      </w:r>
      <w:r>
        <w:br/>
      </w:r>
      <w:r>
        <w:rPr>
          <w:rFonts w:ascii="Times New Roman"/>
          <w:b w:val="false"/>
          <w:i w:val="false"/>
          <w:color w:val="000000"/>
          <w:sz w:val="28"/>
        </w:rPr>
        <w:t>
      2. «Об автомобильном транспорте» в части передачи функции выдачи электронных карточек к цифровым тахографам из компетенции Министерства транспорта и коммуникаций Республики Казахстан в компетенцию уполномоченного изготовителя карточек.</w:t>
      </w:r>
      <w:r>
        <w:br/>
      </w:r>
      <w:r>
        <w:rPr>
          <w:rFonts w:ascii="Times New Roman"/>
          <w:b w:val="false"/>
          <w:i w:val="false"/>
          <w:color w:val="000000"/>
          <w:sz w:val="28"/>
        </w:rPr>
        <w:t>
      3. «О железнодорожном транспорте» в части проведения реформирования и определения новых субъектов железнодорожного транспорта.</w:t>
      </w:r>
      <w:r>
        <w:br/>
      </w:r>
      <w:r>
        <w:rPr>
          <w:rFonts w:ascii="Times New Roman"/>
          <w:b w:val="false"/>
          <w:i w:val="false"/>
          <w:color w:val="000000"/>
          <w:sz w:val="28"/>
        </w:rPr>
        <w:t>
      4. Принятие Закона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«2.3 Обеспечение инфокоммуникациями»:</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Повышение уровня цифровизации местных сетей телекоммуникаций – 100 %.2. Плотность абонентов фиксированного широкополосного доступа к сети Интернет – 15 на 100 человек.</w:t>
      </w:r>
      <w:r>
        <w:br/>
      </w:r>
      <w:r>
        <w:rPr>
          <w:rFonts w:ascii="Times New Roman"/>
          <w:b w:val="false"/>
          <w:i w:val="false"/>
          <w:color w:val="000000"/>
          <w:sz w:val="28"/>
        </w:rPr>
        <w:t>
      3. Плотность абонентов сотовой связи – 135 на 100 человек.</w:t>
      </w:r>
      <w:r>
        <w:br/>
      </w:r>
      <w:r>
        <w:rPr>
          <w:rFonts w:ascii="Times New Roman"/>
          <w:b w:val="false"/>
          <w:i w:val="false"/>
          <w:color w:val="000000"/>
          <w:sz w:val="28"/>
        </w:rPr>
        <w:t>
      4. Повышение уровня компьютерной грамотности населения до 52 %.</w:t>
      </w:r>
      <w:r>
        <w:br/>
      </w:r>
      <w:r>
        <w:rPr>
          <w:rFonts w:ascii="Times New Roman"/>
          <w:b w:val="false"/>
          <w:i w:val="false"/>
          <w:color w:val="000000"/>
          <w:sz w:val="28"/>
        </w:rPr>
        <w:t>
      5. Обеспечение 100 % перевода социально значимых государственных услуг в электронную форму.</w:t>
      </w:r>
      <w:r>
        <w:br/>
      </w:r>
      <w:r>
        <w:rPr>
          <w:rFonts w:ascii="Times New Roman"/>
          <w:b w:val="false"/>
          <w:i w:val="false"/>
          <w:color w:val="000000"/>
          <w:sz w:val="28"/>
        </w:rPr>
        <w:t>
      6. Обеспечение возможностью приема цифрового эфирного вещания 95 % населения республики.</w:t>
      </w:r>
      <w:r>
        <w:br/>
      </w:r>
      <w:r>
        <w:rPr>
          <w:rFonts w:ascii="Times New Roman"/>
          <w:b w:val="false"/>
          <w:i w:val="false"/>
          <w:color w:val="000000"/>
          <w:sz w:val="28"/>
        </w:rPr>
        <w:t>
      7. Плотность фиксированных телефонных линий – 26,8 на 100 жителей.</w:t>
      </w:r>
      <w:r>
        <w:br/>
      </w:r>
      <w:r>
        <w:rPr>
          <w:rFonts w:ascii="Times New Roman"/>
          <w:b w:val="false"/>
          <w:i w:val="false"/>
          <w:color w:val="000000"/>
          <w:sz w:val="28"/>
        </w:rPr>
        <w:t>
      8. Плотность пользователей Интернет – 54,7 на 100 жителей.</w:t>
      </w:r>
      <w:r>
        <w:br/>
      </w:r>
      <w:r>
        <w:rPr>
          <w:rFonts w:ascii="Times New Roman"/>
          <w:b w:val="false"/>
          <w:i w:val="false"/>
          <w:color w:val="000000"/>
          <w:sz w:val="28"/>
        </w:rPr>
        <w:t>
      9. Переход на безбумажный документооборот в центральных государственных и местных исполнительных органах – 100 % (для документов сроком хранения не более 5 лет).»;</w:t>
      </w:r>
      <w:r>
        <w:br/>
      </w:r>
      <w:r>
        <w:rPr>
          <w:rFonts w:ascii="Times New Roman"/>
          <w:b w:val="false"/>
          <w:i w:val="false"/>
          <w:color w:val="000000"/>
          <w:sz w:val="28"/>
        </w:rPr>
        <w:t>
      «</w:t>
      </w:r>
      <w:r>
        <w:rPr>
          <w:rFonts w:ascii="Times New Roman"/>
          <w:b w:val="false"/>
          <w:i w:val="false"/>
          <w:color w:val="000000"/>
          <w:sz w:val="28"/>
        </w:rPr>
        <w:t>Стратегию действий</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Развитая инфраструктура инфокоммуникаций способствует конкурентоспособности казахстанской экономики и играет важную роль в развитии корпоративного сектора и решении ряда других социальных задач:</w:t>
      </w:r>
      <w:r>
        <w:br/>
      </w:r>
      <w:r>
        <w:rPr>
          <w:rFonts w:ascii="Times New Roman"/>
          <w:b w:val="false"/>
          <w:i w:val="false"/>
          <w:color w:val="000000"/>
          <w:sz w:val="28"/>
        </w:rPr>
        <w:t>
      модернизация и развитие инфокоммуникационной инфраструктуры с целью обеспечения внутреннего спроса на услуги телекоммуникаций (цифрового телевидения, широкополосного доступа в Интернет);</w:t>
      </w:r>
      <w:r>
        <w:br/>
      </w:r>
      <w:r>
        <w:rPr>
          <w:rFonts w:ascii="Times New Roman"/>
          <w:b w:val="false"/>
          <w:i w:val="false"/>
          <w:color w:val="000000"/>
          <w:sz w:val="28"/>
        </w:rPr>
        <w:t>
      развитие вычислительных центров с целью обеспечения спроса на услуги веб-хостинга, первичного и резервного хранения данных и поэтапного выхода на внешние рынки.</w:t>
      </w:r>
      <w:r>
        <w:br/>
      </w:r>
      <w:r>
        <w:rPr>
          <w:rFonts w:ascii="Times New Roman"/>
          <w:b w:val="false"/>
          <w:i w:val="false"/>
          <w:color w:val="000000"/>
          <w:sz w:val="28"/>
        </w:rPr>
        <w:t>
      В рамках развития телекоммуникационной инфраструктуры будет обеспечена возможность подключения к услугам телефонной связи и доступа к сети Интернет для всего населения Республики Казахстан.</w:t>
      </w:r>
      <w:r>
        <w:br/>
      </w:r>
      <w:r>
        <w:rPr>
          <w:rFonts w:ascii="Times New Roman"/>
          <w:b w:val="false"/>
          <w:i w:val="false"/>
          <w:color w:val="000000"/>
          <w:sz w:val="28"/>
        </w:rPr>
        <w:t>
      В целях обеспечения широких слоев населения услугами связи, включая доступ к сети Интернет, будут обеспечены:</w:t>
      </w:r>
      <w:r>
        <w:br/>
      </w:r>
      <w:r>
        <w:rPr>
          <w:rFonts w:ascii="Times New Roman"/>
          <w:b w:val="false"/>
          <w:i w:val="false"/>
          <w:color w:val="000000"/>
          <w:sz w:val="28"/>
        </w:rPr>
        <w:t>
      внедрение и развитие сетей беспроводного широкополосного доступа к сети Интернет с использованием технологии 3G, CDMA-450/800 и LTE (4G);</w:t>
      </w:r>
      <w:r>
        <w:br/>
      </w:r>
      <w:r>
        <w:rPr>
          <w:rFonts w:ascii="Times New Roman"/>
          <w:b w:val="false"/>
          <w:i w:val="false"/>
          <w:color w:val="000000"/>
          <w:sz w:val="28"/>
        </w:rPr>
        <w:t>
      развитие сетей фиксированного широкополосного доступа к сети Интернет во всех областных центрах, c использованием технологии FTTН, FTTB;</w:t>
      </w:r>
      <w:r>
        <w:br/>
      </w:r>
      <w:r>
        <w:rPr>
          <w:rFonts w:ascii="Times New Roman"/>
          <w:b w:val="false"/>
          <w:i w:val="false"/>
          <w:color w:val="000000"/>
          <w:sz w:val="28"/>
        </w:rPr>
        <w:t xml:space="preserve">
      высвобождение радиочастотного спектра в диапазоне 450 МГц для развития сетей телекоммуникаций с использованием технологии </w:t>
      </w:r>
      <w:r>
        <w:br/>
      </w:r>
      <w:r>
        <w:rPr>
          <w:rFonts w:ascii="Times New Roman"/>
          <w:b w:val="false"/>
          <w:i w:val="false"/>
          <w:color w:val="000000"/>
          <w:sz w:val="28"/>
        </w:rPr>
        <w:t>
CDMA-450/EVDO.</w:t>
      </w:r>
      <w:r>
        <w:br/>
      </w:r>
      <w:r>
        <w:rPr>
          <w:rFonts w:ascii="Times New Roman"/>
          <w:b w:val="false"/>
          <w:i w:val="false"/>
          <w:color w:val="000000"/>
          <w:sz w:val="28"/>
        </w:rPr>
        <w:t>
      Стандарт сотовой связи третьего поколения 3G до конца 2015 годах будет введен в эксплуатацию в населенных пунктах с численностью населения от 10 000 и более.</w:t>
      </w:r>
      <w:r>
        <w:br/>
      </w:r>
      <w:r>
        <w:rPr>
          <w:rFonts w:ascii="Times New Roman"/>
          <w:b w:val="false"/>
          <w:i w:val="false"/>
          <w:color w:val="000000"/>
          <w:sz w:val="28"/>
        </w:rPr>
        <w:t>
      Также до 1 января 2015 года будет введен стандарт мобильной связи нового поколения 4G на базе технологий LTE в городах Астана, Алматы, областных центрах, населенных пунктах с численностью населения свыше 50 000 человек.До конца 2015 года будет внедрен стандарт CDMA-450/EVDO во всех сельских населенных пунктах, с целью обеспечения полного охвата услугами телефонной связи и доступа к сети Интернет. Общее количество базовых станций сети телекоммуникаций сельской связи достигнет к 2015 году – 900 единиц.</w:t>
      </w:r>
      <w:r>
        <w:br/>
      </w:r>
      <w:r>
        <w:rPr>
          <w:rFonts w:ascii="Times New Roman"/>
          <w:b w:val="false"/>
          <w:i w:val="false"/>
          <w:color w:val="000000"/>
          <w:sz w:val="28"/>
        </w:rPr>
        <w:t>
      Ключевыми проектами являются:</w:t>
      </w:r>
      <w:r>
        <w:br/>
      </w:r>
      <w:r>
        <w:rPr>
          <w:rFonts w:ascii="Times New Roman"/>
          <w:b w:val="false"/>
          <w:i w:val="false"/>
          <w:color w:val="000000"/>
          <w:sz w:val="28"/>
        </w:rPr>
        <w:t>
      развитие «электронного правительства»;</w:t>
      </w:r>
      <w:r>
        <w:br/>
      </w:r>
      <w:r>
        <w:rPr>
          <w:rFonts w:ascii="Times New Roman"/>
          <w:b w:val="false"/>
          <w:i w:val="false"/>
          <w:color w:val="000000"/>
          <w:sz w:val="28"/>
        </w:rPr>
        <w:t>
      внедрение цифрового телевещания;</w:t>
      </w:r>
      <w:r>
        <w:br/>
      </w:r>
      <w:r>
        <w:rPr>
          <w:rFonts w:ascii="Times New Roman"/>
          <w:b w:val="false"/>
          <w:i w:val="false"/>
          <w:color w:val="000000"/>
          <w:sz w:val="28"/>
        </w:rPr>
        <w:t>
      обеспечение регионального охвата единой транспортной средой государственных органов Республики Казахстан;</w:t>
      </w:r>
      <w:r>
        <w:br/>
      </w:r>
      <w:r>
        <w:rPr>
          <w:rFonts w:ascii="Times New Roman"/>
          <w:b w:val="false"/>
          <w:i w:val="false"/>
          <w:color w:val="000000"/>
          <w:sz w:val="28"/>
        </w:rPr>
        <w:t>
      развитие сетей фиксированного широкополосного доступа к сети Интернет c использованием технологии FTTН, FTTB;</w:t>
      </w:r>
      <w:r>
        <w:br/>
      </w:r>
      <w:r>
        <w:rPr>
          <w:rFonts w:ascii="Times New Roman"/>
          <w:b w:val="false"/>
          <w:i w:val="false"/>
          <w:color w:val="000000"/>
          <w:sz w:val="28"/>
        </w:rPr>
        <w:t>
      модернизация сети телекоммуникаций сельской связи с использованием технологии CDMA-450/EVDO;</w:t>
      </w:r>
      <w:r>
        <w:br/>
      </w:r>
      <w:r>
        <w:rPr>
          <w:rFonts w:ascii="Times New Roman"/>
          <w:b w:val="false"/>
          <w:i w:val="false"/>
          <w:color w:val="000000"/>
          <w:sz w:val="28"/>
        </w:rPr>
        <w:t>
      создание серверной платформы для оказания услуг хостинга для государственных органов;</w:t>
      </w:r>
      <w:r>
        <w:br/>
      </w:r>
      <w:r>
        <w:rPr>
          <w:rFonts w:ascii="Times New Roman"/>
          <w:b w:val="false"/>
          <w:i w:val="false"/>
          <w:color w:val="000000"/>
          <w:sz w:val="28"/>
        </w:rPr>
        <w:t>
      завершение технологического оснащения серверного центра и создание резервного серверного центра;</w:t>
      </w:r>
      <w:r>
        <w:br/>
      </w:r>
      <w:r>
        <w:rPr>
          <w:rFonts w:ascii="Times New Roman"/>
          <w:b w:val="false"/>
          <w:i w:val="false"/>
          <w:color w:val="000000"/>
          <w:sz w:val="28"/>
        </w:rPr>
        <w:t>
      внедрение и развитие сетей беспроводного широкополосного доступа к сети Интернет с использованием технологии 3G и LTE (4G);</w:t>
      </w:r>
      <w:r>
        <w:br/>
      </w:r>
      <w:r>
        <w:rPr>
          <w:rFonts w:ascii="Times New Roman"/>
          <w:b w:val="false"/>
          <w:i w:val="false"/>
          <w:color w:val="000000"/>
          <w:sz w:val="28"/>
        </w:rPr>
        <w:t>
      модернизация системы мониторинга радиочастотного спектра;</w:t>
      </w:r>
      <w:r>
        <w:br/>
      </w:r>
      <w:r>
        <w:rPr>
          <w:rFonts w:ascii="Times New Roman"/>
          <w:b w:val="false"/>
          <w:i w:val="false"/>
          <w:color w:val="000000"/>
          <w:sz w:val="28"/>
        </w:rPr>
        <w:t>
      создание коммерческих дата-центров;</w:t>
      </w:r>
      <w:r>
        <w:br/>
      </w:r>
      <w:r>
        <w:rPr>
          <w:rFonts w:ascii="Times New Roman"/>
          <w:b w:val="false"/>
          <w:i w:val="false"/>
          <w:color w:val="000000"/>
          <w:sz w:val="28"/>
        </w:rPr>
        <w:t>
      создание ИС «Межгосударственный шлюз по обмену информацией в рамках Таможенного союза»;</w:t>
      </w:r>
      <w:r>
        <w:br/>
      </w:r>
      <w:r>
        <w:rPr>
          <w:rFonts w:ascii="Times New Roman"/>
          <w:b w:val="false"/>
          <w:i w:val="false"/>
          <w:color w:val="000000"/>
          <w:sz w:val="28"/>
        </w:rPr>
        <w:t>
      строительство первой очереди ИКТ-кластера на территории специальной экономической зоны «Парк инновационных технологий»;</w:t>
      </w:r>
      <w:r>
        <w:br/>
      </w:r>
      <w:r>
        <w:rPr>
          <w:rFonts w:ascii="Times New Roman"/>
          <w:b w:val="false"/>
          <w:i w:val="false"/>
          <w:color w:val="000000"/>
          <w:sz w:val="28"/>
        </w:rPr>
        <w:t>
      создание первой очереди государственной «облачной» платформы;</w:t>
      </w:r>
      <w:r>
        <w:br/>
      </w:r>
      <w:r>
        <w:rPr>
          <w:rFonts w:ascii="Times New Roman"/>
          <w:b w:val="false"/>
          <w:i w:val="false"/>
          <w:color w:val="000000"/>
          <w:sz w:val="28"/>
        </w:rPr>
        <w:t>
      создание некоммерческой, негосударственной организации (корпоративный фонд) для реализации мероприятий, направленных на развитие отрасли ИКТ.»;</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«2.4 Развитие минерально-сырьевого комплекса»:</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Процент восполнения запасов основных видов полезных ископаемых (отношение выявленных запасов к погашенным по нарастающей) в 2014 году – 50 %.</w:t>
      </w:r>
      <w:r>
        <w:br/>
      </w:r>
      <w:r>
        <w:rPr>
          <w:rFonts w:ascii="Times New Roman"/>
          <w:b w:val="false"/>
          <w:i w:val="false"/>
          <w:color w:val="000000"/>
          <w:sz w:val="28"/>
        </w:rPr>
        <w:t>
      2. Процент охвата территории Республики Казахстан, доступный для проведения региональных геологических исследований, от 78 % в 2009 до 95 % к 2014 году.»;</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«2.5 Обеспечение квалифицированными кадровыми ресурсами»:</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 1. Увеличение доли учебных заведений, оснащенных современным оборудованием, до 70 %.</w:t>
      </w:r>
      <w:r>
        <w:br/>
      </w:r>
      <w:r>
        <w:rPr>
          <w:rFonts w:ascii="Times New Roman"/>
          <w:b w:val="false"/>
          <w:i w:val="false"/>
          <w:color w:val="000000"/>
          <w:sz w:val="28"/>
        </w:rPr>
        <w:t>
      2. Увеличение доли трудоустроенных выпускников учебных заведений и профессионального образования, обучавшихся по государственному заказу, до 78 %.</w:t>
      </w:r>
      <w:r>
        <w:br/>
      </w:r>
      <w:r>
        <w:rPr>
          <w:rFonts w:ascii="Times New Roman"/>
          <w:b w:val="false"/>
          <w:i w:val="false"/>
          <w:color w:val="000000"/>
          <w:sz w:val="28"/>
        </w:rPr>
        <w:t>
      3. Разработка 100 современных профессиональных стандартов в приоритетных секторах экономики.</w:t>
      </w:r>
      <w:r>
        <w:br/>
      </w:r>
      <w:r>
        <w:rPr>
          <w:rFonts w:ascii="Times New Roman"/>
          <w:b w:val="false"/>
          <w:i w:val="false"/>
          <w:color w:val="000000"/>
          <w:sz w:val="28"/>
        </w:rPr>
        <w:t>
      4. Обеспечение подготовки преподавателей и мастеров производственного обучения для учебных заведений технического и профессионального образования за счет государственного образовательного заказа на подготовку кадров в высших учебных заведениях в количестве 5 000 человек.</w:t>
      </w:r>
      <w:r>
        <w:br/>
      </w:r>
      <w:r>
        <w:rPr>
          <w:rFonts w:ascii="Times New Roman"/>
          <w:b w:val="false"/>
          <w:i w:val="false"/>
          <w:color w:val="000000"/>
          <w:sz w:val="28"/>
        </w:rPr>
        <w:t>
      5. Удельный вес высококвалифицированной рабочей силы в составе иностранной рабочей силы 47 % – к 2014 году.»;</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часть десятую исключить;</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«2.6 Снижение административных барьеров»:</w:t>
      </w:r>
      <w:r>
        <w:br/>
      </w:r>
      <w:r>
        <w:rPr>
          <w:rFonts w:ascii="Times New Roman"/>
          <w:b w:val="false"/>
          <w:i w:val="false"/>
          <w:color w:val="000000"/>
          <w:sz w:val="28"/>
        </w:rPr>
        <w:t>
      в «</w:t>
      </w:r>
      <w:r>
        <w:rPr>
          <w:rFonts w:ascii="Times New Roman"/>
          <w:b w:val="false"/>
          <w:i w:val="false"/>
          <w:color w:val="000000"/>
          <w:sz w:val="28"/>
        </w:rPr>
        <w:t>Целевых индикаторах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«2.7 Развитие конкуренции»:</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1. Проведение анализов товарных рынков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113"/>
        <w:gridCol w:w="1313"/>
        <w:gridCol w:w="1273"/>
        <w:gridCol w:w="1273"/>
        <w:gridCol w:w="1353"/>
        <w:gridCol w:w="12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анализов</w:t>
            </w:r>
            <w:r>
              <w:br/>
            </w:r>
            <w:r>
              <w:rPr>
                <w:rFonts w:ascii="Times New Roman"/>
                <w:b w:val="false"/>
                <w:i w:val="false"/>
                <w:color w:val="000000"/>
                <w:sz w:val="20"/>
              </w:rPr>
              <w:t>
</w:t>
            </w:r>
            <w:r>
              <w:rPr>
                <w:rFonts w:ascii="Times New Roman"/>
                <w:b w:val="false"/>
                <w:i w:val="false"/>
                <w:color w:val="000000"/>
                <w:sz w:val="20"/>
              </w:rPr>
              <w:t>товарных рынков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2. Адвокатирование (пропаганда) добросовестной конкуренции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873"/>
        <w:gridCol w:w="1293"/>
        <w:gridCol w:w="1293"/>
        <w:gridCol w:w="1313"/>
        <w:gridCol w:w="1313"/>
        <w:gridCol w:w="135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информационных</w:t>
            </w:r>
            <w:r>
              <w:br/>
            </w:r>
            <w:r>
              <w:rPr>
                <w:rFonts w:ascii="Times New Roman"/>
                <w:b w:val="false"/>
                <w:i w:val="false"/>
                <w:color w:val="000000"/>
                <w:sz w:val="20"/>
              </w:rPr>
              <w:t>
</w:t>
            </w:r>
            <w:r>
              <w:rPr>
                <w:rFonts w:ascii="Times New Roman"/>
                <w:b w:val="false"/>
                <w:i w:val="false"/>
                <w:color w:val="000000"/>
                <w:sz w:val="20"/>
              </w:rPr>
              <w:t>материалов о преимуществах</w:t>
            </w:r>
            <w:r>
              <w:br/>
            </w:r>
            <w:r>
              <w:rPr>
                <w:rFonts w:ascii="Times New Roman"/>
                <w:b w:val="false"/>
                <w:i w:val="false"/>
                <w:color w:val="000000"/>
                <w:sz w:val="20"/>
              </w:rPr>
              <w:t>
</w:t>
            </w:r>
            <w:r>
              <w:rPr>
                <w:rFonts w:ascii="Times New Roman"/>
                <w:b w:val="false"/>
                <w:i w:val="false"/>
                <w:color w:val="000000"/>
                <w:sz w:val="20"/>
              </w:rPr>
              <w:t>справедливой конкуренции и</w:t>
            </w:r>
            <w:r>
              <w:br/>
            </w:r>
            <w:r>
              <w:rPr>
                <w:rFonts w:ascii="Times New Roman"/>
                <w:b w:val="false"/>
                <w:i w:val="false"/>
                <w:color w:val="000000"/>
                <w:sz w:val="20"/>
              </w:rPr>
              <w:t>
</w:t>
            </w:r>
            <w:r>
              <w:rPr>
                <w:rFonts w:ascii="Times New Roman"/>
                <w:b w:val="false"/>
                <w:i w:val="false"/>
                <w:color w:val="000000"/>
                <w:sz w:val="20"/>
              </w:rPr>
              <w:t>результатах работы по основной</w:t>
            </w:r>
            <w:r>
              <w:br/>
            </w:r>
            <w:r>
              <w:rPr>
                <w:rFonts w:ascii="Times New Roman"/>
                <w:b w:val="false"/>
                <w:i w:val="false"/>
                <w:color w:val="000000"/>
                <w:sz w:val="20"/>
              </w:rPr>
              <w:t>
</w:t>
            </w:r>
            <w:r>
              <w:rPr>
                <w:rFonts w:ascii="Times New Roman"/>
                <w:b w:val="false"/>
                <w:i w:val="false"/>
                <w:color w:val="000000"/>
                <w:sz w:val="20"/>
              </w:rPr>
              <w:t>деятельности (публикации в СМИ,</w:t>
            </w:r>
            <w:r>
              <w:br/>
            </w:r>
            <w:r>
              <w:rPr>
                <w:rFonts w:ascii="Times New Roman"/>
                <w:b w:val="false"/>
                <w:i w:val="false"/>
                <w:color w:val="000000"/>
                <w:sz w:val="20"/>
              </w:rPr>
              <w:t>
</w:t>
            </w:r>
            <w:r>
              <w:rPr>
                <w:rFonts w:ascii="Times New Roman"/>
                <w:b w:val="false"/>
                <w:i w:val="false"/>
                <w:color w:val="000000"/>
                <w:sz w:val="20"/>
              </w:rPr>
              <w:t>выступления по телевидению и</w:t>
            </w:r>
            <w:r>
              <w:br/>
            </w:r>
            <w:r>
              <w:rPr>
                <w:rFonts w:ascii="Times New Roman"/>
                <w:b w:val="false"/>
                <w:i w:val="false"/>
                <w:color w:val="000000"/>
                <w:sz w:val="20"/>
              </w:rPr>
              <w:t>
</w:t>
            </w:r>
            <w:r>
              <w:rPr>
                <w:rFonts w:ascii="Times New Roman"/>
                <w:b w:val="false"/>
                <w:i w:val="false"/>
                <w:color w:val="000000"/>
                <w:sz w:val="20"/>
              </w:rPr>
              <w:t>радио)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мероприятия для</w:t>
            </w:r>
            <w:r>
              <w:br/>
            </w:r>
            <w:r>
              <w:rPr>
                <w:rFonts w:ascii="Times New Roman"/>
                <w:b w:val="false"/>
                <w:i w:val="false"/>
                <w:color w:val="000000"/>
                <w:sz w:val="20"/>
              </w:rPr>
              <w:t>
</w:t>
            </w:r>
            <w:r>
              <w:rPr>
                <w:rFonts w:ascii="Times New Roman"/>
                <w:b w:val="false"/>
                <w:i w:val="false"/>
                <w:color w:val="000000"/>
                <w:sz w:val="20"/>
              </w:rPr>
              <w:t>представителей бизнеса и</w:t>
            </w:r>
            <w:r>
              <w:br/>
            </w:r>
            <w:r>
              <w:rPr>
                <w:rFonts w:ascii="Times New Roman"/>
                <w:b w:val="false"/>
                <w:i w:val="false"/>
                <w:color w:val="000000"/>
                <w:sz w:val="20"/>
              </w:rPr>
              <w:t>
</w:t>
            </w:r>
            <w:r>
              <w:rPr>
                <w:rFonts w:ascii="Times New Roman"/>
                <w:b w:val="false"/>
                <w:i w:val="false"/>
                <w:color w:val="000000"/>
                <w:sz w:val="20"/>
              </w:rPr>
              <w:t>государственных органов по</w:t>
            </w:r>
            <w:r>
              <w:br/>
            </w:r>
            <w:r>
              <w:rPr>
                <w:rFonts w:ascii="Times New Roman"/>
                <w:b w:val="false"/>
                <w:i w:val="false"/>
                <w:color w:val="000000"/>
                <w:sz w:val="20"/>
              </w:rPr>
              <w:t>
</w:t>
            </w:r>
            <w:r>
              <w:rPr>
                <w:rFonts w:ascii="Times New Roman"/>
                <w:b w:val="false"/>
                <w:i w:val="false"/>
                <w:color w:val="000000"/>
                <w:sz w:val="20"/>
              </w:rPr>
              <w:t>ограничению монополистической</w:t>
            </w:r>
            <w:r>
              <w:br/>
            </w:r>
            <w:r>
              <w:rPr>
                <w:rFonts w:ascii="Times New Roman"/>
                <w:b w:val="false"/>
                <w:i w:val="false"/>
                <w:color w:val="000000"/>
                <w:sz w:val="20"/>
              </w:rPr>
              <w:t>
</w:t>
            </w:r>
            <w:r>
              <w:rPr>
                <w:rFonts w:ascii="Times New Roman"/>
                <w:b w:val="false"/>
                <w:i w:val="false"/>
                <w:color w:val="000000"/>
                <w:sz w:val="20"/>
              </w:rPr>
              <w:t>деятельности и недопущению</w:t>
            </w:r>
            <w:r>
              <w:br/>
            </w:r>
            <w:r>
              <w:rPr>
                <w:rFonts w:ascii="Times New Roman"/>
                <w:b w:val="false"/>
                <w:i w:val="false"/>
                <w:color w:val="000000"/>
                <w:sz w:val="20"/>
              </w:rPr>
              <w:t>
</w:t>
            </w:r>
            <w:r>
              <w:rPr>
                <w:rFonts w:ascii="Times New Roman"/>
                <w:b w:val="false"/>
                <w:i w:val="false"/>
                <w:color w:val="000000"/>
                <w:sz w:val="20"/>
              </w:rPr>
              <w:t>недобросовестной конкуренции (в</w:t>
            </w:r>
            <w:r>
              <w:br/>
            </w:r>
            <w:r>
              <w:rPr>
                <w:rFonts w:ascii="Times New Roman"/>
                <w:b w:val="false"/>
                <w:i w:val="false"/>
                <w:color w:val="000000"/>
                <w:sz w:val="20"/>
              </w:rPr>
              <w:t>
</w:t>
            </w:r>
            <w:r>
              <w:rPr>
                <w:rFonts w:ascii="Times New Roman"/>
                <w:b w:val="false"/>
                <w:i w:val="false"/>
                <w:color w:val="000000"/>
                <w:sz w:val="20"/>
              </w:rPr>
              <w:t>т.ч.конференции, круглые столы,</w:t>
            </w:r>
            <w:r>
              <w:br/>
            </w:r>
            <w:r>
              <w:rPr>
                <w:rFonts w:ascii="Times New Roman"/>
                <w:b w:val="false"/>
                <w:i w:val="false"/>
                <w:color w:val="000000"/>
                <w:sz w:val="20"/>
              </w:rPr>
              <w:t>
</w:t>
            </w:r>
            <w:r>
              <w:rPr>
                <w:rFonts w:ascii="Times New Roman"/>
                <w:b w:val="false"/>
                <w:i w:val="false"/>
                <w:color w:val="000000"/>
                <w:sz w:val="20"/>
              </w:rPr>
              <w:t>семинары) недобросовестной</w:t>
            </w:r>
            <w:r>
              <w:br/>
            </w:r>
            <w:r>
              <w:rPr>
                <w:rFonts w:ascii="Times New Roman"/>
                <w:b w:val="false"/>
                <w:i w:val="false"/>
                <w:color w:val="000000"/>
                <w:sz w:val="20"/>
              </w:rPr>
              <w:t>
</w:t>
            </w:r>
            <w:r>
              <w:rPr>
                <w:rFonts w:ascii="Times New Roman"/>
                <w:b w:val="false"/>
                <w:i w:val="false"/>
                <w:color w:val="000000"/>
                <w:sz w:val="20"/>
              </w:rPr>
              <w:t>конкуренции ( в т.ч конференции,</w:t>
            </w:r>
            <w:r>
              <w:br/>
            </w:r>
            <w:r>
              <w:rPr>
                <w:rFonts w:ascii="Times New Roman"/>
                <w:b w:val="false"/>
                <w:i w:val="false"/>
                <w:color w:val="000000"/>
                <w:sz w:val="20"/>
              </w:rPr>
              <w:t>
</w:t>
            </w:r>
            <w:r>
              <w:rPr>
                <w:rFonts w:ascii="Times New Roman"/>
                <w:b w:val="false"/>
                <w:i w:val="false"/>
                <w:color w:val="000000"/>
                <w:sz w:val="20"/>
              </w:rPr>
              <w:t>круглые столы, семинары)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3. Сокращение перечня регулируемых услуг (товаров, работ) субъектов естественных монополий по 1 единице в год.»;</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«2.8 Техническое регулирование и создание инфраструктуры качества»:</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Разработка и принятие ежегодно не менее 500 нормативных документов по стандартизации.</w:t>
      </w:r>
      <w:r>
        <w:br/>
      </w:r>
      <w:r>
        <w:rPr>
          <w:rFonts w:ascii="Times New Roman"/>
          <w:b w:val="false"/>
          <w:i w:val="false"/>
          <w:color w:val="000000"/>
          <w:sz w:val="28"/>
        </w:rPr>
        <w:t>
      2. Реализация 16 региональных планов по внедрению технических регламентов и стандартов ежегодно до 2014 года.</w:t>
      </w:r>
      <w:r>
        <w:br/>
      </w:r>
      <w:r>
        <w:rPr>
          <w:rFonts w:ascii="Times New Roman"/>
          <w:b w:val="false"/>
          <w:i w:val="false"/>
          <w:color w:val="000000"/>
          <w:sz w:val="28"/>
        </w:rPr>
        <w:t>
      3. К 2014 году увеличение количества предприятий, внедривших и сертифицировавших системы менеджмента с 2 035 до 4 400 предприятий (3 578 в 2010 году, 3 900 в 2011 году, 4 000 в 2012 году, 4 200 в 2013 году, 4 400 в 2014 году).</w:t>
      </w:r>
      <w:r>
        <w:br/>
      </w:r>
      <w:r>
        <w:rPr>
          <w:rFonts w:ascii="Times New Roman"/>
          <w:b w:val="false"/>
          <w:i w:val="false"/>
          <w:color w:val="000000"/>
          <w:sz w:val="28"/>
        </w:rPr>
        <w:t>
      4. К 2014 году проведение 60-ти модернизаций (дооснащений) не менее 30 государственных эталонов и эталонного оборудования.»;</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«2.9 Энергосбережение»:</w:t>
      </w:r>
      <w:r>
        <w:br/>
      </w:r>
      <w:r>
        <w:rPr>
          <w:rFonts w:ascii="Times New Roman"/>
          <w:b w:val="false"/>
          <w:i w:val="false"/>
          <w:color w:val="000000"/>
          <w:sz w:val="28"/>
        </w:rPr>
        <w:t>
      в «Кратком анализе текущей ситуации»:</w:t>
      </w:r>
      <w:r>
        <w:br/>
      </w:r>
      <w:r>
        <w:rPr>
          <w:rFonts w:ascii="Times New Roman"/>
          <w:b w:val="false"/>
          <w:i w:val="false"/>
          <w:color w:val="000000"/>
          <w:sz w:val="28"/>
        </w:rPr>
        <w:t>
      в части девятой:</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«совершенствование правил учета и контроля энергопотребления, мер тарифного регулирования с учетом стимулирования установки приборов учета энергетических ресурсов, а также установление стандартов энергопотребления и обязательная сертификация энергопотребляющих приборов и оборудования массового применения на их соответствие нормативам расхода энергии;</w:t>
      </w:r>
      <w:r>
        <w:br/>
      </w:r>
      <w:r>
        <w:rPr>
          <w:rFonts w:ascii="Times New Roman"/>
          <w:b w:val="false"/>
          <w:i w:val="false"/>
          <w:color w:val="000000"/>
          <w:sz w:val="28"/>
        </w:rPr>
        <w:t>
      проведение регулярного энергетического аудита предприятий (обязательного для крупных предприятий);»;</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«проведение конференций, семинаров и выставок по обмену опытом, пропаганда энергосбережения в средствах массовой информации и т.д.»;</w:t>
      </w:r>
      <w:r>
        <w:br/>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«Мероприятия по энергосбережению и эффективному использованию энергии должны стать обязательной частью программ развития территорий и стратегических планов государственных органов.»;</w:t>
      </w:r>
      <w:r>
        <w:br/>
      </w:r>
      <w:r>
        <w:rPr>
          <w:rFonts w:ascii="Times New Roman"/>
          <w:b w:val="false"/>
          <w:i w:val="false"/>
          <w:color w:val="000000"/>
          <w:sz w:val="28"/>
        </w:rPr>
        <w:t>
      часть двенадцатую исключить;</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Разработка и принятие подзаконных актов в целях реализации Закона Республики Казахстан «Об энергосбережении и повышении энергоэффективности».</w:t>
      </w:r>
      <w:r>
        <w:br/>
      </w:r>
      <w:r>
        <w:rPr>
          <w:rFonts w:ascii="Times New Roman"/>
          <w:b w:val="false"/>
          <w:i w:val="false"/>
          <w:color w:val="000000"/>
          <w:sz w:val="28"/>
        </w:rPr>
        <w:t>
      2. Создание государственного энергетического реестра по крупным предприятиям, прохождение энергоаудита для которых является обязательным согласно Закону Республики Казахстан «Об энергосбережении и повышении энергоэффективности».</w:t>
      </w:r>
      <w:r>
        <w:br/>
      </w:r>
      <w:r>
        <w:rPr>
          <w:rFonts w:ascii="Times New Roman"/>
          <w:b w:val="false"/>
          <w:i w:val="false"/>
          <w:color w:val="000000"/>
          <w:sz w:val="28"/>
        </w:rPr>
        <w:t>
      3. Разработка комплексных планов энергосбережения акиматами областей, городов Астаны, Алматы.»;</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«На данном этапе первоочередной задачей является реализация Закона Республики Казахстан «Об энергосбережении и повышении энергоэффективности», ряда нормативных правовых актов в реализацию Закона Республики Казахстан «Об энергосбережении и повышении энергоэффективности», а также формирование государственного энергетического реестра и организация мониторинга крупных потребителей топливно-энергетических ресурсов на предмет энергосбережения и повышения энергоэффективности.»;</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«Предусмотреть в технической документации и на этикетках электрических энергопотребляющих устройств, реализуемых на территории Республики Казахстан, обязательную информацию о классе и характеристиках их энергоэффективности, что создаст условия для приобретения населением наиболее экономичных приборов, усиления внутренней конкуренции.»;</w:t>
      </w:r>
      <w:r>
        <w:br/>
      </w:r>
      <w:r>
        <w:rPr>
          <w:rFonts w:ascii="Times New Roman"/>
          <w:b w:val="false"/>
          <w:i w:val="false"/>
          <w:color w:val="000000"/>
          <w:sz w:val="28"/>
        </w:rPr>
        <w:t>
      абзац второй части тринадцатой изложить в следующей редакции:</w:t>
      </w:r>
      <w:r>
        <w:br/>
      </w:r>
      <w:r>
        <w:rPr>
          <w:rFonts w:ascii="Times New Roman"/>
          <w:b w:val="false"/>
          <w:i w:val="false"/>
          <w:color w:val="000000"/>
          <w:sz w:val="28"/>
        </w:rPr>
        <w:t>
      «развитие сотрудничества с Европейской экономической комиссией Организации Объединенных Наций, в том числе по промышленному развитию;»;</w:t>
      </w:r>
      <w:r>
        <w:br/>
      </w:r>
      <w:r>
        <w:rPr>
          <w:rFonts w:ascii="Times New Roman"/>
          <w:b w:val="false"/>
          <w:i w:val="false"/>
          <w:color w:val="000000"/>
          <w:sz w:val="28"/>
        </w:rPr>
        <w:t>
      «</w:t>
      </w:r>
      <w:r>
        <w:rPr>
          <w:rFonts w:ascii="Times New Roman"/>
          <w:b w:val="false"/>
          <w:i w:val="false"/>
          <w:color w:val="000000"/>
          <w:sz w:val="28"/>
        </w:rPr>
        <w:t>Улучшение законодательства</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«Улучшение законодательства</w:t>
      </w:r>
      <w:r>
        <w:br/>
      </w:r>
      <w:r>
        <w:rPr>
          <w:rFonts w:ascii="Times New Roman"/>
          <w:b w:val="false"/>
          <w:i w:val="false"/>
          <w:color w:val="000000"/>
          <w:sz w:val="28"/>
        </w:rPr>
        <w:t>
      В реализацию Закона Республики Казахстан «Об энергосбережении и повышении энергоэффективности» будут разработаны нормативные правовые акты, затрагивающие промышленную, энергетическую, строительную и другие сферы, а также новые государственные стандарты и технические регламенты в области энергосбережения и повышения энергоэффективности.»;</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«2.10 Развитие инноваций и содействие технологической модернизации»:</w:t>
      </w:r>
      <w:r>
        <w:br/>
      </w:r>
      <w:r>
        <w:rPr>
          <w:rFonts w:ascii="Times New Roman"/>
          <w:b w:val="false"/>
          <w:i w:val="false"/>
          <w:color w:val="000000"/>
          <w:sz w:val="28"/>
        </w:rPr>
        <w:t>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структуре ресурсных приоритетов мировой экономики проходит очередная глобальная смена.</w:t>
      </w:r>
      <w:r>
        <w:br/>
      </w:r>
      <w:r>
        <w:rPr>
          <w:rFonts w:ascii="Times New Roman"/>
          <w:b w:val="false"/>
          <w:i w:val="false"/>
          <w:color w:val="000000"/>
          <w:sz w:val="28"/>
        </w:rPr>
        <w:t>
      С момента обретения независимости страны Казахстан поддерживает развитие малого предпринимательства. За последние 10 лет количество субъектов малого предпринимательства выросло в 2 раза, им создаются все условия для успешного развития.Теперь задача Казахстана в сфере поддержки малого и среднего бизнеса перейти от количества к качеству. Так, необходимо сделать крен в сторону приоритетной поддержки субъектов малого и среднего бизнеса, ориентированных на развитие инноваций. Налоговые льготы, программы субсидирования, предоставление инфраструктуры – все это надо настроить на поддержку перспективных инновационных компаний.</w:t>
      </w:r>
      <w:r>
        <w:br/>
      </w:r>
      <w:r>
        <w:rPr>
          <w:rFonts w:ascii="Times New Roman"/>
          <w:b w:val="false"/>
          <w:i w:val="false"/>
          <w:color w:val="000000"/>
          <w:sz w:val="28"/>
        </w:rPr>
        <w:t>
      Для этого принят новый Закон Республики Казахстан «О государственной поддержке индустриально-инновационной деятельности», с принятием которого виды инновационных грантов увеличены более чем в 2 раза, с 4 до 9. Они ориентированы как на развитие инноваций, так и на повышение производительности труда на предприятиях.</w:t>
      </w:r>
      <w:r>
        <w:br/>
      </w:r>
      <w:r>
        <w:rPr>
          <w:rFonts w:ascii="Times New Roman"/>
          <w:b w:val="false"/>
          <w:i w:val="false"/>
          <w:color w:val="000000"/>
          <w:sz w:val="28"/>
        </w:rPr>
        <w:t>
      Отечественные предприятия осуществляют качественную перестройку своих стратегий, направленных на внедрение новых технологий и выпуск конкурентоспособной продукции.</w:t>
      </w:r>
      <w:r>
        <w:br/>
      </w:r>
      <w:r>
        <w:rPr>
          <w:rFonts w:ascii="Times New Roman"/>
          <w:b w:val="false"/>
          <w:i w:val="false"/>
          <w:color w:val="000000"/>
          <w:sz w:val="28"/>
        </w:rPr>
        <w:t>
      В 2010 году по сравнению с 2008 годом более чем в 2 раза возросли затраты на технологические инновации в промышленности. Объем инновационной продукции увеличился на 27 %.»;</w:t>
      </w:r>
      <w:r>
        <w:br/>
      </w:r>
      <w:r>
        <w:rPr>
          <w:rFonts w:ascii="Times New Roman"/>
          <w:b w:val="false"/>
          <w:i w:val="false"/>
          <w:color w:val="000000"/>
          <w:sz w:val="28"/>
        </w:rPr>
        <w:t>
      «</w:t>
      </w:r>
      <w:r>
        <w:rPr>
          <w:rFonts w:ascii="Times New Roman"/>
          <w:b w:val="false"/>
          <w:i w:val="false"/>
          <w:color w:val="000000"/>
          <w:sz w:val="28"/>
        </w:rPr>
        <w:t>Основные задачи</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«Основные задачи</w:t>
      </w:r>
      <w:r>
        <w:br/>
      </w:r>
      <w:r>
        <w:rPr>
          <w:rFonts w:ascii="Times New Roman"/>
          <w:b w:val="false"/>
          <w:i w:val="false"/>
          <w:color w:val="000000"/>
          <w:sz w:val="28"/>
        </w:rPr>
        <w:t>
      1. Формирование эффективной национальной научной инновационной системы и развитие инновационной инфраструктуры.</w:t>
      </w:r>
      <w:r>
        <w:br/>
      </w:r>
      <w:r>
        <w:rPr>
          <w:rFonts w:ascii="Times New Roman"/>
          <w:b w:val="false"/>
          <w:i w:val="false"/>
          <w:color w:val="000000"/>
          <w:sz w:val="28"/>
        </w:rPr>
        <w:t>
      2. Создание условий, стимулирующих масштабное и ускоренное освоение инновационных разработок новых видов продукции и услуг.</w:t>
      </w:r>
      <w:r>
        <w:br/>
      </w:r>
      <w:r>
        <w:rPr>
          <w:rFonts w:ascii="Times New Roman"/>
          <w:b w:val="false"/>
          <w:i w:val="false"/>
          <w:color w:val="000000"/>
          <w:sz w:val="28"/>
        </w:rPr>
        <w:t>
      3. Модернизация технического, технологического и управленческого уровней отечественных предприятий.</w:t>
      </w:r>
      <w:r>
        <w:br/>
      </w:r>
      <w:r>
        <w:rPr>
          <w:rFonts w:ascii="Times New Roman"/>
          <w:b w:val="false"/>
          <w:i w:val="false"/>
          <w:color w:val="000000"/>
          <w:sz w:val="28"/>
        </w:rPr>
        <w:t>
      4. Постановка четких технологических задач перед наукой для последующего внедрения данных решений на отечественных предприятиях.»;</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доли инновационной продукции в общем объеме ВВП до 1 % к 2015 году.</w:t>
      </w:r>
      <w:r>
        <w:br/>
      </w:r>
      <w:r>
        <w:rPr>
          <w:rFonts w:ascii="Times New Roman"/>
          <w:b w:val="false"/>
          <w:i w:val="false"/>
          <w:color w:val="000000"/>
          <w:sz w:val="28"/>
        </w:rPr>
        <w:t>
      2. Повышение инновационной активности предприятий в стране до уровня: к 2015 году 10 %; к 2020 году – 20 %.»;</w:t>
      </w:r>
      <w:r>
        <w:br/>
      </w:r>
      <w:r>
        <w:rPr>
          <w:rFonts w:ascii="Times New Roman"/>
          <w:b w:val="false"/>
          <w:i w:val="false"/>
          <w:color w:val="000000"/>
          <w:sz w:val="28"/>
        </w:rPr>
        <w:t>
      «</w:t>
      </w:r>
      <w:r>
        <w:rPr>
          <w:rFonts w:ascii="Times New Roman"/>
          <w:b w:val="false"/>
          <w:i w:val="false"/>
          <w:color w:val="000000"/>
          <w:sz w:val="28"/>
        </w:rPr>
        <w:t>Стратегию действий</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Инновации в целом можно разделить на три вида.</w:t>
      </w:r>
      <w:r>
        <w:br/>
      </w:r>
      <w:r>
        <w:rPr>
          <w:rFonts w:ascii="Times New Roman"/>
          <w:b w:val="false"/>
          <w:i w:val="false"/>
          <w:color w:val="000000"/>
          <w:sz w:val="28"/>
        </w:rPr>
        <w:t>
      Первое, это абсолютные инновации, основанные на открытиях мирового уровня и претендующие на создание или кардинальное изменение целых направлений и отраслей экономики.</w:t>
      </w:r>
      <w:r>
        <w:br/>
      </w:r>
      <w:r>
        <w:rPr>
          <w:rFonts w:ascii="Times New Roman"/>
          <w:b w:val="false"/>
          <w:i w:val="false"/>
          <w:color w:val="000000"/>
          <w:sz w:val="28"/>
        </w:rPr>
        <w:t>
      Второе, это системные инновации, которые содействуют появлению новых отраслей и высокотехнологичных секторов индустрии.</w:t>
      </w:r>
      <w:r>
        <w:br/>
      </w:r>
      <w:r>
        <w:rPr>
          <w:rFonts w:ascii="Times New Roman"/>
          <w:b w:val="false"/>
          <w:i w:val="false"/>
          <w:color w:val="000000"/>
          <w:sz w:val="28"/>
        </w:rPr>
        <w:t>
      Третье, это улучшающие инновации, которые направлены на улучшение качественных характеристик продукции и повышение производительности труда.Существующая инновационная система в основном движется благодаря государственной поддержке. Будущая инновационная система должна развиваться в интересах частного сектора.</w:t>
      </w:r>
      <w:r>
        <w:br/>
      </w:r>
      <w:r>
        <w:rPr>
          <w:rFonts w:ascii="Times New Roman"/>
          <w:b w:val="false"/>
          <w:i w:val="false"/>
          <w:color w:val="000000"/>
          <w:sz w:val="28"/>
        </w:rPr>
        <w:t>
      Таким образом, государству необходимо определиться с контурами инновационного развития страны на предстоящие 5 – 10 лет.</w:t>
      </w:r>
      <w:r>
        <w:br/>
      </w:r>
      <w:r>
        <w:rPr>
          <w:rFonts w:ascii="Times New Roman"/>
          <w:b w:val="false"/>
          <w:i w:val="false"/>
          <w:color w:val="000000"/>
          <w:sz w:val="28"/>
        </w:rPr>
        <w:t>
      Развитие системы генерации знаний.</w:t>
      </w:r>
      <w:r>
        <w:br/>
      </w:r>
      <w:r>
        <w:rPr>
          <w:rFonts w:ascii="Times New Roman"/>
          <w:b w:val="false"/>
          <w:i w:val="false"/>
          <w:color w:val="000000"/>
          <w:sz w:val="28"/>
        </w:rPr>
        <w:t>
      Ядром отечественной инновационной системы являются образование и наука. Инновационное государство невозможно без общества с инновационной ментальностью, активно участвующего в инновационных процессах. Однако основной базой для формирования такого общества было и остается образование.</w:t>
      </w:r>
      <w:r>
        <w:br/>
      </w:r>
      <w:r>
        <w:rPr>
          <w:rFonts w:ascii="Times New Roman"/>
          <w:b w:val="false"/>
          <w:i w:val="false"/>
          <w:color w:val="000000"/>
          <w:sz w:val="28"/>
        </w:rPr>
        <w:t>
      Развитие системы коммерциализации отечественных технологий и локализация перспективных зарубежных технологий.</w:t>
      </w:r>
      <w:r>
        <w:br/>
      </w:r>
      <w:r>
        <w:rPr>
          <w:rFonts w:ascii="Times New Roman"/>
          <w:b w:val="false"/>
          <w:i w:val="false"/>
          <w:color w:val="000000"/>
          <w:sz w:val="28"/>
        </w:rPr>
        <w:t>
      Надо поддерживать результаты отечественных исследований, внедрять системный подход в коммерциализации отечественных технологий.</w:t>
      </w:r>
      <w:r>
        <w:br/>
      </w:r>
      <w:r>
        <w:rPr>
          <w:rFonts w:ascii="Times New Roman"/>
          <w:b w:val="false"/>
          <w:i w:val="false"/>
          <w:color w:val="000000"/>
          <w:sz w:val="28"/>
        </w:rPr>
        <w:t>
      Созданы 9 офисов коммерциализации технологий в 5 регионах страны при научно-исследовательских институтах и высших учебных заведениях. К 2015 году их количество достигнет 25.</w:t>
      </w:r>
      <w:r>
        <w:br/>
      </w:r>
      <w:r>
        <w:rPr>
          <w:rFonts w:ascii="Times New Roman"/>
          <w:b w:val="false"/>
          <w:i w:val="false"/>
          <w:color w:val="000000"/>
          <w:sz w:val="28"/>
        </w:rPr>
        <w:t>
      На законодательном уровне принято решение о введении новых инновационных грантов на коммерциализацию технологий и поддержку малых инновационных компаний.</w:t>
      </w:r>
      <w:r>
        <w:br/>
      </w:r>
      <w:r>
        <w:rPr>
          <w:rFonts w:ascii="Times New Roman"/>
          <w:b w:val="false"/>
          <w:i w:val="false"/>
          <w:color w:val="000000"/>
          <w:sz w:val="28"/>
        </w:rPr>
        <w:t>
      На сегодня уже созданы 2 международных центра трансферта технологий с Францией и Кореей, в рамках которых уже начата реализация конкретных совместных проектов.</w:t>
      </w:r>
      <w:r>
        <w:br/>
      </w:r>
      <w:r>
        <w:rPr>
          <w:rFonts w:ascii="Times New Roman"/>
          <w:b w:val="false"/>
          <w:i w:val="false"/>
          <w:color w:val="000000"/>
          <w:sz w:val="28"/>
        </w:rPr>
        <w:t>
      Необходимо дальше расширять сеть таких центров. К 2015 году необходимо, чтобы такие центры были созданы с ведущими странами мира в сфере высоких технологий.</w:t>
      </w:r>
      <w:r>
        <w:br/>
      </w:r>
      <w:r>
        <w:rPr>
          <w:rFonts w:ascii="Times New Roman"/>
          <w:b w:val="false"/>
          <w:i w:val="false"/>
          <w:color w:val="000000"/>
          <w:sz w:val="28"/>
        </w:rPr>
        <w:t>
      Создание знаний – уже не является единственным приоритетом, не менее важно наладить систему привлечения этих знаний в Казахстан и их быстрейшее использование. Развивается не та страна, которая придумала технологию, а та страна, которая первой начала использовать ее.</w:t>
      </w:r>
      <w:r>
        <w:br/>
      </w:r>
      <w:r>
        <w:rPr>
          <w:rFonts w:ascii="Times New Roman"/>
          <w:b w:val="false"/>
          <w:i w:val="false"/>
          <w:color w:val="000000"/>
          <w:sz w:val="28"/>
        </w:rPr>
        <w:t>
      Поэтому Правительству Республики Казахстан необходимо ускорить развитие интеграции Казахстана с мировой инновационной системой.</w:t>
      </w:r>
      <w:r>
        <w:br/>
      </w:r>
      <w:r>
        <w:rPr>
          <w:rFonts w:ascii="Times New Roman"/>
          <w:b w:val="false"/>
          <w:i w:val="false"/>
          <w:color w:val="000000"/>
          <w:sz w:val="28"/>
        </w:rPr>
        <w:t>
      В то же время, не надо завозить в Казахстан устаревшие технологии и тратить огромные средства на их приобретение и налаживание производства. Производство, основанное на устаревших технологиях, будет заранее обречено.</w:t>
      </w:r>
      <w:r>
        <w:br/>
      </w:r>
      <w:r>
        <w:rPr>
          <w:rFonts w:ascii="Times New Roman"/>
          <w:b w:val="false"/>
          <w:i w:val="false"/>
          <w:color w:val="000000"/>
          <w:sz w:val="28"/>
        </w:rPr>
        <w:t>
      Поэтому Правительству Республики Казахстан необходимо разработать Программу технического регулирования с учетом ограничения допуска устаревших технологий на территорию Республики Казахстан. Кроме того, в данной программе необходимо предусмотреть новые технические и технологические требования к продукции, уже производимой в стране, которые обязуют отечественные предприятия обеспечить необходимую модернизациюДля поддержания прикладных исследований, ориентированных на промышленность, по опыту Европейского союза необходимо приступить к реализации целевых технологических программ.</w:t>
      </w:r>
      <w:r>
        <w:br/>
      </w:r>
      <w:r>
        <w:rPr>
          <w:rFonts w:ascii="Times New Roman"/>
          <w:b w:val="false"/>
          <w:i w:val="false"/>
          <w:color w:val="000000"/>
          <w:sz w:val="28"/>
        </w:rPr>
        <w:t>
      Целевые технологические программы должны стать механизмом, в которых государство софинансирует расходы бизнеса на получение результатов при проведении прикладных исследований.</w:t>
      </w:r>
      <w:r>
        <w:br/>
      </w:r>
      <w:r>
        <w:rPr>
          <w:rFonts w:ascii="Times New Roman"/>
          <w:b w:val="false"/>
          <w:i w:val="false"/>
          <w:color w:val="000000"/>
          <w:sz w:val="28"/>
        </w:rPr>
        <w:t>
      Однако государство должно поддерживать не все исследования, а только те, которые совпадают с долгосрочными технологическими приоритетами страны, в том числе с программой технического регулирования.</w:t>
      </w:r>
      <w:r>
        <w:br/>
      </w:r>
      <w:r>
        <w:rPr>
          <w:rFonts w:ascii="Times New Roman"/>
          <w:b w:val="false"/>
          <w:i w:val="false"/>
          <w:color w:val="000000"/>
          <w:sz w:val="28"/>
        </w:rPr>
        <w:t xml:space="preserve">
      Таким образом, по итогам первого этапа технологического прогнозирования (форсайта), проведенного в 2011 году, определены </w:t>
      </w:r>
      <w:r>
        <w:br/>
      </w:r>
      <w:r>
        <w:rPr>
          <w:rFonts w:ascii="Times New Roman"/>
          <w:b w:val="false"/>
          <w:i w:val="false"/>
          <w:color w:val="000000"/>
          <w:sz w:val="28"/>
        </w:rPr>
        <w:t>
63 критические технологии по приоритетным отраслям экономики.</w:t>
      </w:r>
      <w:r>
        <w:br/>
      </w:r>
      <w:r>
        <w:rPr>
          <w:rFonts w:ascii="Times New Roman"/>
          <w:b w:val="false"/>
          <w:i w:val="false"/>
          <w:color w:val="000000"/>
          <w:sz w:val="28"/>
        </w:rPr>
        <w:t xml:space="preserve">
      Правительству Республики Казахстан необходимо разработать целевые технологические программы по этим технологиям и глубоко проработать вопросы их реализации, как с участием отечественного </w:t>
      </w:r>
      <w:r>
        <w:br/>
      </w:r>
      <w:r>
        <w:rPr>
          <w:rFonts w:ascii="Times New Roman"/>
          <w:b w:val="false"/>
          <w:i w:val="false"/>
          <w:color w:val="000000"/>
          <w:sz w:val="28"/>
        </w:rPr>
        <w:t>
научно-производственного потенциала, так и зарубежного. Так, доля частного сектора в финансировании исследований к 2020 году должна вырасти до 50 %.</w:t>
      </w:r>
      <w:r>
        <w:br/>
      </w:r>
      <w:r>
        <w:rPr>
          <w:rFonts w:ascii="Times New Roman"/>
          <w:b w:val="false"/>
          <w:i w:val="false"/>
          <w:color w:val="000000"/>
          <w:sz w:val="28"/>
        </w:rPr>
        <w:t>
      Повышение производительности труда за счет правильной организации процессов производства.</w:t>
      </w:r>
      <w:r>
        <w:br/>
      </w:r>
      <w:r>
        <w:rPr>
          <w:rFonts w:ascii="Times New Roman"/>
          <w:b w:val="false"/>
          <w:i w:val="false"/>
          <w:color w:val="000000"/>
          <w:sz w:val="28"/>
        </w:rPr>
        <w:t>
      Производительность труда к 2015 году должна составить 15 тыс. долл. США, повышение энергоэффективности до 50 %.</w:t>
      </w:r>
      <w:r>
        <w:br/>
      </w:r>
      <w:r>
        <w:rPr>
          <w:rFonts w:ascii="Times New Roman"/>
          <w:b w:val="false"/>
          <w:i w:val="false"/>
          <w:color w:val="000000"/>
          <w:sz w:val="28"/>
        </w:rPr>
        <w:t>
      Ресурс повышения производительности труда на предприятиях Казахстана огромный. Практика показала, что только за счет внедрения передовых управленческих практик можно сократить объем затрат промышленного предприятия на 20 %.</w:t>
      </w:r>
      <w:r>
        <w:br/>
      </w:r>
      <w:r>
        <w:rPr>
          <w:rFonts w:ascii="Times New Roman"/>
          <w:b w:val="false"/>
          <w:i w:val="false"/>
          <w:color w:val="000000"/>
          <w:sz w:val="28"/>
        </w:rPr>
        <w:t>
      Создание привлекательных условий для развития инноваций.</w:t>
      </w:r>
      <w:r>
        <w:br/>
      </w:r>
      <w:r>
        <w:rPr>
          <w:rFonts w:ascii="Times New Roman"/>
          <w:b w:val="false"/>
          <w:i w:val="false"/>
          <w:color w:val="000000"/>
          <w:sz w:val="28"/>
        </w:rPr>
        <w:t>
      Туда, где инновации могут получить быструю реализацию и принести экономическую прибыль потянутся ученые с мировым именем, исследовательские лаборатории транснациональных корпораций.</w:t>
      </w:r>
      <w:r>
        <w:br/>
      </w:r>
      <w:r>
        <w:rPr>
          <w:rFonts w:ascii="Times New Roman"/>
          <w:b w:val="false"/>
          <w:i w:val="false"/>
          <w:color w:val="000000"/>
          <w:sz w:val="28"/>
        </w:rPr>
        <w:t>
      Национальные компании под руководством акционерного общества «Фонд национального благосостояния «Самрук-Казына» уже активно включились в эту работу. Как минимум 10 % от прибыли национальные компании будут направлять на науку и инновации. Так, Правительству Республики Казахстан необходимо совместно с акционерным обществом «Фонд национального благосостояния «Самрук-Казына» разработать единую инновационную стратегию группы компаний акционерного общества «Фонд национального благосостояния «Самрук-Казына» и на постоянной основе осуществлять мониторинг ее реализации.</w:t>
      </w:r>
      <w:r>
        <w:br/>
      </w:r>
      <w:r>
        <w:rPr>
          <w:rFonts w:ascii="Times New Roman"/>
          <w:b w:val="false"/>
          <w:i w:val="false"/>
          <w:color w:val="000000"/>
          <w:sz w:val="28"/>
        </w:rPr>
        <w:t>
      С 2012 года в Казахстане будет работать уже 9 специальных экономических зон. Необходимо, чтобы во всех этих зонах среди основных видов деятельности были научные исследования и инновации. Это станет существенным подспорьем для развития инноваций в регионах за счет предоставляемых льгот и инфраструктуры. Поэтому необходимо до 2015 года создать 15 венчурных фондов и 25 офисов коммерциализации, которые должны будут активно работать во всех регионах со всеми высшими учебными заведениями и научно-исследовательскими институтами и налаживать связь с реальным сектором экономики, в том числе на территориях специальных экономических зон и технопарков.</w:t>
      </w:r>
      <w:r>
        <w:br/>
      </w:r>
      <w:r>
        <w:rPr>
          <w:rFonts w:ascii="Times New Roman"/>
          <w:b w:val="false"/>
          <w:i w:val="false"/>
          <w:color w:val="000000"/>
          <w:sz w:val="28"/>
        </w:rPr>
        <w:t>
      В соответствии с Законом Республики Казахстан «О государственной поддержке индустриально-инновационной деятельности» предусматривается отчисление недропользователями не менее 1 % от ежегодного совокупного годового дохода на науку и инновации.</w:t>
      </w:r>
      <w:r>
        <w:br/>
      </w:r>
      <w:r>
        <w:rPr>
          <w:rFonts w:ascii="Times New Roman"/>
          <w:b w:val="false"/>
          <w:i w:val="false"/>
          <w:color w:val="000000"/>
          <w:sz w:val="28"/>
        </w:rPr>
        <w:t>
      Таким образом, задача уполномоченных министерств в области инновационного развития и нефти и газа организовать совместную работу с недропользователями для реализации научных и инновационных проектов, в том числе создания необходимых финансовых и инфраструктурных инструментов в регионах, обеспечивающих развитие инноваций, такие как эндаумент фонды, венчурные фонды, технопарки, конструкторские бюро, офисы комерциализации, бизнес-инкубаторы и так далее.</w:t>
      </w:r>
      <w:r>
        <w:br/>
      </w:r>
      <w:r>
        <w:rPr>
          <w:rFonts w:ascii="Times New Roman"/>
          <w:b w:val="false"/>
          <w:i w:val="false"/>
          <w:color w:val="000000"/>
          <w:sz w:val="28"/>
        </w:rPr>
        <w:t>
      Для консолидации всех инновационных проектов страны уполномоченному органу в области индустрии и новых технологий необходимо сформировать карту инновационных проектов, определить механизм ее работы, на постоянной основе осуществлять ее актуализацию и мониторинг.</w:t>
      </w:r>
      <w:r>
        <w:br/>
      </w:r>
      <w:r>
        <w:rPr>
          <w:rFonts w:ascii="Times New Roman"/>
          <w:b w:val="false"/>
          <w:i w:val="false"/>
          <w:color w:val="000000"/>
          <w:sz w:val="28"/>
        </w:rPr>
        <w:t>
      В целом, все эти меры должны быть первоочередными и отражены в концепции инновационного развития Казахстана до 2020 года.»;</w:t>
      </w:r>
      <w:r>
        <w:br/>
      </w:r>
      <w:r>
        <w:rPr>
          <w:rFonts w:ascii="Times New Roman"/>
          <w:b w:val="false"/>
          <w:i w:val="false"/>
          <w:color w:val="000000"/>
          <w:sz w:val="28"/>
        </w:rPr>
        <w:t>
      «</w:t>
      </w:r>
      <w:r>
        <w:rPr>
          <w:rFonts w:ascii="Times New Roman"/>
          <w:b w:val="false"/>
          <w:i w:val="false"/>
          <w:color w:val="000000"/>
          <w:sz w:val="28"/>
        </w:rPr>
        <w:t>Совершенствование законодательства</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Предусматривается принятие концепции инновационного развития Казахстана до 2020 года.</w:t>
      </w:r>
      <w:r>
        <w:br/>
      </w:r>
      <w:r>
        <w:rPr>
          <w:rFonts w:ascii="Times New Roman"/>
          <w:b w:val="false"/>
          <w:i w:val="false"/>
          <w:color w:val="000000"/>
          <w:sz w:val="28"/>
        </w:rPr>
        <w:t>
      В реализацию предусматриваемой концепции инновационного развития Казахстана до 2020 года будут разработаны нормативные правовые акты в части технического регулирования, привлечения ученых из-за рубежа, утверждения правил мониторинга и продвижения проектов карты инноваций.»;</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«2.11 Тарифная политика»:</w:t>
      </w:r>
      <w:r>
        <w:br/>
      </w:r>
      <w:r>
        <w:rPr>
          <w:rFonts w:ascii="Times New Roman"/>
          <w:b w:val="false"/>
          <w:i w:val="false"/>
          <w:color w:val="000000"/>
          <w:sz w:val="28"/>
        </w:rPr>
        <w:t>
      в «</w:t>
      </w:r>
      <w:r>
        <w:rPr>
          <w:rFonts w:ascii="Times New Roman"/>
          <w:b w:val="false"/>
          <w:i w:val="false"/>
          <w:color w:val="000000"/>
          <w:sz w:val="28"/>
        </w:rPr>
        <w:t>Целевых индикаторах</w:t>
      </w:r>
      <w:r>
        <w:rPr>
          <w:rFonts w:ascii="Times New Roman"/>
          <w:b w:val="false"/>
          <w:i w:val="false"/>
          <w:color w:val="000000"/>
          <w:sz w:val="28"/>
        </w:rPr>
        <w:t>»:</w:t>
      </w:r>
      <w:r>
        <w:br/>
      </w:r>
      <w:r>
        <w:rPr>
          <w:rFonts w:ascii="Times New Roman"/>
          <w:b w:val="false"/>
          <w:i w:val="false"/>
          <w:color w:val="000000"/>
          <w:sz w:val="28"/>
        </w:rPr>
        <w:t>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«Прогноз тарифов на перевозку грузов железнодорожным транспортом в межобластном сообщении и экспортном сообщении в 2010 году составит – 17,6 %, в 2011 году – 15 %, в 2012 году – 15 %, с 2013 года – изменение тарифов будет определено в рамках реализации новой тарифной политики в сфере грузовых и пассажирских перевозок и утверждение предельных тарифов на услуги магистральной железнодорожной сети на долгосрочный период (но не более чем 15 %).»;</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«2.12 Привлечение инвестиций и развитие специальных экономических зон»:в «Кратком анализе текущей ситуации»:</w:t>
      </w:r>
      <w:r>
        <w:br/>
      </w:r>
      <w:r>
        <w:rPr>
          <w:rFonts w:ascii="Times New Roman"/>
          <w:b w:val="false"/>
          <w:i w:val="false"/>
          <w:color w:val="000000"/>
          <w:sz w:val="28"/>
        </w:rPr>
        <w:t>
      части четвертую, пятую и шестую изложить в следующей редакции:</w:t>
      </w:r>
      <w:r>
        <w:br/>
      </w:r>
      <w:r>
        <w:rPr>
          <w:rFonts w:ascii="Times New Roman"/>
          <w:b w:val="false"/>
          <w:i w:val="false"/>
          <w:color w:val="000000"/>
          <w:sz w:val="28"/>
        </w:rPr>
        <w:t>
      «Текущее состояние развития специальных экономических зон</w:t>
      </w:r>
      <w:r>
        <w:br/>
      </w:r>
      <w:r>
        <w:rPr>
          <w:rFonts w:ascii="Times New Roman"/>
          <w:b w:val="false"/>
          <w:i w:val="false"/>
          <w:color w:val="000000"/>
          <w:sz w:val="28"/>
        </w:rPr>
        <w:t>
      На сегодняшний день в Казахстане для улучшения инвестиционной привлекательности созданы все необходимые условия для инвесторов. В дополнение к шести существующим в конце прошлого года созданы еще три новые специальные экономические зоны и их общее количество достигло 9 в разных регионах страны.</w:t>
      </w:r>
      <w:r>
        <w:br/>
      </w:r>
      <w:r>
        <w:rPr>
          <w:rFonts w:ascii="Times New Roman"/>
          <w:b w:val="false"/>
          <w:i w:val="false"/>
          <w:color w:val="000000"/>
          <w:sz w:val="28"/>
        </w:rPr>
        <w:t>
      Все специальные экономические зоны в Казахстане имеют свою специализацию. Так, специальная экономическая зона «Сарыарка» в городе Караганда специализируется на развитии металлургии и металлообработки. Специальная экономическая зона «Хоргос – Восточные ворота» в Алматинской области – на развитие транспортно-логистического потенциала. Специальная экономическая зона «Павлодар» – на развитие химической и нефтехимической отраслей промышленности.</w:t>
      </w:r>
      <w:r>
        <w:br/>
      </w:r>
      <w:r>
        <w:rPr>
          <w:rFonts w:ascii="Times New Roman"/>
          <w:b w:val="false"/>
          <w:i w:val="false"/>
          <w:color w:val="000000"/>
          <w:sz w:val="28"/>
        </w:rPr>
        <w:t>
      Специальная экономическая зона «Морпорт Актау» специализируется на развитии транспортной логистики, машиностроения и металлургии.</w:t>
      </w:r>
      <w:r>
        <w:br/>
      </w:r>
      <w:r>
        <w:rPr>
          <w:rFonts w:ascii="Times New Roman"/>
          <w:b w:val="false"/>
          <w:i w:val="false"/>
          <w:color w:val="000000"/>
          <w:sz w:val="28"/>
        </w:rPr>
        <w:t>
      В Южно-Казахстанской области специальная экономическая зона «Онтүстік» направлена на развитие текстильной отрасли.</w:t>
      </w:r>
      <w:r>
        <w:br/>
      </w:r>
      <w:r>
        <w:rPr>
          <w:rFonts w:ascii="Times New Roman"/>
          <w:b w:val="false"/>
          <w:i w:val="false"/>
          <w:color w:val="000000"/>
          <w:sz w:val="28"/>
        </w:rPr>
        <w:t>
      Специальная экономическая зона «Национальный индустриальный нефтехимический технопарк» в городе Атырау традиционно совершенствует нефтехимию и переработку газа. Специальная экономическая зона «Астана – новый город» дает импульс развитию строительной отрасли всей страны и обеспечивает инфраструктуру столицы Казахстана. В индустриальной субзоне довольно успешно развивается машиностроение. Специальная экономическая зона «Бурабай» в Акмолинской области направлена на развитие туризма в курортной Щучинско-Боровской зоне.</w:t>
      </w:r>
      <w:r>
        <w:br/>
      </w:r>
      <w:r>
        <w:rPr>
          <w:rFonts w:ascii="Times New Roman"/>
          <w:b w:val="false"/>
          <w:i w:val="false"/>
          <w:color w:val="000000"/>
          <w:sz w:val="28"/>
        </w:rPr>
        <w:t>
      В специальной экономической зоне «Парк инновационных технологий» в городе Алматы, успешно развиваются производства инновационных продуктов и IT-сектор.</w:t>
      </w:r>
      <w:r>
        <w:br/>
      </w:r>
      <w:r>
        <w:rPr>
          <w:rFonts w:ascii="Times New Roman"/>
          <w:b w:val="false"/>
          <w:i w:val="false"/>
          <w:color w:val="000000"/>
          <w:sz w:val="28"/>
        </w:rPr>
        <w:t>
      Для законодательного обеспечения деятельности данных специальных экономических зон в июле 2011 года принят новый Закон Республики Казахстан от 21 июля 2011 года «О специальных экономических зонах в Республике Казахстан», предусматривающий различные меры государственной поддержки, привлечение в специальные экономические зоны профессиональных управляющих компаний в форме акционерных обществ, имеющих успешный международный опыт в реализации подобных проектов, взаимоотношения между инвесторами и государственными органами по оказанию услуг, осуществляющихся по принципу «одного окна», дополнительный пакет налоговых льгот.</w:t>
      </w:r>
      <w:r>
        <w:br/>
      </w:r>
      <w:r>
        <w:rPr>
          <w:rFonts w:ascii="Times New Roman"/>
          <w:b w:val="false"/>
          <w:i w:val="false"/>
          <w:color w:val="000000"/>
          <w:sz w:val="28"/>
        </w:rPr>
        <w:t>
      Текущее состояние развития индустриальных зон</w:t>
      </w:r>
      <w:r>
        <w:br/>
      </w:r>
      <w:r>
        <w:rPr>
          <w:rFonts w:ascii="Times New Roman"/>
          <w:b w:val="false"/>
          <w:i w:val="false"/>
          <w:color w:val="000000"/>
          <w:sz w:val="28"/>
        </w:rPr>
        <w:t>
      Условия, которые создает государство для частного сектора в рамках создания индустриальных зон, позволят предприятиям значительно сократить свои затраты на подведение инфраструктурных ресурсов для организации производств, особенно в регионах, где наблюдается повышение предпринимательской активности.</w:t>
      </w:r>
      <w:r>
        <w:br/>
      </w:r>
      <w:r>
        <w:rPr>
          <w:rFonts w:ascii="Times New Roman"/>
          <w:b w:val="false"/>
          <w:i w:val="false"/>
          <w:color w:val="000000"/>
          <w:sz w:val="28"/>
        </w:rPr>
        <w:t>
      На сегодняшний день в Казахстане функционируют 4 индустриальные зоны:</w:t>
      </w:r>
      <w:r>
        <w:br/>
      </w:r>
      <w:r>
        <w:rPr>
          <w:rFonts w:ascii="Times New Roman"/>
          <w:b w:val="false"/>
          <w:i w:val="false"/>
          <w:color w:val="000000"/>
          <w:sz w:val="28"/>
        </w:rPr>
        <w:t>
      в Алматинской области – индустриальная зона «Даму»;</w:t>
      </w:r>
      <w:r>
        <w:br/>
      </w:r>
      <w:r>
        <w:rPr>
          <w:rFonts w:ascii="Times New Roman"/>
          <w:b w:val="false"/>
          <w:i w:val="false"/>
          <w:color w:val="000000"/>
          <w:sz w:val="28"/>
        </w:rPr>
        <w:t>
      в Восточно-Казахстанской области – индустриальная зона «Өндіріс»;</w:t>
      </w:r>
      <w:r>
        <w:br/>
      </w:r>
      <w:r>
        <w:rPr>
          <w:rFonts w:ascii="Times New Roman"/>
          <w:b w:val="false"/>
          <w:i w:val="false"/>
          <w:color w:val="000000"/>
          <w:sz w:val="28"/>
        </w:rPr>
        <w:t>
      в Южно-Казахстанской области – 2 индустриальные зоны «Шымкент» и «Ордабасы».</w:t>
      </w:r>
      <w:r>
        <w:br/>
      </w:r>
      <w:r>
        <w:rPr>
          <w:rFonts w:ascii="Times New Roman"/>
          <w:b w:val="false"/>
          <w:i w:val="false"/>
          <w:color w:val="000000"/>
          <w:sz w:val="28"/>
        </w:rPr>
        <w:t>
      Ранее созданные индустриальные зоны в городах Астана и Караганда включены в состав специальных экономических зон «Астана – новый город» и «Сарыарка» соответственно.»;</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Количество привлеченных целевых инвесторов из списка компаний, включенных в Global-2000: 2010 – 2, 2011 – 3, 2012 – 4, 2013 – 4, 2014 – 5.</w:t>
      </w:r>
      <w:r>
        <w:br/>
      </w:r>
      <w:r>
        <w:rPr>
          <w:rFonts w:ascii="Times New Roman"/>
          <w:b w:val="false"/>
          <w:i w:val="false"/>
          <w:color w:val="000000"/>
          <w:sz w:val="28"/>
        </w:rPr>
        <w:t>
      2. Заключение соглашений с иностранными государствами о поощрении и взаимной защите инвестиций. 2010 – 2, 2011 – 2, 2012 – 2, 2013 – 2, 2014 – 2.</w:t>
      </w:r>
      <w:r>
        <w:br/>
      </w:r>
      <w:r>
        <w:rPr>
          <w:rFonts w:ascii="Times New Roman"/>
          <w:b w:val="false"/>
          <w:i w:val="false"/>
          <w:color w:val="000000"/>
          <w:sz w:val="28"/>
        </w:rPr>
        <w:t>
      3. Достижение показателя глобального индекса конкурентоспособности Всемирного экономического форума: «Влияние правил, регулирующих прямые иностранные инвестиции, на бизнес (101 место)»* – 2010 год – 93 место, 2011 – 92, 2012 – 91, 2013 – 90, 2014 – 89. «Прямые иностранные инвестиции и технологии» (104 место)** – 2010 год – 100 место, 2011 – 99, 2012 – 98, 2013 – 97, 2014 – 96. Улучшение позиций Казахстана в рейтинге «DoingBusiness» по индикатору «Защита инвесторов». 2010 год – 52 место, 2011 – 51, 2012 – 50, 2013 – 49, 2014 – 48.</w:t>
      </w:r>
      <w:r>
        <w:br/>
      </w:r>
      <w:r>
        <w:rPr>
          <w:rFonts w:ascii="Times New Roman"/>
          <w:b w:val="false"/>
          <w:i w:val="false"/>
          <w:color w:val="000000"/>
          <w:sz w:val="28"/>
        </w:rPr>
        <w:t>
      4. Увеличение количества проектов, действующих на территории специальных экономических зон, с 39 в 2009 году до 250 к 2015 году и на территории индустриальных зон до 80 к 2015 году.</w:t>
      </w:r>
      <w:r>
        <w:br/>
      </w:r>
      <w:r>
        <w:rPr>
          <w:rFonts w:ascii="Times New Roman"/>
          <w:b w:val="false"/>
          <w:i w:val="false"/>
          <w:color w:val="000000"/>
          <w:sz w:val="28"/>
        </w:rPr>
        <w:t>
      5. Привлечение инвестиций в несырьевые производства на территориях специальных экономических зон к 2015 году до 1 590 млрд. тенге и на территориях индустриальных зон до 50 млрд. тенге.</w:t>
      </w:r>
      <w:r>
        <w:br/>
      </w:r>
      <w:r>
        <w:rPr>
          <w:rFonts w:ascii="Times New Roman"/>
          <w:b w:val="false"/>
          <w:i w:val="false"/>
          <w:color w:val="000000"/>
          <w:sz w:val="28"/>
        </w:rPr>
        <w:t>
      6. Увеличение объемов производства товаров и услуг (работ) на территориях специальных экономических зон к 2015 году на общую сумму500 млдр. тенге, индустриальных зон до 40 млрд. тенге.</w:t>
      </w:r>
      <w:r>
        <w:br/>
      </w:r>
      <w:r>
        <w:rPr>
          <w:rFonts w:ascii="Times New Roman"/>
          <w:b w:val="false"/>
          <w:i w:val="false"/>
          <w:color w:val="000000"/>
          <w:sz w:val="28"/>
        </w:rPr>
        <w:t>
      7. Реализация не менее 15 проектов государственно-частного партнерства к 2015 году.»;</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абзацы первый и второй части восьмой изложить в следующей редакции:</w:t>
      </w:r>
      <w:r>
        <w:br/>
      </w:r>
      <w:r>
        <w:rPr>
          <w:rFonts w:ascii="Times New Roman"/>
          <w:b w:val="false"/>
          <w:i w:val="false"/>
          <w:color w:val="000000"/>
          <w:sz w:val="28"/>
        </w:rPr>
        <w:t>
      «Для реализации индивидуального подхода будут усовершенствованы институциональные механизмы взаимодействия с иностранными инвесторами. Предусматривается усиление Комитета по инвестициям Министерства индустрии и новых технологий Республики Казахстан как единого координирующего органа по работе с иностранными инвесторами, работающего по принципу «первого адреса обращения» и «единого консультанта» для иностранных инвесторов. Также при Министерстве индустрии и новых технологий Республики Казахстан определена специализированная компания по привлечению иностранных инвесторов и работе с иностранными инвесторами – акционерное общество «Национальное агентство по экспорту и инвестициям «Kaznex Invest»;»;</w:t>
      </w:r>
      <w:r>
        <w:br/>
      </w:r>
      <w:r>
        <w:rPr>
          <w:rFonts w:ascii="Times New Roman"/>
          <w:b w:val="false"/>
          <w:i w:val="false"/>
          <w:color w:val="000000"/>
          <w:sz w:val="28"/>
        </w:rPr>
        <w:t>
      «</w:t>
      </w:r>
      <w:r>
        <w:rPr>
          <w:rFonts w:ascii="Times New Roman"/>
          <w:b w:val="false"/>
          <w:i w:val="false"/>
          <w:color w:val="000000"/>
          <w:sz w:val="28"/>
        </w:rPr>
        <w:t>Повышение инвестиционной привлекательности СЭЗ и ИЗ</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«Дальнейшее развитие специальных экономических зон</w:t>
      </w:r>
      <w:r>
        <w:br/>
      </w:r>
      <w:r>
        <w:rPr>
          <w:rFonts w:ascii="Times New Roman"/>
          <w:b w:val="false"/>
          <w:i w:val="false"/>
          <w:color w:val="000000"/>
          <w:sz w:val="28"/>
        </w:rPr>
        <w:t>
      Специальные экономические зоны являются одним из важных инструментов привлечения инвестиций. Странами создаются наилучшие условия для привлечения инвестиции. За последние десятилетия в мире наблюдается убедительный рост числа специальных экономических зон. Большая часть роста происходит в странах Азии.</w:t>
      </w:r>
      <w:r>
        <w:br/>
      </w:r>
      <w:r>
        <w:rPr>
          <w:rFonts w:ascii="Times New Roman"/>
          <w:b w:val="false"/>
          <w:i w:val="false"/>
          <w:color w:val="000000"/>
          <w:sz w:val="28"/>
        </w:rPr>
        <w:t>
      Для эффективной реализации Программы необходима государственная поддержка путем создания инженерной инфраструктуры, на которую готовы прийти потенциальные инвесторы для реализации крупных проектов.</w:t>
      </w:r>
      <w:r>
        <w:br/>
      </w:r>
      <w:r>
        <w:rPr>
          <w:rFonts w:ascii="Times New Roman"/>
          <w:b w:val="false"/>
          <w:i w:val="false"/>
          <w:color w:val="000000"/>
          <w:sz w:val="28"/>
        </w:rPr>
        <w:t>
      В ближайшие два года необходимо провести усиленную работу по строительству инженерной инфраструктуры на территориях специальных экономических зон.</w:t>
      </w:r>
      <w:r>
        <w:br/>
      </w:r>
      <w:r>
        <w:rPr>
          <w:rFonts w:ascii="Times New Roman"/>
          <w:b w:val="false"/>
          <w:i w:val="false"/>
          <w:color w:val="000000"/>
          <w:sz w:val="28"/>
        </w:rPr>
        <w:t>
      Повышение эффективности функционирования индустриальных зон</w:t>
      </w:r>
      <w:r>
        <w:br/>
      </w:r>
      <w:r>
        <w:rPr>
          <w:rFonts w:ascii="Times New Roman"/>
          <w:b w:val="false"/>
          <w:i w:val="false"/>
          <w:color w:val="000000"/>
          <w:sz w:val="28"/>
        </w:rPr>
        <w:t>
      Создание и развитие индустриальных зон является одним из действенных механизмов стимулирования развития частного предпринимательства, в первую очередь субъектов малого и среднего бизнеса, придание импульса перспективному индустриальному развитию страны, образование новых рабочих мест, содействие росту инвестиционной привлекательности регионов.</w:t>
      </w:r>
      <w:r>
        <w:br/>
      </w:r>
      <w:r>
        <w:rPr>
          <w:rFonts w:ascii="Times New Roman"/>
          <w:b w:val="false"/>
          <w:i w:val="false"/>
          <w:color w:val="000000"/>
          <w:sz w:val="28"/>
        </w:rPr>
        <w:t>
      Условия, которые создает государство для частного сектора в рамках создания индустриальных зон, позволят предприятиям значительно сократить свои затраты на подведение инфраструктурных ресурсов.</w:t>
      </w:r>
      <w:r>
        <w:br/>
      </w:r>
      <w:r>
        <w:rPr>
          <w:rFonts w:ascii="Times New Roman"/>
          <w:b w:val="false"/>
          <w:i w:val="false"/>
          <w:color w:val="000000"/>
          <w:sz w:val="28"/>
        </w:rPr>
        <w:t>
      Мировой опыт показывает, что развитие индустриальных зон является локомотивом в процессе индустриального развития страны и политики развития городов. Практика создания в Турции индустриальных зон в течение многих лет с 1962 года свидетельствует об эффективности государственных капиталовложений в инфраструктуру индустриальных зон (транспорт, связь, электро-, водо-, газоснабжение и др.). На сегодня в Турции действуют 250 индустриальных зон, на территории которых производится основная доля промышленных товаров страны.</w:t>
      </w:r>
      <w:r>
        <w:br/>
      </w:r>
      <w:r>
        <w:rPr>
          <w:rFonts w:ascii="Times New Roman"/>
          <w:b w:val="false"/>
          <w:i w:val="false"/>
          <w:color w:val="000000"/>
          <w:sz w:val="28"/>
        </w:rPr>
        <w:t>
      В целях создания единой системной политики по развитию и регулированию индустриальных зон и для обеспечения механизма правового регулирования и законодательного закрепления деятельности индустриальных зон предполагается совершенствование законодательства в области развития индустриальных зон.</w:t>
      </w:r>
      <w:r>
        <w:br/>
      </w:r>
      <w:r>
        <w:rPr>
          <w:rFonts w:ascii="Times New Roman"/>
          <w:b w:val="false"/>
          <w:i w:val="false"/>
          <w:color w:val="000000"/>
          <w:sz w:val="28"/>
        </w:rPr>
        <w:t>
      Для дальнейшего развития индустриальных зон в ближайшие годы необходима поддержка государства по обеспечению строительства инженерной инфраструктуры индустриальных зон в регионах страны.»;</w:t>
      </w:r>
      <w:r>
        <w:br/>
      </w:r>
      <w:r>
        <w:rPr>
          <w:rFonts w:ascii="Times New Roman"/>
          <w:b w:val="false"/>
          <w:i w:val="false"/>
          <w:color w:val="000000"/>
          <w:sz w:val="28"/>
        </w:rPr>
        <w:t>
      «</w:t>
      </w:r>
      <w:r>
        <w:rPr>
          <w:rFonts w:ascii="Times New Roman"/>
          <w:b w:val="false"/>
          <w:i w:val="false"/>
          <w:color w:val="000000"/>
          <w:sz w:val="28"/>
        </w:rPr>
        <w:t>Развитие государственно-частного партнерства</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«Развитие государственно-частного партнерства</w:t>
      </w:r>
      <w:r>
        <w:br/>
      </w:r>
      <w:r>
        <w:rPr>
          <w:rFonts w:ascii="Times New Roman"/>
          <w:b w:val="false"/>
          <w:i w:val="false"/>
          <w:color w:val="000000"/>
          <w:sz w:val="28"/>
        </w:rPr>
        <w:t>
      Привлечение инвестиций в отрасли традиционной ответственности государства будет осуществляться на основе передачи частному сектору объектов государственной собственности при сохранении права распоряжения за государством и создания новых объектов посредством заключения контрактов, применяемых в международной практике: проектирование, финансирование, создание и эксплуатация, по которым частный сектор выполняет функции по финансированию, созданию или реконструкции, управлению, содержанию и эксплуатации объекта концессии; государство оставляет за собой функции контроля за качеством предоставления услуг, а также может предоставить меры государственной поддержки, включая компенсацию эксплуатационных затрат концессионеров.</w:t>
      </w:r>
      <w:r>
        <w:br/>
      </w:r>
      <w:r>
        <w:rPr>
          <w:rFonts w:ascii="Times New Roman"/>
          <w:b w:val="false"/>
          <w:i w:val="false"/>
          <w:color w:val="000000"/>
          <w:sz w:val="28"/>
        </w:rPr>
        <w:t>
      Будут созданы юридические возможности для комбинирования и структурирования контрактов (договоров) государственно-частного партнерства в зависимости от целей и специфики проектов.</w:t>
      </w:r>
      <w:r>
        <w:br/>
      </w:r>
      <w:r>
        <w:rPr>
          <w:rFonts w:ascii="Times New Roman"/>
          <w:b w:val="false"/>
          <w:i w:val="false"/>
          <w:color w:val="000000"/>
          <w:sz w:val="28"/>
        </w:rPr>
        <w:t>
      Кроме того, предполагается использование механизмов государственно-частного партнерства в специальных экономических зонах.</w:t>
      </w:r>
      <w:r>
        <w:br/>
      </w:r>
      <w:r>
        <w:rPr>
          <w:rFonts w:ascii="Times New Roman"/>
          <w:b w:val="false"/>
          <w:i w:val="false"/>
          <w:color w:val="000000"/>
          <w:sz w:val="28"/>
        </w:rPr>
        <w:t>
      Предполагается реализация по механизму концессии следующих проектов:</w:t>
      </w:r>
      <w:r>
        <w:br/>
      </w:r>
      <w:r>
        <w:rPr>
          <w:rFonts w:ascii="Times New Roman"/>
          <w:b w:val="false"/>
          <w:i w:val="false"/>
          <w:color w:val="000000"/>
          <w:sz w:val="28"/>
        </w:rPr>
        <w:t>
      строительство (реконструкция) и эксплуатация участков автомобильных дорог «БАКАД» и «Алматы – Капшагай»;</w:t>
      </w:r>
      <w:r>
        <w:br/>
      </w:r>
      <w:r>
        <w:rPr>
          <w:rFonts w:ascii="Times New Roman"/>
          <w:b w:val="false"/>
          <w:i w:val="false"/>
          <w:color w:val="000000"/>
          <w:sz w:val="28"/>
        </w:rPr>
        <w:t>
      внедрение интеллектуальной транспортной и платежной системы (ИТПС) и эксплуатация участка «Астана – Щучинск» автомобильной дороги «Астана – Петропавловск» через город Кокшетау;</w:t>
      </w:r>
      <w:r>
        <w:br/>
      </w:r>
      <w:r>
        <w:rPr>
          <w:rFonts w:ascii="Times New Roman"/>
          <w:b w:val="false"/>
          <w:i w:val="false"/>
          <w:color w:val="000000"/>
          <w:sz w:val="28"/>
        </w:rPr>
        <w:t>
      расширение Актауского международного морского торгового порта в северном направлении;</w:t>
      </w:r>
      <w:r>
        <w:br/>
      </w:r>
      <w:r>
        <w:rPr>
          <w:rFonts w:ascii="Times New Roman"/>
          <w:b w:val="false"/>
          <w:i w:val="false"/>
          <w:color w:val="000000"/>
          <w:sz w:val="28"/>
        </w:rPr>
        <w:t>
      строительство и эксплуатация теплоэлектроцентрали в городе Караганда (ТЭЦ-4);</w:t>
      </w:r>
      <w:r>
        <w:br/>
      </w:r>
      <w:r>
        <w:rPr>
          <w:rFonts w:ascii="Times New Roman"/>
          <w:b w:val="false"/>
          <w:i w:val="false"/>
          <w:color w:val="000000"/>
          <w:sz w:val="28"/>
        </w:rPr>
        <w:t>
      и другие.</w:t>
      </w:r>
      <w:r>
        <w:br/>
      </w:r>
      <w:r>
        <w:rPr>
          <w:rFonts w:ascii="Times New Roman"/>
          <w:b w:val="false"/>
          <w:i w:val="false"/>
          <w:color w:val="000000"/>
          <w:sz w:val="28"/>
        </w:rPr>
        <w:t>
      Важную роль при реализации инфраструктурных проектов сыграют накопительные пенсионные фонды, для привлечения средств которых будет применен механизм выпуска инфраструктурных облигаций под поручительство государства.</w:t>
      </w:r>
      <w:r>
        <w:br/>
      </w:r>
      <w:r>
        <w:rPr>
          <w:rFonts w:ascii="Times New Roman"/>
          <w:b w:val="false"/>
          <w:i w:val="false"/>
          <w:color w:val="000000"/>
          <w:sz w:val="28"/>
        </w:rPr>
        <w:t>
      Государством будет продолжена работа по внедрению принципов проектного финансирования, структурированию и сопровождению проектов государственно-частного партнерства с использованием механизмов секьюритизации. В законодательство будут внесены поправки, обеспечивающие возможность создания специальных проектных организаций с особым юридическим статусом, развитие института концессии.»;</w:t>
      </w:r>
      <w:r>
        <w:br/>
      </w:r>
      <w:r>
        <w:rPr>
          <w:rFonts w:ascii="Times New Roman"/>
          <w:b w:val="false"/>
          <w:i w:val="false"/>
          <w:color w:val="000000"/>
          <w:sz w:val="28"/>
        </w:rPr>
        <w:t>
      «</w:t>
      </w:r>
      <w:r>
        <w:rPr>
          <w:rFonts w:ascii="Times New Roman"/>
          <w:b w:val="false"/>
          <w:i w:val="false"/>
          <w:color w:val="000000"/>
          <w:sz w:val="28"/>
        </w:rPr>
        <w:t>Совершенствование законодательства</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 Внесение изменений и дополнений в налоговое законодательство по новым специальным экономическим зонам.</w:t>
      </w:r>
      <w:r>
        <w:br/>
      </w:r>
      <w:r>
        <w:rPr>
          <w:rFonts w:ascii="Times New Roman"/>
          <w:b w:val="false"/>
          <w:i w:val="false"/>
          <w:color w:val="000000"/>
          <w:sz w:val="28"/>
        </w:rPr>
        <w:t>
      2. Совершенствование законодательства в области развития индустриальных зон.»;</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«2.13 Торговая политика»:</w:t>
      </w:r>
      <w:r>
        <w:br/>
      </w:r>
      <w:r>
        <w:rPr>
          <w:rFonts w:ascii="Times New Roman"/>
          <w:b w:val="false"/>
          <w:i w:val="false"/>
          <w:color w:val="000000"/>
          <w:sz w:val="28"/>
        </w:rPr>
        <w:t>
      в «</w:t>
      </w:r>
      <w:r>
        <w:rPr>
          <w:rFonts w:ascii="Times New Roman"/>
          <w:b w:val="false"/>
          <w:i w:val="false"/>
          <w:color w:val="000000"/>
          <w:sz w:val="28"/>
        </w:rPr>
        <w:t>Основных задачах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Содействие развитию и продвижению экспорта отечественных несырьевых (обработанных) товаров, услуг.»;</w:t>
      </w:r>
      <w:r>
        <w:br/>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К концу 2014 года планируются:</w:t>
      </w:r>
      <w:r>
        <w:br/>
      </w:r>
      <w:r>
        <w:rPr>
          <w:rFonts w:ascii="Times New Roman"/>
          <w:b w:val="false"/>
          <w:i w:val="false"/>
          <w:color w:val="000000"/>
          <w:sz w:val="28"/>
        </w:rPr>
        <w:t>
      1. Повышение рейтинга Всемирного экономического форума по вовлеченности в мировую торговлю до 80 места.</w:t>
      </w:r>
      <w:r>
        <w:br/>
      </w:r>
      <w:r>
        <w:rPr>
          <w:rFonts w:ascii="Times New Roman"/>
          <w:b w:val="false"/>
          <w:i w:val="false"/>
          <w:color w:val="000000"/>
          <w:sz w:val="28"/>
        </w:rPr>
        <w:t>
      2. Увеличение несырьевого (обработанного) экспорта не менее чем на 30 % от уровня 2008 года;</w:t>
      </w:r>
      <w:r>
        <w:br/>
      </w:r>
      <w:r>
        <w:rPr>
          <w:rFonts w:ascii="Times New Roman"/>
          <w:b w:val="false"/>
          <w:i w:val="false"/>
          <w:color w:val="000000"/>
          <w:sz w:val="28"/>
        </w:rPr>
        <w:t>
      3. Достижение ежегодных темпов роста розничного товарооборота в относительном выражении к предыдущему году, начиная с 2014 года, не менее 106,0 %, причем в 2010 г. – 100 %, 2011 г. – 102 %, 2012 г. – 103 %, 2013 – 104 %.</w:t>
      </w:r>
      <w:r>
        <w:br/>
      </w:r>
      <w:r>
        <w:rPr>
          <w:rFonts w:ascii="Times New Roman"/>
          <w:b w:val="false"/>
          <w:i w:val="false"/>
          <w:color w:val="000000"/>
          <w:sz w:val="28"/>
        </w:rPr>
        <w:t>
      4. К концу 2014 года планируется доведение доли современных торговых форматов в общем объеме розничного товарооборота до 4,8 %.»;</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«Содействие развитию и продвижению экспорта отечественных несырьевых (обработанных) товаров и услуг.</w:t>
      </w:r>
      <w:r>
        <w:br/>
      </w:r>
      <w:r>
        <w:rPr>
          <w:rFonts w:ascii="Times New Roman"/>
          <w:b w:val="false"/>
          <w:i w:val="false"/>
          <w:color w:val="000000"/>
          <w:sz w:val="28"/>
        </w:rPr>
        <w:t>
      В целях стимулирования отечественного экспорта несырьевых (обработанных) товаров, услуг будет создана развитая инфраструктура экспорта в Республике Казахстан путем:</w:t>
      </w:r>
      <w:r>
        <w:br/>
      </w:r>
      <w:r>
        <w:rPr>
          <w:rFonts w:ascii="Times New Roman"/>
          <w:b w:val="false"/>
          <w:i w:val="false"/>
          <w:color w:val="000000"/>
          <w:sz w:val="28"/>
        </w:rPr>
        <w:t>
      1) усиления деятельности национального института развития в области развития и продвижения экспорта в лице акционерного общества «Национальное агентства по экспорту и инвестициям «KAZNEX INVEST» путем принятия национальной экспортной стратегии и специального закона о развитии экспорта с учетом международного опыта, а также принимаемых Республикой Казахстан обязательств по членству во Всемирной торговой организации;</w:t>
      </w:r>
      <w:r>
        <w:br/>
      </w:r>
      <w:r>
        <w:rPr>
          <w:rFonts w:ascii="Times New Roman"/>
          <w:b w:val="false"/>
          <w:i w:val="false"/>
          <w:color w:val="000000"/>
          <w:sz w:val="28"/>
        </w:rPr>
        <w:t>
      2) обеспечения информационной и экспертной поддержки экспортеров;</w:t>
      </w:r>
      <w:r>
        <w:br/>
      </w:r>
      <w:r>
        <w:rPr>
          <w:rFonts w:ascii="Times New Roman"/>
          <w:b w:val="false"/>
          <w:i w:val="false"/>
          <w:color w:val="000000"/>
          <w:sz w:val="28"/>
        </w:rPr>
        <w:t>
      3) предоставления финансовой поддержки экспортерам;</w:t>
      </w:r>
      <w:r>
        <w:br/>
      </w:r>
      <w:r>
        <w:rPr>
          <w:rFonts w:ascii="Times New Roman"/>
          <w:b w:val="false"/>
          <w:i w:val="false"/>
          <w:color w:val="000000"/>
          <w:sz w:val="28"/>
        </w:rPr>
        <w:t>
      4) содействия экспортерам в доступе к каналам дистрибуции на целевых рынках.</w:t>
      </w:r>
      <w:r>
        <w:br/>
      </w:r>
      <w:r>
        <w:rPr>
          <w:rFonts w:ascii="Times New Roman"/>
          <w:b w:val="false"/>
          <w:i w:val="false"/>
          <w:color w:val="000000"/>
          <w:sz w:val="28"/>
        </w:rPr>
        <w:t>
      Учитывая необходимость активного продвижения интересов казахстанских экспортеров, выравнивания конкурентных условий для казахстанских экспортеров, несущих убытки в связи с субсидированием зарубежными странами своих производителей, а также развития (совместно с партнерами по Таможенному союзу) торгово-экономических отношений со странами дальнего зарубежья, Казахстану необходимо принятие национальной экспортной стратегии.</w:t>
      </w:r>
      <w:r>
        <w:br/>
      </w:r>
      <w:r>
        <w:rPr>
          <w:rFonts w:ascii="Times New Roman"/>
          <w:b w:val="false"/>
          <w:i w:val="false"/>
          <w:color w:val="000000"/>
          <w:sz w:val="28"/>
        </w:rPr>
        <w:t>
      В этих целях необходимо принять Закон Республики Казахстан «О развитии экспорта», определяющий основные направления и инструменты экспортной политики, статус, задачи и функции интегрированной системы по поддержке экспорта.</w:t>
      </w:r>
      <w:r>
        <w:br/>
      </w:r>
      <w:r>
        <w:rPr>
          <w:rFonts w:ascii="Times New Roman"/>
          <w:b w:val="false"/>
          <w:i w:val="false"/>
          <w:color w:val="000000"/>
          <w:sz w:val="28"/>
        </w:rPr>
        <w:t>
      1. Обеспечение информационной и экспертной поддержки экспортеров.</w:t>
      </w:r>
      <w:r>
        <w:br/>
      </w:r>
      <w:r>
        <w:rPr>
          <w:rFonts w:ascii="Times New Roman"/>
          <w:b w:val="false"/>
          <w:i w:val="false"/>
          <w:color w:val="000000"/>
          <w:sz w:val="28"/>
        </w:rPr>
        <w:t>
      Для вхождения на рынки стран целевого интереса с конкретными казахстанскими товарами несырьевого (обработанного) сектора экономики регулярно будут проводиться обзоры по странам, отраслям/продуктам стран торговых партнеров, анализ тенденций мировой торговли (Trade Performance Index (TPI), стратегические маркетинговые обзоры по потенциальным экспортным нишам на основе мирового спроса, ежегодно издаваться справочник экспортной продукции Казахстана, серии инструктивных материалов «В помощь экспортеру», «Путеводитель экспорта», а также будет разработан и поддерживаться специализированный веб-сайт для казахстанских экспортеров и потенциальных зарубежных покупателей.</w:t>
      </w:r>
      <w:r>
        <w:br/>
      </w:r>
      <w:r>
        <w:rPr>
          <w:rFonts w:ascii="Times New Roman"/>
          <w:b w:val="false"/>
          <w:i w:val="false"/>
          <w:color w:val="000000"/>
          <w:sz w:val="28"/>
        </w:rPr>
        <w:t>
      Для освоения новых экспортных ниш будут реализовываться мероприятия по разработке и продвижению товарных знаков конкретных продуктов обрабатывающего сектора экономики на внешние рынки, по презентации экспортного потенциала казахстанских производителей на международных выставках в формате единого национального стенда, а также будет обеспечено участие отечественных компаний в зарубежных профильных выставках.</w:t>
      </w:r>
      <w:r>
        <w:br/>
      </w:r>
      <w:r>
        <w:rPr>
          <w:rFonts w:ascii="Times New Roman"/>
          <w:b w:val="false"/>
          <w:i w:val="false"/>
          <w:color w:val="000000"/>
          <w:sz w:val="28"/>
        </w:rPr>
        <w:t>
      Будут реализовываться учебные программы по подготовке специалистов по управлению экспортной деятельностью, организованы посещения ведущих зарубежных экспортных производств с целью применения передового опыта на предприятиях Казахстана.</w:t>
      </w:r>
      <w:r>
        <w:br/>
      </w: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r>
        <w:br/>
      </w:r>
      <w:r>
        <w:rPr>
          <w:rFonts w:ascii="Times New Roman"/>
          <w:b w:val="false"/>
          <w:i w:val="false"/>
          <w:color w:val="000000"/>
          <w:sz w:val="28"/>
        </w:rPr>
        <w:t>
      2. Финансовая поддержка экспортеров.</w:t>
      </w:r>
      <w:r>
        <w:br/>
      </w:r>
      <w:r>
        <w:rPr>
          <w:rFonts w:ascii="Times New Roman"/>
          <w:b w:val="false"/>
          <w:i w:val="false"/>
          <w:color w:val="000000"/>
          <w:sz w:val="28"/>
        </w:rPr>
        <w:t>
      Финансовая поддержка экспортеров осуществляется путем возмещения затрат по продвижению отечественных несырьевых (обработанных) товаров, услуг на внешние рынки. Экспортерам возмещаются затраты, связанные с:</w:t>
      </w:r>
      <w:r>
        <w:br/>
      </w:r>
      <w:r>
        <w:rPr>
          <w:rFonts w:ascii="Times New Roman"/>
          <w:b w:val="false"/>
          <w:i w:val="false"/>
          <w:color w:val="000000"/>
          <w:sz w:val="28"/>
        </w:rPr>
        <w:t>
      1) брендингом и рекламой товаров, услуг на внешних рынках;</w:t>
      </w:r>
      <w:r>
        <w:br/>
      </w:r>
      <w:r>
        <w:rPr>
          <w:rFonts w:ascii="Times New Roman"/>
          <w:b w:val="false"/>
          <w:i w:val="false"/>
          <w:color w:val="000000"/>
          <w:sz w:val="28"/>
        </w:rPr>
        <w:t>
      2) участием в зарубежных выставках;</w:t>
      </w:r>
      <w:r>
        <w:br/>
      </w:r>
      <w:r>
        <w:rPr>
          <w:rFonts w:ascii="Times New Roman"/>
          <w:b w:val="false"/>
          <w:i w:val="false"/>
          <w:color w:val="000000"/>
          <w:sz w:val="28"/>
        </w:rPr>
        <w:t>
      3) разработкой и изданием каталогов;</w:t>
      </w:r>
      <w:r>
        <w:br/>
      </w:r>
      <w:r>
        <w:rPr>
          <w:rFonts w:ascii="Times New Roman"/>
          <w:b w:val="false"/>
          <w:i w:val="false"/>
          <w:color w:val="000000"/>
          <w:sz w:val="28"/>
        </w:rPr>
        <w:t>
      4) открытием и содержанием представительства, офиса, склада,шоу-комнаты, торговой точки за рубежом;</w:t>
      </w:r>
      <w:r>
        <w:br/>
      </w:r>
      <w:r>
        <w:rPr>
          <w:rFonts w:ascii="Times New Roman"/>
          <w:b w:val="false"/>
          <w:i w:val="false"/>
          <w:color w:val="000000"/>
          <w:sz w:val="28"/>
        </w:rPr>
        <w:t>
      5) регистрацией продукции, товарного знака за рубежом, сертификацией продукции за рубежом;6) обучением сотрудников за рубежом или привлечением иностранных специалистов;</w:t>
      </w:r>
      <w:r>
        <w:br/>
      </w:r>
      <w:r>
        <w:rPr>
          <w:rFonts w:ascii="Times New Roman"/>
          <w:b w:val="false"/>
          <w:i w:val="false"/>
          <w:color w:val="000000"/>
          <w:sz w:val="28"/>
        </w:rPr>
        <w:t>
      7) привлечением франшизы;</w:t>
      </w:r>
      <w:r>
        <w:br/>
      </w:r>
      <w:r>
        <w:rPr>
          <w:rFonts w:ascii="Times New Roman"/>
          <w:b w:val="false"/>
          <w:i w:val="false"/>
          <w:color w:val="000000"/>
          <w:sz w:val="28"/>
        </w:rPr>
        <w:t>
      8) созданием и запуска интернет-ресурсов;</w:t>
      </w:r>
      <w:r>
        <w:br/>
      </w:r>
      <w:r>
        <w:rPr>
          <w:rFonts w:ascii="Times New Roman"/>
          <w:b w:val="false"/>
          <w:i w:val="false"/>
          <w:color w:val="000000"/>
          <w:sz w:val="28"/>
        </w:rPr>
        <w:t>
      9) транспортными расходами;</w:t>
      </w:r>
      <w:r>
        <w:br/>
      </w:r>
      <w:r>
        <w:rPr>
          <w:rFonts w:ascii="Times New Roman"/>
          <w:b w:val="false"/>
          <w:i w:val="false"/>
          <w:color w:val="000000"/>
          <w:sz w:val="28"/>
        </w:rPr>
        <w:t>
      10) проведением маркетинговых исследований;</w:t>
      </w:r>
      <w:r>
        <w:br/>
      </w:r>
      <w:r>
        <w:rPr>
          <w:rFonts w:ascii="Times New Roman"/>
          <w:b w:val="false"/>
          <w:i w:val="false"/>
          <w:color w:val="000000"/>
          <w:sz w:val="28"/>
        </w:rPr>
        <w:t>
      11) разработкой экспортной стратегии.</w:t>
      </w:r>
      <w:r>
        <w:br/>
      </w:r>
      <w:r>
        <w:rPr>
          <w:rFonts w:ascii="Times New Roman"/>
          <w:b w:val="false"/>
          <w:i w:val="false"/>
          <w:color w:val="000000"/>
          <w:sz w:val="28"/>
        </w:rPr>
        <w:t>
      Для осуществления финансовой поддержки торговых экспортных операций представителей малого и среднего бизнеса несырьевого сектора экономики, включающей в себя страхование экспорта и кредитование торговых экспортных операций, а также ряда сопутствующих услуг, будет создано экспортно-кредитное агентство.</w:t>
      </w:r>
      <w:r>
        <w:br/>
      </w:r>
      <w:r>
        <w:rPr>
          <w:rFonts w:ascii="Times New Roman"/>
          <w:b w:val="false"/>
          <w:i w:val="false"/>
          <w:color w:val="000000"/>
          <w:sz w:val="28"/>
        </w:rPr>
        <w:t>
      Создать интегрированную систему поддержки экспорта на базе «KAZNEX INVEST» путем присоединения дополнительных функций страхования и кредитования от акционерного общества «Экспортно-кредитная страховая корпорация «КазЭкспортГарант», а также передачи права собственности на акции акционерного общества «Экспортно-кредитная страховая корпорация «КазЭкспортГарант» от акционерного общества «Фонд национального благосостояния «Самрук-Казына» Министерству индустрии и новых технологий Республики Казахстан.»;</w:t>
      </w:r>
      <w:r>
        <w:br/>
      </w:r>
      <w:r>
        <w:rPr>
          <w:rFonts w:ascii="Times New Roman"/>
          <w:b w:val="false"/>
          <w:i w:val="false"/>
          <w:color w:val="000000"/>
          <w:sz w:val="28"/>
        </w:rPr>
        <w:t>
      абзац четвертый части третьей исключить;</w:t>
      </w:r>
      <w:r>
        <w:br/>
      </w:r>
      <w:r>
        <w:rPr>
          <w:rFonts w:ascii="Times New Roman"/>
          <w:b w:val="false"/>
          <w:i w:val="false"/>
          <w:color w:val="000000"/>
          <w:sz w:val="28"/>
        </w:rPr>
        <w:t>
      дополнить подразделом «2.15 Логистика» в следующей редакции:</w:t>
      </w:r>
      <w:r>
        <w:br/>
      </w:r>
      <w:r>
        <w:rPr>
          <w:rFonts w:ascii="Times New Roman"/>
          <w:b w:val="false"/>
          <w:i w:val="false"/>
          <w:color w:val="000000"/>
          <w:sz w:val="28"/>
        </w:rPr>
        <w:t>
      «2.15 Логистика</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Реализация транзитного и экспортного потенциала Республики Казахстан, а также поддержание экономического роста требуют от транспортно-логистической системы страны высокой интеграции в ключевые международные транспортные коридоры, в том числе распределения грузопотоков, обеспечения высокоскоростных, своевременных, доступных и надежных перевозок; удобства пользования транспортными услугами.</w:t>
      </w:r>
      <w:r>
        <w:br/>
      </w:r>
      <w:r>
        <w:rPr>
          <w:rFonts w:ascii="Times New Roman"/>
          <w:b w:val="false"/>
          <w:i w:val="false"/>
          <w:color w:val="000000"/>
          <w:sz w:val="28"/>
        </w:rPr>
        <w:t>
      Текущее состояние транспортно-логистической системы не позволяет ей соответствовать ни одному из предъявляемых требований. Ключевые проблемы грузовых перевозок можно разделить на следующие группы:</w:t>
      </w:r>
      <w:r>
        <w:br/>
      </w:r>
      <w:r>
        <w:rPr>
          <w:rFonts w:ascii="Times New Roman"/>
          <w:b w:val="false"/>
          <w:i w:val="false"/>
          <w:color w:val="000000"/>
          <w:sz w:val="28"/>
        </w:rPr>
        <w:t>
      инфраструктурные ограничения и дефицит подвижного состава;</w:t>
      </w:r>
      <w:r>
        <w:br/>
      </w:r>
      <w:r>
        <w:rPr>
          <w:rFonts w:ascii="Times New Roman"/>
          <w:b w:val="false"/>
          <w:i w:val="false"/>
          <w:color w:val="000000"/>
          <w:sz w:val="28"/>
        </w:rPr>
        <w:t>
      отсутствие системного управления коридорами;</w:t>
      </w:r>
      <w:r>
        <w:br/>
      </w:r>
      <w:r>
        <w:rPr>
          <w:rFonts w:ascii="Times New Roman"/>
          <w:b w:val="false"/>
          <w:i w:val="false"/>
          <w:color w:val="000000"/>
          <w:sz w:val="28"/>
        </w:rPr>
        <w:t>
      низкий уровень логистического сервиса;</w:t>
      </w:r>
      <w:r>
        <w:br/>
      </w:r>
      <w:r>
        <w:rPr>
          <w:rFonts w:ascii="Times New Roman"/>
          <w:b w:val="false"/>
          <w:i w:val="false"/>
          <w:color w:val="000000"/>
          <w:sz w:val="28"/>
        </w:rPr>
        <w:t>
      институциональные ограничения в системе управления;</w:t>
      </w:r>
      <w:r>
        <w:br/>
      </w:r>
      <w:r>
        <w:rPr>
          <w:rFonts w:ascii="Times New Roman"/>
          <w:b w:val="false"/>
          <w:i w:val="false"/>
          <w:color w:val="000000"/>
          <w:sz w:val="28"/>
        </w:rPr>
        <w:t>
      недостаток компетенций и современных технологий.</w:t>
      </w:r>
      <w:r>
        <w:br/>
      </w:r>
      <w:r>
        <w:rPr>
          <w:rFonts w:ascii="Times New Roman"/>
          <w:b w:val="false"/>
          <w:i w:val="false"/>
          <w:color w:val="000000"/>
          <w:sz w:val="28"/>
        </w:rPr>
        <w:t>
      В секторе грузовых перевозок можно отметить недостаточный уровень комплексного логистического сервиса и отсутствие системного управления маршрутами и коридорами, снижающее их привлекательность для грузоотправителей. В пассажирских перевозках к таким «профильным» проблемам относится, в первую очередь, недостаточно высокий уровень удобства и безопасности перевозок.</w:t>
      </w:r>
      <w:r>
        <w:br/>
      </w:r>
      <w:r>
        <w:rPr>
          <w:rFonts w:ascii="Times New Roman"/>
          <w:b w:val="false"/>
          <w:i w:val="false"/>
          <w:color w:val="000000"/>
          <w:sz w:val="28"/>
        </w:rPr>
        <w:t>
      Увеличение мобильности населения и реализация туристического потенциала Республики Казахстан требуют от транспортной системы качественных услуг; высокого уровня комфорта и безопасности; хорошей транспортной связности ключевых экономических и туристических центров; внутренней связности агломераций; ценовой доступности перевозок. Однако текущее состояние сектора пассажирских перевозок не позволяет соответствовать ни одному из предъявляемых требований. Ключевые проблемы пассажирских перевозок можно разделить на следующие группы:</w:t>
      </w:r>
      <w:r>
        <w:br/>
      </w:r>
      <w:r>
        <w:rPr>
          <w:rFonts w:ascii="Times New Roman"/>
          <w:b w:val="false"/>
          <w:i w:val="false"/>
          <w:color w:val="000000"/>
          <w:sz w:val="28"/>
        </w:rPr>
        <w:t>
      инфраструктурные ограничения и дефицит подвижного состава;</w:t>
      </w:r>
      <w:r>
        <w:br/>
      </w:r>
      <w:r>
        <w:rPr>
          <w:rFonts w:ascii="Times New Roman"/>
          <w:b w:val="false"/>
          <w:i w:val="false"/>
          <w:color w:val="000000"/>
          <w:sz w:val="28"/>
        </w:rPr>
        <w:t>
      низкий уровень доступности, качества и безопасности перевозок;</w:t>
      </w:r>
      <w:r>
        <w:br/>
      </w:r>
      <w:r>
        <w:rPr>
          <w:rFonts w:ascii="Times New Roman"/>
          <w:b w:val="false"/>
          <w:i w:val="false"/>
          <w:color w:val="000000"/>
          <w:sz w:val="28"/>
        </w:rPr>
        <w:t>
      недостаток компетенций и современных технологий.</w:t>
      </w:r>
      <w:r>
        <w:br/>
      </w:r>
      <w:r>
        <w:rPr>
          <w:rFonts w:ascii="Times New Roman"/>
          <w:b w:val="false"/>
          <w:i w:val="false"/>
          <w:color w:val="000000"/>
          <w:sz w:val="28"/>
        </w:rPr>
        <w:t>
      Положение Казахстана в центре Евразийского континента между крупнейшими торговыми партнерами Китаем и Европой формирует главный вызов для развития транспортно-логистической системы Республики Казахстан. Объем внешней торговли между Европейским союзом и Китайской Народной Республикой в 2010 году составил более 526 млрд. долл. США. Ожидается, что до 2020 года этот показатель возрастет до уровня в 781 млрд. долл. США. Сейчас на долю Казахстана приходится менее 0,5 процента от общего объема товарооборота между этими торговыми партнерами. Задача Казахстана – обеспечить увеличение транзитного грузопотока между Китайской Народной Республикой и Европейским союзом, идущего сухопутным маршрутом через территорию республики. Транзитный маршрут из Китая в Европу через Республику Казахстан имеет ряд преимуществ: он более быстрый по сравнению с морским маршрутом через Суэцкий канал и более дешевый, чем авиаперевозка из Китайской Народной Республики в Европу. Таким образом, он мог бы в будущем привлечь часть грузопотока, как с морского, так и воздушного пути из Европы в Китай.</w:t>
      </w:r>
      <w:r>
        <w:br/>
      </w:r>
      <w:r>
        <w:rPr>
          <w:rFonts w:ascii="Times New Roman"/>
          <w:b w:val="false"/>
          <w:i w:val="false"/>
          <w:color w:val="000000"/>
          <w:sz w:val="28"/>
        </w:rPr>
        <w:t>
      Наряду с реализацией транзитного потенциалатранспортно-логистическая система Республики Казахстан должна удовлетворять потребности казахстанской промышленности втранспортно-логистических услугах.</w:t>
      </w:r>
      <w:r>
        <w:br/>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транспортно-логистической системы обслуживания дополнительных грузопотоков в Россию, Китай и Южную Корею, Европу, Среднюю Азию. Также ожидается, что объем торговых операций между сопредельными Казахстану странами вырастет в 1,5 раза и достигнет 1 трлн. долл. США к 2020 году, что создает потенциал транзита через Республику Казахстан. Наибольший рост товарооборота прогнозируется между Китайской Народной Республикой и странами Европы и Россией. Учитывая это, наиболее перспективным транзитным коридором для развития является коридор «Западный Китай – Западная Европа» и «Западный Китай – Российская Федерация».</w:t>
      </w:r>
      <w:r>
        <w:br/>
      </w:r>
      <w:r>
        <w:rPr>
          <w:rFonts w:ascii="Times New Roman"/>
          <w:b w:val="false"/>
          <w:i w:val="false"/>
          <w:color w:val="000000"/>
          <w:sz w:val="28"/>
        </w:rPr>
        <w:t xml:space="preserve">
      Мировые тенденции, рост экспорта и внутренних перевозок повлекут развитие рынка контрактной логистики. К 2015 году потенциал рынка контрактной логистики Казахстана может составить от 320 до </w:t>
      </w:r>
      <w:r>
        <w:br/>
      </w:r>
      <w:r>
        <w:rPr>
          <w:rFonts w:ascii="Times New Roman"/>
          <w:b w:val="false"/>
          <w:i w:val="false"/>
          <w:color w:val="000000"/>
          <w:sz w:val="28"/>
        </w:rPr>
        <w:t>
810 млн. долл. США.</w:t>
      </w:r>
      <w:r>
        <w:br/>
      </w:r>
      <w:r>
        <w:rPr>
          <w:rFonts w:ascii="Times New Roman"/>
          <w:b w:val="false"/>
          <w:i w:val="false"/>
          <w:color w:val="000000"/>
          <w:sz w:val="28"/>
        </w:rPr>
        <w:t>
      Основные задачи</w:t>
      </w:r>
      <w:r>
        <w:br/>
      </w:r>
      <w:r>
        <w:rPr>
          <w:rFonts w:ascii="Times New Roman"/>
          <w:b w:val="false"/>
          <w:i w:val="false"/>
          <w:color w:val="000000"/>
          <w:sz w:val="28"/>
        </w:rPr>
        <w:t>
      1) Стать главным логистическим хабом и транзитером Евразийского региона. Ключевой упор будет сделан на привлечение транзита между Китаем и Европой (новый шелковый путь), Китаем и Российской Федерацией, Европой и Центральной Азией.</w:t>
      </w:r>
      <w:r>
        <w:br/>
      </w:r>
      <w:r>
        <w:rPr>
          <w:rFonts w:ascii="Times New Roman"/>
          <w:b w:val="false"/>
          <w:i w:val="false"/>
          <w:color w:val="000000"/>
          <w:sz w:val="28"/>
        </w:rPr>
        <w:t>
      2) Максимально реализовать экспортный потенциал и внутренние потребности национальной экономики.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числа транспортно-логистических центров до 14 единиц к 2015 году.</w:t>
      </w:r>
      <w:r>
        <w:br/>
      </w:r>
      <w:r>
        <w:rPr>
          <w:rFonts w:ascii="Times New Roman"/>
          <w:b w:val="false"/>
          <w:i w:val="false"/>
          <w:color w:val="000000"/>
          <w:sz w:val="28"/>
        </w:rPr>
        <w:t>
      Стратегия действий</w:t>
      </w:r>
      <w:r>
        <w:br/>
      </w:r>
      <w:r>
        <w:rPr>
          <w:rFonts w:ascii="Times New Roman"/>
          <w:b w:val="false"/>
          <w:i w:val="false"/>
          <w:color w:val="000000"/>
          <w:sz w:val="28"/>
        </w:rPr>
        <w:t>
      Для реализации поставленных целей Казахстан создаст мощную сеть транспортно-логистических центров, как внутри страны, так и за рубежом.</w:t>
      </w:r>
      <w:r>
        <w:br/>
      </w:r>
      <w:r>
        <w:rPr>
          <w:rFonts w:ascii="Times New Roman"/>
          <w:b w:val="false"/>
          <w:i w:val="false"/>
          <w:color w:val="000000"/>
          <w:sz w:val="28"/>
        </w:rPr>
        <w:t>
      Транзитная ось данной системы Урумчи – Достык/Хоргос – Клайпеда/ Дуйсбург/Усть-Луга будет работать на притяжение через Казахстан грузопотоков преимущественно из Китая в Европу и Россию. Присутствие в китайских центрах Урумчи (Западный Китай), а также Чунцин и Ляньюнгань даст возможность влиять на формирование грузовой базы и вести прямой диалог с грузоотправителями, продвигая преимущества сухопутных маршрутов через Казахстан. В свою очередь присутствие в местах погашения потоков крайне важно как с точки зрения услуг последней мили, так и в части формирования обратного грузопотока, без чего невозможна экономическая эффективность данного трансконтинентального коридора.</w:t>
      </w:r>
      <w:r>
        <w:br/>
      </w:r>
      <w:r>
        <w:rPr>
          <w:rFonts w:ascii="Times New Roman"/>
          <w:b w:val="false"/>
          <w:i w:val="false"/>
          <w:color w:val="000000"/>
          <w:sz w:val="28"/>
        </w:rPr>
        <w:t>
      Экспортоориентированная часть системы базируется на сети приграничных транспортно-логистических центров внутри Казахстана, из которых наибольшее значение будут иметь восточные ворота Хоргос/Достык и западные ворота – порт Актау, а также многочисленных транспортно-логистических центров в местах погашения экспортных потоков по всему полукругу к северо-западу, западу и юго-западу от Казахстана, охватывающему запад России, Европу и вплоть до региона Персидского залива.</w:t>
      </w:r>
      <w:r>
        <w:br/>
      </w:r>
      <w:r>
        <w:rPr>
          <w:rFonts w:ascii="Times New Roman"/>
          <w:b w:val="false"/>
          <w:i w:val="false"/>
          <w:color w:val="000000"/>
          <w:sz w:val="28"/>
        </w:rPr>
        <w:t>
      В части пассажирского сообщения в Казахстане также будет создана мультимодальная система транспортно-пересадочных узлов и скоростных коридоров, связывающая ключевые экономические центры, населенные пункты внутри агломераций и центры притяжения туристического потока.</w:t>
      </w:r>
      <w:r>
        <w:br/>
      </w:r>
      <w:r>
        <w:rPr>
          <w:rFonts w:ascii="Times New Roman"/>
          <w:b w:val="false"/>
          <w:i w:val="false"/>
          <w:color w:val="000000"/>
          <w:sz w:val="28"/>
        </w:rPr>
        <w:t>
      Стратегическая цель «стать ключевым транспортно-логистическим хабом региона» потребует решения ряда задач в области создания и развития необходимой инфраструктуры и подвижного состава; развития необходимой институциональной базы для стимулирования транзита и повышения качества логистических услуг.</w:t>
      </w:r>
      <w:r>
        <w:br/>
      </w:r>
      <w:r>
        <w:rPr>
          <w:rFonts w:ascii="Times New Roman"/>
          <w:b w:val="false"/>
          <w:i w:val="false"/>
          <w:color w:val="000000"/>
          <w:sz w:val="28"/>
        </w:rPr>
        <w:t>
      Задачи в области создания и развития необходимой инфраструктуры и подвижного состава группируются по следующим направлениям:</w:t>
      </w:r>
      <w:r>
        <w:br/>
      </w:r>
      <w:r>
        <w:rPr>
          <w:rFonts w:ascii="Times New Roman"/>
          <w:b w:val="false"/>
          <w:i w:val="false"/>
          <w:color w:val="000000"/>
          <w:sz w:val="28"/>
        </w:rPr>
        <w:t>
      инфраструктурные проекты в области строительства и реконструкции дорог, формирующих транзитные коридоры;</w:t>
      </w:r>
      <w:r>
        <w:br/>
      </w:r>
      <w:r>
        <w:rPr>
          <w:rFonts w:ascii="Times New Roman"/>
          <w:b w:val="false"/>
          <w:i w:val="false"/>
          <w:color w:val="000000"/>
          <w:sz w:val="28"/>
        </w:rPr>
        <w:t>
      проекты в области создания и развития сети транспортно-логистических центров, авиахабов и морских портов;</w:t>
      </w:r>
      <w:r>
        <w:br/>
      </w:r>
      <w:r>
        <w:rPr>
          <w:rFonts w:ascii="Times New Roman"/>
          <w:b w:val="false"/>
          <w:i w:val="false"/>
          <w:color w:val="000000"/>
          <w:sz w:val="28"/>
        </w:rPr>
        <w:t>
      проекты по увеличению и модернизации подвижного состава.</w:t>
      </w:r>
      <w:r>
        <w:br/>
      </w:r>
      <w:r>
        <w:rPr>
          <w:rFonts w:ascii="Times New Roman"/>
          <w:b w:val="false"/>
          <w:i w:val="false"/>
          <w:color w:val="000000"/>
          <w:sz w:val="28"/>
        </w:rPr>
        <w:t>
      Задачи в области развития необходимой институциональной базы формируют следующие группы инициатив и проектов:</w:t>
      </w:r>
      <w:r>
        <w:br/>
      </w:r>
      <w:r>
        <w:rPr>
          <w:rFonts w:ascii="Times New Roman"/>
          <w:b w:val="false"/>
          <w:i w:val="false"/>
          <w:color w:val="000000"/>
          <w:sz w:val="28"/>
        </w:rPr>
        <w:t>
      инициативы по обеспечению координированного и комплексного развития и продвижения транзитных коридоров;</w:t>
      </w:r>
      <w:r>
        <w:br/>
      </w:r>
      <w:r>
        <w:rPr>
          <w:rFonts w:ascii="Times New Roman"/>
          <w:b w:val="false"/>
          <w:i w:val="false"/>
          <w:color w:val="000000"/>
          <w:sz w:val="28"/>
        </w:rPr>
        <w:t>
      инициативы по приведению принципов госрегулирования и стандартизации в сфере транзитных грузоперевозок в соответствие с мировой практикой;</w:t>
      </w:r>
      <w:r>
        <w:br/>
      </w:r>
      <w:r>
        <w:rPr>
          <w:rFonts w:ascii="Times New Roman"/>
          <w:b w:val="false"/>
          <w:i w:val="false"/>
          <w:color w:val="000000"/>
          <w:sz w:val="28"/>
        </w:rPr>
        <w:t>
      инициативы по повышению эффективности и оперативности работы таможенных пунктов пропуска.</w:t>
      </w:r>
      <w:r>
        <w:br/>
      </w:r>
      <w:r>
        <w:rPr>
          <w:rFonts w:ascii="Times New Roman"/>
          <w:b w:val="false"/>
          <w:i w:val="false"/>
          <w:color w:val="000000"/>
          <w:sz w:val="28"/>
        </w:rPr>
        <w:t>
      Для реализации любых групп проектов и инициатив также необходимо повысить уровень подготовки кадров и внедрить современные подходы и IT-системы контроля, мониторинга и управления грузопотоками и инфраструктурой. Эти мероприятия составляют две отдельные группы поддерживающих общесистемных проектов и инициатив.</w:t>
      </w:r>
      <w:r>
        <w:br/>
      </w:r>
      <w:r>
        <w:rPr>
          <w:rFonts w:ascii="Times New Roman"/>
          <w:b w:val="false"/>
          <w:i w:val="false"/>
          <w:color w:val="000000"/>
          <w:sz w:val="28"/>
        </w:rPr>
        <w:t>
      Поддержка развития экспорта и внутренних потребностей экономики являются одной из стратегических задач развития транспортно-логистической системы Казахстана, направленной на повышение конкурентоспособности казахстанских предприятий на мировом рынке.</w:t>
      </w:r>
      <w:r>
        <w:br/>
      </w:r>
      <w:r>
        <w:rPr>
          <w:rFonts w:ascii="Times New Roman"/>
          <w:b w:val="false"/>
          <w:i w:val="false"/>
          <w:color w:val="000000"/>
          <w:sz w:val="28"/>
        </w:rPr>
        <w:t>
      Для реализации экспортного потенциала и обеспечения внутренних потребностей экономики необходимо создать / развить необходимую инфраструктуру и подвижной состав, повысить качество, надежность, социально-экономическую эффективность и доступность транспортных услуг.</w:t>
      </w:r>
      <w:r>
        <w:br/>
      </w:r>
      <w:r>
        <w:rPr>
          <w:rFonts w:ascii="Times New Roman"/>
          <w:b w:val="false"/>
          <w:i w:val="false"/>
          <w:color w:val="000000"/>
          <w:sz w:val="28"/>
        </w:rPr>
        <w:t>
      Задачи в области создания / развития необходимой инфраструктуры и подвижного состава группируются по следующим направлениям:</w:t>
      </w:r>
      <w:r>
        <w:br/>
      </w:r>
      <w:r>
        <w:rPr>
          <w:rFonts w:ascii="Times New Roman"/>
          <w:b w:val="false"/>
          <w:i w:val="false"/>
          <w:color w:val="000000"/>
          <w:sz w:val="28"/>
        </w:rPr>
        <w:t>
      инфраструктурные проекты в области строительства и реконструкции дорог, связывающих ключевые центры производства и рынки;</w:t>
      </w:r>
      <w:r>
        <w:br/>
      </w:r>
      <w:r>
        <w:rPr>
          <w:rFonts w:ascii="Times New Roman"/>
          <w:b w:val="false"/>
          <w:i w:val="false"/>
          <w:color w:val="000000"/>
          <w:sz w:val="28"/>
        </w:rPr>
        <w:t>
      проекты в области создания и развития сети внутристрановых транспортно-логистических центров;</w:t>
      </w:r>
      <w:r>
        <w:br/>
      </w:r>
      <w:r>
        <w:rPr>
          <w:rFonts w:ascii="Times New Roman"/>
          <w:b w:val="false"/>
          <w:i w:val="false"/>
          <w:color w:val="000000"/>
          <w:sz w:val="28"/>
        </w:rPr>
        <w:t>
      проекты по обеспечению доступа национальных компаний к ключевым рынкам;</w:t>
      </w:r>
      <w:r>
        <w:br/>
      </w:r>
      <w:r>
        <w:rPr>
          <w:rFonts w:ascii="Times New Roman"/>
          <w:b w:val="false"/>
          <w:i w:val="false"/>
          <w:color w:val="000000"/>
          <w:sz w:val="28"/>
        </w:rPr>
        <w:t>
      проекты по увеличению и модернизации подвижного состава, морских судов и транспортных средств.</w:t>
      </w:r>
      <w:r>
        <w:br/>
      </w:r>
      <w:r>
        <w:rPr>
          <w:rFonts w:ascii="Times New Roman"/>
          <w:b w:val="false"/>
          <w:i w:val="false"/>
          <w:color w:val="000000"/>
          <w:sz w:val="28"/>
        </w:rPr>
        <w:t>
      Задачи в области повышения качества, надежности,социально-экономической эффективности и доступности транспортных услуг формируют следующие группы инициатив и проектов:инициативы, направленные на координированное развитие и управление экспортными коридорами и внутренними маршрутами;</w:t>
      </w:r>
      <w:r>
        <w:br/>
      </w:r>
      <w:r>
        <w:rPr>
          <w:rFonts w:ascii="Times New Roman"/>
          <w:b w:val="false"/>
          <w:i w:val="false"/>
          <w:color w:val="000000"/>
          <w:sz w:val="28"/>
        </w:rPr>
        <w:t>
      меры по повышению уровня контейнеризации;</w:t>
      </w:r>
      <w:r>
        <w:br/>
      </w:r>
      <w:r>
        <w:rPr>
          <w:rFonts w:ascii="Times New Roman"/>
          <w:b w:val="false"/>
          <w:i w:val="false"/>
          <w:color w:val="000000"/>
          <w:sz w:val="28"/>
        </w:rPr>
        <w:t>
      инициативы, устраняющие ценовую и правовую дискриминацию железнодорожного транспорта относительно автомобильного;</w:t>
      </w:r>
      <w:r>
        <w:br/>
      </w:r>
      <w:r>
        <w:rPr>
          <w:rFonts w:ascii="Times New Roman"/>
          <w:b w:val="false"/>
          <w:i w:val="false"/>
          <w:color w:val="000000"/>
          <w:sz w:val="28"/>
        </w:rPr>
        <w:t>
      меры по стимулированию грузоотправителей к внедрению передовых логистических процессов;</w:t>
      </w:r>
      <w:r>
        <w:br/>
      </w:r>
      <w:r>
        <w:rPr>
          <w:rFonts w:ascii="Times New Roman"/>
          <w:b w:val="false"/>
          <w:i w:val="false"/>
          <w:color w:val="000000"/>
          <w:sz w:val="28"/>
        </w:rPr>
        <w:t>
      инициативы по формированию и внедрению целевой конкурентной модели рынка грузовых железнодорожных перевозок;</w:t>
      </w:r>
      <w:r>
        <w:br/>
      </w:r>
      <w:r>
        <w:rPr>
          <w:rFonts w:ascii="Times New Roman"/>
          <w:b w:val="false"/>
          <w:i w:val="false"/>
          <w:color w:val="000000"/>
          <w:sz w:val="28"/>
        </w:rPr>
        <w:t>
      инициативы по повышению эффективности и оперативности работы таможенных пунктов пропуска.</w:t>
      </w:r>
      <w:r>
        <w:br/>
      </w:r>
      <w:r>
        <w:rPr>
          <w:rFonts w:ascii="Times New Roman"/>
          <w:b w:val="false"/>
          <w:i w:val="false"/>
          <w:color w:val="000000"/>
          <w:sz w:val="28"/>
        </w:rPr>
        <w:t>
      Для создания необходимых условий и нормативных принципов для координированного управления экспортными коридорами и внутренними маршрутами необходимы разработка и принятие закона (либо понятия) о мультимодальных перевозках.</w:t>
      </w:r>
      <w:r>
        <w:br/>
      </w:r>
      <w:r>
        <w:rPr>
          <w:rFonts w:ascii="Times New Roman"/>
          <w:b w:val="false"/>
          <w:i w:val="false"/>
          <w:color w:val="000000"/>
          <w:sz w:val="28"/>
        </w:rPr>
        <w:t>
      Для реализации любых групп проектов и инициатив также необходимо повысить уровень подготовки кадров и внедрить современные подходы и IT-системы контроля, мониторинга и управления грузопотоками и инфраструктурой.</w:t>
      </w:r>
      <w:r>
        <w:br/>
      </w:r>
      <w:r>
        <w:rPr>
          <w:rFonts w:ascii="Times New Roman"/>
          <w:b w:val="false"/>
          <w:i w:val="false"/>
          <w:color w:val="000000"/>
          <w:sz w:val="28"/>
        </w:rPr>
        <w:t>
      Улучшение законодательства</w:t>
      </w:r>
      <w:r>
        <w:br/>
      </w:r>
      <w:r>
        <w:rPr>
          <w:rFonts w:ascii="Times New Roman"/>
          <w:b w:val="false"/>
          <w:i w:val="false"/>
          <w:color w:val="000000"/>
          <w:sz w:val="28"/>
        </w:rPr>
        <w:t>
      Совершенствование законодательства в области транспорта в части мультимодальных перевозок.»;</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 Формирование центров экономического роста на основе рациональной территориальной организации экономического потенциала»:</w:t>
      </w:r>
      <w:r>
        <w:br/>
      </w:r>
      <w:r>
        <w:rPr>
          <w:rFonts w:ascii="Times New Roman"/>
          <w:b w:val="false"/>
          <w:i w:val="false"/>
          <w:color w:val="000000"/>
          <w:sz w:val="28"/>
        </w:rPr>
        <w:t>
      в «</w:t>
      </w:r>
      <w:r>
        <w:rPr>
          <w:rFonts w:ascii="Times New Roman"/>
          <w:b w:val="false"/>
          <w:i w:val="false"/>
          <w:color w:val="000000"/>
          <w:sz w:val="28"/>
        </w:rPr>
        <w:t>Стратегии действий</w:t>
      </w:r>
      <w:r>
        <w:rPr>
          <w:rFonts w:ascii="Times New Roman"/>
          <w:b w:val="false"/>
          <w:i w:val="false"/>
          <w:color w:val="000000"/>
          <w:sz w:val="28"/>
        </w:rPr>
        <w:t>»:</w:t>
      </w:r>
      <w:r>
        <w:br/>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«Схемы рационального и перспективного размещения производительных сил и производственных мощностей, оптимизации системы расселения населения станут составной частью прогнозной схемы территориально-пространственного развития Казахстана, являющейся основой для разработки генеральной схемы организации территории Республики Казахстан, а также других градостроительных документов (межрегиональные схемы территориального развития, комплексные схемы градостроительного планирования территории, генеральные планы населенных пунктов, проекты детальной планировки).</w:t>
      </w:r>
      <w:r>
        <w:br/>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Внесение изменений в проектные предложения и основные положения должно осуществляться каждые пять лет, корректировка генеральной схемы – каждые десять лет.»;</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 Обеспечение эффективного взаимодействия государства и бизнеса в развитии приоритетных секторов экономики»: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xml:space="preserve">
      «Координация реализации Программы на республиканском уровне будет осуществляться Государственной комиссией по вопросам модернизации экономики Республики Казахстан (далее – Государственная комиссия) и Республиканским управляющим центром по форсированному </w:t>
      </w:r>
      <w:r>
        <w:br/>
      </w:r>
      <w:r>
        <w:rPr>
          <w:rFonts w:ascii="Times New Roman"/>
          <w:b w:val="false"/>
          <w:i w:val="false"/>
          <w:color w:val="000000"/>
          <w:sz w:val="28"/>
        </w:rPr>
        <w:t xml:space="preserve">
индустриально-инновационному развитию, возглавляемым </w:t>
      </w:r>
      <w:r>
        <w:br/>
      </w:r>
      <w:r>
        <w:rPr>
          <w:rFonts w:ascii="Times New Roman"/>
          <w:b w:val="false"/>
          <w:i w:val="false"/>
          <w:color w:val="000000"/>
          <w:sz w:val="28"/>
        </w:rPr>
        <w:t xml:space="preserve">
Премьер-Министром, – общая координация; Советом иностранных инвесторов при Президенте Республики Казахстан (далее – СИИ) – взаимодействие с иностранными инвесторами; Советом предпринимателей при Президенте Республики Казахстан – взаимодействие с отечественными инвесторами; Координационным советом по форсированному </w:t>
      </w:r>
      <w:r>
        <w:br/>
      </w:r>
      <w:r>
        <w:rPr>
          <w:rFonts w:ascii="Times New Roman"/>
          <w:b w:val="false"/>
          <w:i w:val="false"/>
          <w:color w:val="000000"/>
          <w:sz w:val="28"/>
        </w:rPr>
        <w:t xml:space="preserve">
индустриально-инновационному развитию при Правительстве </w:t>
      </w:r>
      <w:r>
        <w:br/>
      </w:r>
      <w:r>
        <w:rPr>
          <w:rFonts w:ascii="Times New Roman"/>
          <w:b w:val="false"/>
          <w:i w:val="false"/>
          <w:color w:val="000000"/>
          <w:sz w:val="28"/>
        </w:rPr>
        <w:t>
Республики Казахстан (далее – Координационный совет) и созданными при нем рабочими группами, Советом экспортеров при Министерстве индустрии и новых технологий Республики Казахстан (далее – Совет экспортеров) – взаимодействие с отечественными экспортерами.»;</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«Карта индустриализации Казахстана на 2010 – 2014 годы будет состоять из республиканской и региональных карт индустриализации.»;</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«4.1 Схема и инструменты реализации Программы на республиканском уровне»:</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«4.1.2 Механизмы реализации Программы на республиканском уровне»:</w:t>
      </w:r>
      <w:r>
        <w:br/>
      </w:r>
      <w:r>
        <w:rPr>
          <w:rFonts w:ascii="Times New Roman"/>
          <w:b w:val="false"/>
          <w:i w:val="false"/>
          <w:color w:val="000000"/>
          <w:sz w:val="28"/>
        </w:rPr>
        <w:t>
      части четвертую, пятую, шестую, седьмую, восьмую, девятую, десятую, одиннадцатую, двенадцатую, тринадцатую, четырнадцатую, пятнадцатую, шестнадцатую, семнадцатую, восемнадцатую, девятнадцатую и двадцатую изложить в следующей редакции:</w:t>
      </w:r>
      <w:r>
        <w:br/>
      </w:r>
      <w:r>
        <w:rPr>
          <w:rFonts w:ascii="Times New Roman"/>
          <w:b w:val="false"/>
          <w:i w:val="false"/>
          <w:color w:val="000000"/>
          <w:sz w:val="28"/>
        </w:rPr>
        <w:t>
      «Проектные меры поддержки</w:t>
      </w:r>
      <w:r>
        <w:br/>
      </w:r>
      <w:r>
        <w:rPr>
          <w:rFonts w:ascii="Times New Roman"/>
          <w:b w:val="false"/>
          <w:i w:val="false"/>
          <w:color w:val="000000"/>
          <w:sz w:val="28"/>
        </w:rPr>
        <w:t>
      Программа модернизации действующих и создания новых конкурентоспособных производств – "Производительность 2020"</w:t>
      </w:r>
      <w:r>
        <w:br/>
      </w:r>
      <w:r>
        <w:rPr>
          <w:rFonts w:ascii="Times New Roman"/>
          <w:b w:val="false"/>
          <w:i w:val="false"/>
          <w:color w:val="000000"/>
          <w:sz w:val="28"/>
        </w:rPr>
        <w:t>
      Целью программы является повышение производительности существующих предприятий и стимулирование инвестиций. Инструменты реализации программы:</w:t>
      </w:r>
      <w:r>
        <w:br/>
      </w:r>
      <w:r>
        <w:rPr>
          <w:rFonts w:ascii="Times New Roman"/>
          <w:b w:val="false"/>
          <w:i w:val="false"/>
          <w:color w:val="000000"/>
          <w:sz w:val="28"/>
        </w:rPr>
        <w:t>
      оплата за разработку или экспертизу комплексного плана инвестиционного проекта, предоставление долгосрочного лизингового финансирования, предоставление инновационных грантов.</w:t>
      </w:r>
      <w:r>
        <w:br/>
      </w:r>
      <w:r>
        <w:rPr>
          <w:rFonts w:ascii="Times New Roman"/>
          <w:b w:val="false"/>
          <w:i w:val="false"/>
          <w:color w:val="000000"/>
          <w:sz w:val="28"/>
        </w:rPr>
        <w:t>
      Будет рассмотрен вопрос включения в программу инструмента «Субсидирование ставки вознаграждения по лизингу и кредиту на приобретение основных фондов».</w:t>
      </w:r>
      <w:r>
        <w:br/>
      </w:r>
      <w:r>
        <w:rPr>
          <w:rFonts w:ascii="Times New Roman"/>
          <w:b w:val="false"/>
          <w:i w:val="false"/>
          <w:color w:val="000000"/>
          <w:sz w:val="28"/>
        </w:rPr>
        <w:t>
      Субсидирование будет осуществляться как по новым, так и по уже полученным кредитам (лизинговому финансированию).</w:t>
      </w:r>
      <w:r>
        <w:br/>
      </w:r>
      <w:r>
        <w:rPr>
          <w:rFonts w:ascii="Times New Roman"/>
          <w:b w:val="false"/>
          <w:i w:val="false"/>
          <w:color w:val="000000"/>
          <w:sz w:val="28"/>
        </w:rPr>
        <w:t>
      Финансовое сопровождение субсидирования процентной ставки по кредитам, формирование списков заемщиков для получения субсидирования и мониторинг целевого эффективного и своевременного использования средств будут производиться финансовыми агентами, определенными Правительством Республики Казахстан.Стоимость агентских услуг будет возмещаться из бюджета.</w:t>
      </w:r>
      <w:r>
        <w:br/>
      </w:r>
      <w:r>
        <w:rPr>
          <w:rFonts w:ascii="Times New Roman"/>
          <w:b w:val="false"/>
          <w:i w:val="false"/>
          <w:color w:val="000000"/>
          <w:sz w:val="28"/>
        </w:rPr>
        <w:t>
      Механизм, порядок и условия субсидирования ставок вознаграждения будут определяться Правительством Республики Казахстан.</w:t>
      </w:r>
      <w:r>
        <w:br/>
      </w:r>
      <w:r>
        <w:rPr>
          <w:rFonts w:ascii="Times New Roman"/>
          <w:b w:val="false"/>
          <w:i w:val="false"/>
          <w:color w:val="000000"/>
          <w:sz w:val="28"/>
        </w:rPr>
        <w:t>
      Между Министерством индустрии и новых технологий, операторами и финансовым агентами будет заключено Соглашение о субсидировании.</w:t>
      </w:r>
      <w:r>
        <w:br/>
      </w:r>
      <w:r>
        <w:rPr>
          <w:rFonts w:ascii="Times New Roman"/>
          <w:b w:val="false"/>
          <w:i w:val="false"/>
          <w:color w:val="000000"/>
          <w:sz w:val="28"/>
        </w:rPr>
        <w:t>
      Участниками программы будут являться предприятия, реализующие и (или) планирующие реализовать инвестиционные проекты в приоритетных отраслях экономики;</w:t>
      </w:r>
      <w:r>
        <w:br/>
      </w:r>
      <w:r>
        <w:rPr>
          <w:rFonts w:ascii="Times New Roman"/>
          <w:b w:val="false"/>
          <w:i w:val="false"/>
          <w:color w:val="000000"/>
          <w:sz w:val="28"/>
        </w:rPr>
        <w:t>
      финансово устойчивые;</w:t>
      </w:r>
      <w:r>
        <w:br/>
      </w:r>
      <w:r>
        <w:rPr>
          <w:rFonts w:ascii="Times New Roman"/>
          <w:b w:val="false"/>
          <w:i w:val="false"/>
          <w:color w:val="000000"/>
          <w:sz w:val="28"/>
        </w:rPr>
        <w:t>
      имеющие комплексный план инвестиционного проекта.</w:t>
      </w:r>
      <w:r>
        <w:br/>
      </w:r>
      <w:r>
        <w:rPr>
          <w:rFonts w:ascii="Times New Roman"/>
          <w:b w:val="false"/>
          <w:i w:val="false"/>
          <w:color w:val="000000"/>
          <w:sz w:val="28"/>
        </w:rPr>
        <w:t>
      Операторами Программы и ее инструментов будут являться юридические лица, определяемые Правительством Республики Казахстан.</w:t>
      </w:r>
      <w:r>
        <w:br/>
      </w:r>
      <w:r>
        <w:rPr>
          <w:rFonts w:ascii="Times New Roman"/>
          <w:b w:val="false"/>
          <w:i w:val="false"/>
          <w:color w:val="000000"/>
          <w:sz w:val="28"/>
        </w:rPr>
        <w:t>
      Администратором программы является Министерство индустрии и новых технологий Республики Казахстан.</w:t>
      </w:r>
      <w:r>
        <w:br/>
      </w:r>
      <w:r>
        <w:rPr>
          <w:rFonts w:ascii="Times New Roman"/>
          <w:b w:val="false"/>
          <w:i w:val="false"/>
          <w:color w:val="000000"/>
          <w:sz w:val="28"/>
        </w:rPr>
        <w:t>
      Механизм, порядок и условия предоставления инструментов программы определяются Правительством Республики Казахстан.</w:t>
      </w:r>
      <w:r>
        <w:br/>
      </w:r>
      <w:r>
        <w:rPr>
          <w:rFonts w:ascii="Times New Roman"/>
          <w:b w:val="false"/>
          <w:i w:val="false"/>
          <w:color w:val="000000"/>
          <w:sz w:val="28"/>
        </w:rPr>
        <w:t>
      Услуги операторов будут возмещаться из бюджета.»;</w:t>
      </w:r>
      <w:r>
        <w:br/>
      </w:r>
      <w:r>
        <w:rPr>
          <w:rFonts w:ascii="Times New Roman"/>
          <w:b w:val="false"/>
          <w:i w:val="false"/>
          <w:color w:val="000000"/>
          <w:sz w:val="28"/>
        </w:rPr>
        <w:t>
      «Республиканскую карту индустриализации» изложить в следующей редакции:</w:t>
      </w:r>
      <w:r>
        <w:br/>
      </w:r>
      <w:r>
        <w:rPr>
          <w:rFonts w:ascii="Times New Roman"/>
          <w:b w:val="false"/>
          <w:i w:val="false"/>
          <w:color w:val="000000"/>
          <w:sz w:val="28"/>
        </w:rPr>
        <w:t>
      «Карта индустриализации Казахстана</w:t>
      </w:r>
      <w:r>
        <w:br/>
      </w:r>
      <w:r>
        <w:rPr>
          <w:rFonts w:ascii="Times New Roman"/>
          <w:b w:val="false"/>
          <w:i w:val="false"/>
          <w:color w:val="000000"/>
          <w:sz w:val="28"/>
        </w:rPr>
        <w:t>
      Карта индустриализации Казахстана является инструментом мониторинга и реализации инвестиционных проектов, предусмотренных отраслевыми программами и мастер-планами.</w:t>
      </w:r>
      <w:r>
        <w:br/>
      </w:r>
      <w:r>
        <w:rPr>
          <w:rFonts w:ascii="Times New Roman"/>
          <w:b w:val="false"/>
          <w:i w:val="false"/>
          <w:color w:val="000000"/>
          <w:sz w:val="28"/>
        </w:rPr>
        <w:t>
      Процесс отбора проектов в карту индустриализации Казахстана является итерационным, т.е. перечень проектов, включенных в карту индустриализации, может дополняться новыми проектами два раза в год по мере поступления заявок и соответствующего их одобрения.</w:t>
      </w:r>
      <w:r>
        <w:br/>
      </w:r>
      <w:r>
        <w:rPr>
          <w:rFonts w:ascii="Times New Roman"/>
          <w:b w:val="false"/>
          <w:i w:val="false"/>
          <w:color w:val="000000"/>
          <w:sz w:val="28"/>
        </w:rPr>
        <w:t>
      Отбор проектов карты индустриализации осуществляется следующим образом:</w:t>
      </w:r>
      <w:r>
        <w:br/>
      </w:r>
      <w:r>
        <w:rPr>
          <w:rFonts w:ascii="Times New Roman"/>
          <w:b w:val="false"/>
          <w:i w:val="false"/>
          <w:color w:val="000000"/>
          <w:sz w:val="28"/>
        </w:rPr>
        <w:t>
      1. Представление заявителями инвестиционных проектов соответствующего пакета документов в местный исполнительный орган.</w:t>
      </w:r>
      <w:r>
        <w:br/>
      </w:r>
      <w:r>
        <w:rPr>
          <w:rFonts w:ascii="Times New Roman"/>
          <w:b w:val="false"/>
          <w:i w:val="false"/>
          <w:color w:val="000000"/>
          <w:sz w:val="28"/>
        </w:rPr>
        <w:t>
      2. Рассмотрение местным исполнительным органом документов и проведение региональной экспертизы отбора проектов по критериям проработанности коммерческой составляющей проекта, наличия стартовых условий, инфраструктуры, экологичности, рентабельности и региональной значимости.</w:t>
      </w:r>
      <w:r>
        <w:br/>
      </w:r>
      <w:r>
        <w:rPr>
          <w:rFonts w:ascii="Times New Roman"/>
          <w:b w:val="false"/>
          <w:i w:val="false"/>
          <w:color w:val="000000"/>
          <w:sz w:val="28"/>
        </w:rPr>
        <w:t>
      3. В случае одобрения проекта, направление пакета документов по проекту в соответствующий отраслевой центральный государственный орган.</w:t>
      </w:r>
      <w:r>
        <w:br/>
      </w:r>
      <w:r>
        <w:rPr>
          <w:rFonts w:ascii="Times New Roman"/>
          <w:b w:val="false"/>
          <w:i w:val="false"/>
          <w:color w:val="000000"/>
          <w:sz w:val="28"/>
        </w:rPr>
        <w:t>
      Для малых проектов (стоимостью до 750 млн. тенге) действует упрощенная система рассмотрения проектов по включению в карту индустриализации.</w:t>
      </w:r>
      <w:r>
        <w:br/>
      </w:r>
      <w:r>
        <w:rPr>
          <w:rFonts w:ascii="Times New Roman"/>
          <w:b w:val="false"/>
          <w:i w:val="false"/>
          <w:color w:val="000000"/>
          <w:sz w:val="28"/>
        </w:rPr>
        <w:t>
      4. Рассмотрение проектов в соответствующем отраслевом центральном государственном органе и проведение отраслевой экспертизы для отбора по критериям стратегической значимости, сбалансированности с другими производствами, инновационности, экспортоориентированности и импортозамещаемости, а также эффективности производства.</w:t>
      </w:r>
      <w:r>
        <w:br/>
      </w:r>
      <w:r>
        <w:rPr>
          <w:rFonts w:ascii="Times New Roman"/>
          <w:b w:val="false"/>
          <w:i w:val="false"/>
          <w:color w:val="000000"/>
          <w:sz w:val="28"/>
        </w:rPr>
        <w:t>
      5. Формирование перечня одобренных проектов для включения в карту индустриализации уполномоченным органом в сфереиндустриально-инновационного развития страны для рассмотрения Государственной комиссии по вопросам модернизации экономики Республики Казахстан.</w:t>
      </w:r>
      <w:r>
        <w:br/>
      </w:r>
      <w:r>
        <w:rPr>
          <w:rFonts w:ascii="Times New Roman"/>
          <w:b w:val="false"/>
          <w:i w:val="false"/>
          <w:color w:val="000000"/>
          <w:sz w:val="28"/>
        </w:rPr>
        <w:t>
      6. Одобрение протокольным решением перечня проектов карты индустриализации на заседании Государственной комиссии по вопросам модернизации экономики Республики Казахстан.</w:t>
      </w:r>
      <w:r>
        <w:br/>
      </w:r>
      <w:r>
        <w:rPr>
          <w:rFonts w:ascii="Times New Roman"/>
          <w:b w:val="false"/>
          <w:i w:val="false"/>
          <w:color w:val="000000"/>
          <w:sz w:val="28"/>
        </w:rPr>
        <w:t>
      Проблемные вопросы, возникающие в ходе реализации проектов, включенных в карту индустриализации, рассматриваются республиканским и региональными управляющими центрами по форсированному индустриально-инновационному развитию, возглавляемыми соответственно Премьер-Министром и акимами регионов.</w:t>
      </w:r>
      <w:r>
        <w:br/>
      </w:r>
      <w:r>
        <w:rPr>
          <w:rFonts w:ascii="Times New Roman"/>
          <w:b w:val="false"/>
          <w:i w:val="false"/>
          <w:color w:val="000000"/>
          <w:sz w:val="28"/>
        </w:rPr>
        <w:t>
      Мониторинг проектов карты индустриализации осуществляется уполномоченным органом совместно с государственными органами, ответственными за реализацию проектов, на базе информационно-аналитической системы.</w:t>
      </w:r>
      <w:r>
        <w:br/>
      </w:r>
      <w:r>
        <w:rPr>
          <w:rFonts w:ascii="Times New Roman"/>
          <w:b w:val="false"/>
          <w:i w:val="false"/>
          <w:color w:val="000000"/>
          <w:sz w:val="28"/>
        </w:rPr>
        <w:t>
      Система содержит качественные и количественные показатели,план-график и сведения о ходе реализации проектов и обеспечивает интерактивный процесс сбора и обработки информации по проектам с использованием современных информационных технологий.</w:t>
      </w:r>
      <w:r>
        <w:br/>
      </w:r>
      <w:r>
        <w:rPr>
          <w:rFonts w:ascii="Times New Roman"/>
          <w:b w:val="false"/>
          <w:i w:val="false"/>
          <w:color w:val="000000"/>
          <w:sz w:val="28"/>
        </w:rPr>
        <w:t>
      Проекты исключаются из карты индустриализации при проведении очередной актуализации в случае:</w:t>
      </w:r>
      <w:r>
        <w:br/>
      </w:r>
      <w:r>
        <w:rPr>
          <w:rFonts w:ascii="Times New Roman"/>
          <w:b w:val="false"/>
          <w:i w:val="false"/>
          <w:color w:val="000000"/>
          <w:sz w:val="28"/>
        </w:rPr>
        <w:t>
      бесперебойной загрузки мощностей на уровне не менее 70 % (семидесяти процентов) в течение одного года;</w:t>
      </w:r>
      <w:r>
        <w:br/>
      </w:r>
      <w:r>
        <w:rPr>
          <w:rFonts w:ascii="Times New Roman"/>
          <w:b w:val="false"/>
          <w:i w:val="false"/>
          <w:color w:val="000000"/>
          <w:sz w:val="28"/>
        </w:rPr>
        <w:t>
      возникновения проблем, в том числе форс-мажорных обстоятельств, решение которых невозможно в период реализации Государственной программы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В Республиканскую карту индустриализации отдельным перечнем включаются перспективные проекты, по мере проработанности которых ответственный за реализацию вносит предложение по включению проектов в карту индустриализации согласно установленным процедурам.»;</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«4.2 Схема и инструменты реализации Программы на региональном уровне»:</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«4.2.1 Роль институтов развития, национальных компаний в реализации Программы на региональном уровне»:</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«Инструментами интеграции бизнес-активности и создания инфраструктуры поддержки предпринимательства станут Программы развития территорий и программа "Дорожная карта бизнеса до 2020 года", в рамках которых будут четко определены роль каждого института развития, механизмы их взаимодействия с местными исполнительными органами и бизнесом, а также источники финансирования мер по поддержке предпринимательства.»;</w:t>
      </w:r>
      <w:r>
        <w:br/>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«4.2.2 Механизмы реализации Программы на региональном уровне (Дорожная карта бизнеса до 2020 года)»:</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«4.2.2 Механизмы реализации Программы на региональном уровне (Дорожная карта бизнеса до 2020 года)</w:t>
      </w:r>
      <w:r>
        <w:br/>
      </w:r>
      <w:r>
        <w:rPr>
          <w:rFonts w:ascii="Times New Roman"/>
          <w:b w:val="false"/>
          <w:i w:val="false"/>
          <w:color w:val="000000"/>
          <w:sz w:val="28"/>
        </w:rPr>
        <w:t>
      Реализация Программы «Дорожная карта бизнеса 2020» будет направлена на сохранение действующих и создание новых постоянных рабочих мест, а также обеспечение устойчивого и сбалансированного роста регионального предпринимательства в несырьевых секторах экономики. Финансирование данной программы будет осуществляться из государственного бюджета по следующим направлениям:</w:t>
      </w:r>
      <w:r>
        <w:br/>
      </w:r>
      <w:r>
        <w:rPr>
          <w:rFonts w:ascii="Times New Roman"/>
          <w:b w:val="false"/>
          <w:i w:val="false"/>
          <w:color w:val="000000"/>
          <w:sz w:val="28"/>
        </w:rPr>
        <w:t>
      1) поддержка новых бизнес-инициатив;</w:t>
      </w:r>
      <w:r>
        <w:br/>
      </w:r>
      <w:r>
        <w:rPr>
          <w:rFonts w:ascii="Times New Roman"/>
          <w:b w:val="false"/>
          <w:i w:val="false"/>
          <w:color w:val="000000"/>
          <w:sz w:val="28"/>
        </w:rPr>
        <w:t>
      2) оздоровление предпринимательского сектора;</w:t>
      </w:r>
      <w:r>
        <w:br/>
      </w:r>
      <w:r>
        <w:rPr>
          <w:rFonts w:ascii="Times New Roman"/>
          <w:b w:val="false"/>
          <w:i w:val="false"/>
          <w:color w:val="000000"/>
          <w:sz w:val="28"/>
        </w:rPr>
        <w:t>
      3) снижение валютных рисков предпринимателей;</w:t>
      </w:r>
      <w:r>
        <w:br/>
      </w:r>
      <w:r>
        <w:rPr>
          <w:rFonts w:ascii="Times New Roman"/>
          <w:b w:val="false"/>
          <w:i w:val="false"/>
          <w:color w:val="000000"/>
          <w:sz w:val="28"/>
        </w:rPr>
        <w:t>
      4) усиление предпринимательского потенциала.»;</w:t>
      </w:r>
      <w:r>
        <w:br/>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исключить;</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«Для каждого региона центральный исполнительный орган, определенный Правительством Республики Казахстан, будет определять общие лимиты финансирования, рассчитываемые с учетом экономического потенциала региона.»;</w:t>
      </w:r>
      <w:r>
        <w:br/>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«Обязательным условием поддержки будут являться участие заявителя проекта собственными денежными средствами на уровне не ниже 15 % от общей стоимости реализации проекта, либо участие в реализации проекта собственным движимым/недвижимым имуществом на уровне не ниже 25 % от общей стоимости реализации проекта.»;</w:t>
      </w:r>
      <w:r>
        <w:br/>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«Субсидирование процентной ставки по кредитам будет производиться согласно решениям регионального координационного совета.»;</w:t>
      </w:r>
      <w:r>
        <w:br/>
      </w:r>
      <w:r>
        <w:rPr>
          <w:rFonts w:ascii="Times New Roman"/>
          <w:b w:val="false"/>
          <w:i w:val="false"/>
          <w:color w:val="000000"/>
          <w:sz w:val="28"/>
        </w:rPr>
        <w:t>
      часть пятнадцатую изложить в следующей редакции:</w:t>
      </w:r>
      <w:r>
        <w:br/>
      </w:r>
      <w:r>
        <w:rPr>
          <w:rFonts w:ascii="Times New Roman"/>
          <w:b w:val="false"/>
          <w:i w:val="false"/>
          <w:color w:val="000000"/>
          <w:sz w:val="28"/>
        </w:rPr>
        <w:t>
      «Гарантирование кредитов предпринимательству будет осуществляться финансовым агентом, определенным Правительством Республики Казахстан, согласно решениям регионального координационного совета, направленным на организацию новых производств с максимальным размером не более 50 % от суммы кредита и сроком гарантирования не более периода действия кредитного договора.»;</w:t>
      </w:r>
      <w:r>
        <w:br/>
      </w:r>
      <w:r>
        <w:rPr>
          <w:rFonts w:ascii="Times New Roman"/>
          <w:b w:val="false"/>
          <w:i w:val="false"/>
          <w:color w:val="000000"/>
          <w:sz w:val="28"/>
        </w:rPr>
        <w:t>
      части шестнадцатую и семнадцатую исключить.</w:t>
      </w:r>
      <w:r>
        <w:br/>
      </w:r>
      <w:r>
        <w:rPr>
          <w:rFonts w:ascii="Times New Roman"/>
          <w:b w:val="false"/>
          <w:i w:val="false"/>
          <w:color w:val="000000"/>
          <w:sz w:val="28"/>
        </w:rPr>
        <w:t>
      2. Правительству Республики Казахстан в месячный срок внести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