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1491" w14:textId="a4d1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Македония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2012 года № 878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Македония о торгово-экономическом сотрудничестве.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экономического развития и торговли Республики Казахстан Сагинтаева Бакытжана Абдировича подписать от имени Правительства Республики Казахстан Соглашение между Правительством Республики Казахстан и Правительством Республики Македония о торгово-экономическом сотрудничестве,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2012 года № 878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Македония о торгово-экономическом сотрудничестве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Македония (именуемые в дальнейшем «Стороны»);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укрепить дружбу и развивать экономические и другие отношения между Республикой Казахстан и Республикой Македония;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то, что настоящее Соглашение будет способствовать развитию различных сфер торгово-экономического сотрудничества в соответствии с принципами Всемирной торговой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соответствующего национального законодательства и полном соответствии со своими международными обязательствами.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Цели и сферы сотрудничества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содействуют развитию взаимовыгодного экономического сотрудничества во всех сферах и отраслях экономики в соответствии с национальными законодательствами государств Сторон на принципах равенства.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Сотрудничество, осуществляемое в рамках настоящего Соглашения, направлено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использование экономического потенциала для укрепления двусторонних экономических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сотрудничества в научно-технологических секторах, в области легкой и тяжелой промышленности, вторичной металлургии, электроэнергии, транспорта, химической, горнодобывающей, фармацевтической, деревообрабатывающей, пищевой, электронной и электротехнической промышленности, сельского хозяйства и сельскохозяйственного машиностроения, строительства, жилищно-коммунального хозяйства, охраны окружающей среды, а также в сфере здравоохранения, туризма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активизацию двусторонних экономических отношений, в том числе в сфере инвестиций, инноваций и финансирования экономических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развитие инфраструктуры в области транспорта и систем транспортировки энергоносителей, включая взаимные поставки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развитие сотрудничества в научно-технической области, включая обмен специалистами, научными и техническими достижениями.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Формы сотрудничества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Сотрудничество, указанное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осуществляется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взаимодействия в реализации проектов в области энергетики и транспортной инфраструктуры, представляющих взаимный интерес;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поддержки граждан государств Сторон в вопросах доступа к рынку строительных услуг, получения строительных лицензий и взаимного доступа к третьим рынкам;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развития сотрудничества малых и средних предприятий путем создания благоприятных контактов;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развития механизмов финансирования, страхования и предоставления гарантий для экономических и других проектов, в том числе инвестиционных;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взаимодействия в области сертификации и стандартизации;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поддержки контактов между торгово-промышленными палатами, ассоциациями и другими организациями, объединяющими хозяйствующие субъекты;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развития консалтинговых, юридических, банковских и технических услуг, включая реализацию инвестиционных проектов на территории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создания условий для развития различных форм сотрудничества, включая обмен специалистами и экспертами в технических областях, обучения, содействия в участии в международных ярмарках и выставках, экономических проектах и других вопросах, касающихся экономического сотрудничества, в том числе с рынками третьих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взаимодействия в области туризма и курортного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развития инвестиционного сотрудничества, сотрудничества в области лицензирования, защиты прав интеллектуальной собственности (промышленные права, авторские права и смежные права), обмена опытом в инновационной и научно-технической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представления взаимных интересов в других областях экономики.</w:t>
      </w:r>
    </w:p>
    <w:bookmarkEnd w:id="8"/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Реализация форм сотрудничества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форм сотрудничества,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Стороны могут заключать отдельные договоры.</w:t>
      </w:r>
    </w:p>
    <w:bookmarkEnd w:id="10"/>
    <w:bookmarkStart w:name="z4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Создание Казахстанско-македонской комиссии</w:t>
      </w:r>
      <w:r>
        <w:br/>
      </w:r>
      <w:r>
        <w:rPr>
          <w:rFonts w:ascii="Times New Roman"/>
          <w:b/>
          <w:i w:val="false"/>
          <w:color w:val="000000"/>
        </w:rPr>
        <w:t>
по торгово-экономическому сотрудничеству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заключения отдельного Меморандума учреждается Казахстанско-македонская комиссия в целях полной реализации данного Соглашения. </w:t>
      </w:r>
    </w:p>
    <w:bookmarkEnd w:id="12"/>
    <w:bookmarkStart w:name="z5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Соотношение с другими международными обязательствами 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международных договоров, участниками которых являются Республика Казахстан или Республика Македония, а также из их членства в международных организациях и/или обязательств, которые определены в Соглашении о стабилизации и ассоциации с Европейским союзом либо в соглашениях с ЕЭЗ.</w:t>
      </w:r>
    </w:p>
    <w:bookmarkEnd w:id="14"/>
    <w:bookmarkStart w:name="z5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Поправки к Соглашению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являются его неотъемлемой частью и оформляются отдельными протоколами.</w:t>
      </w:r>
    </w:p>
    <w:bookmarkEnd w:id="16"/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Урегулирование споров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разрешают споры, которые могут возникнуть в связи с реализацией и толкованием настоящего Соглашения, путем консультаций и переговоров.</w:t>
      </w:r>
    </w:p>
    <w:bookmarkEnd w:id="18"/>
    <w:bookmarkStart w:name="z5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на тридцатый день после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 и остается в силе до истечения шести месяцев с даты получения одной Стороной по дипломатическим каналам письменного уведомления другой Стороны о своем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Если иное не согласовано Сторонами, прекращение действия настоящего Соглашения не влияет на выполнение мероприятий и проектов, начатых в соответствии с настоящим Соглашением и не завершенных до прекращения его действия.</w:t>
      </w:r>
    </w:p>
    <w:bookmarkEnd w:id="20"/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 «___» ________________ в двух экземплярах, каждый на казахском, македонском, английском и русском языках, причем все тексты имеют одинаковую силу. В случае возникновения разногласий в толковании положений настоящего Соглашения, Стороны обращаются к тексту на английском языке.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0"/>
        <w:gridCol w:w="6440"/>
      </w:tblGrid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Македония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