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005f" w14:textId="a840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из коммунальной собственности Актюбинской, Восточно-Казахстанской, Северо-Казахстанской, Мангистауской областей в республиканскую собственность имущества, предлагаемого в счет погашения части задолженности по бюджетным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2012 года № 875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Обратить из коммунальной собственности Актюбинской области в республиканскую собственность имущество в виде домов(квартир), предлагаемое в счет погашения части задолженности по бюджетному кредиту, предоставленному акимату Актюбинской области в соответствии с кредитными договорами от 30 марта 2011 года № 9МИО157 и от 29 апреля 2010 года № 9МИО110,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Обратить из коммунальной собственности Восточно-Казахстанской области в республиканскую собственность имущество в виде домов (квартир), предлагаемое в счет погашения части  задолженности по бюджетному кредиту, предоставленному акимату Восточно-Казахстанской области в соответствии с кредитными договорами  т 7 апреля 2011 года № 9МИО167 и от 29 апреля 2010 года № 9МИО109,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Обратить из коммунальной собственности Северо-Казахстанской области в республиканскую собственность имущество в виде домов (квартир), предлагаемое в счет погашения части задолженности по бюджетному кредиту, предоставленному акимату Северо-Казахстанской области в соответствии с кредитными договорами от 29 апреля 2010 года № 9МИО106 и от 30 марта 2011 года № 9 МИО158,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Обратить из коммунальной собственности Мангистауской области в республиканскую собственность имущество в виде домов (квартир), предлагаемое в счет погашения части задолженности по бюджетному кредиту, предоставленному акимату Мангистауской области в соответствии с кредитным договором от 7 апреля 2011 года № 9МИО168,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совместно с акиматами Актюбинской, Восточно-Казахстанской, Северо-Казахстанской, Мангистауской областей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875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домов (квартир), предлагаемых к передаче в республиканскую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собственность, расположенных в Хромтауском районе</w:t>
      </w:r>
      <w:r>
        <w:br/>
      </w:r>
      <w:r>
        <w:rPr>
          <w:rFonts w:ascii="Times New Roman"/>
          <w:b/>
          <w:i w:val="false"/>
          <w:color w:val="000000"/>
        </w:rPr>
        <w:t>
Актюбинской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93"/>
        <w:gridCol w:w="813"/>
        <w:gridCol w:w="1073"/>
        <w:gridCol w:w="1513"/>
        <w:gridCol w:w="1913"/>
        <w:gridCol w:w="2373"/>
      </w:tblGrid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(домов, квартир)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квартир, кв.м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02-034-021-505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02-034-021-505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02-034-021-506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02-034-021-507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02-034-021-509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02-034-021-519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02-034-021-529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02-034-021-539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02-034-021-549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 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02-034-021-559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02-034-021-569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с.Коктау-2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"Нурлы-Кош"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02-034-021-575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875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домов (квартир), предлагаемых к передаче 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республиканскую собственность, расположенных в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14.12.2012 </w:t>
      </w:r>
      <w:r>
        <w:rPr>
          <w:rFonts w:ascii="Times New Roman"/>
          <w:b w:val="false"/>
          <w:i w:val="false"/>
          <w:color w:val="ff0000"/>
          <w:sz w:val="28"/>
        </w:rPr>
        <w:t>№ 1603</w:t>
      </w:r>
      <w:r>
        <w:rPr>
          <w:rFonts w:ascii="Times New Roman"/>
          <w:b w:val="false"/>
          <w:i w:val="false"/>
          <w:color w:val="ff0000"/>
          <w:sz w:val="28"/>
        </w:rPr>
        <w:t xml:space="preserve"> .      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4647"/>
        <w:gridCol w:w="2393"/>
        <w:gridCol w:w="2014"/>
        <w:gridCol w:w="3701"/>
      </w:tblGrid>
      <w:tr>
        <w:trPr>
          <w:trHeight w:val="78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 жилья (домов, квартир)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квартир, кв.м.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59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89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99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109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129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159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189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199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209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229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259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289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0,1086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299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303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05-085-121-1058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424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459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489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496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05-085-121-994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609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05-085-121-1142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619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629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649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656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05-085-121-1151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05-085-121-1055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05-085-121-1122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05-085-121-1014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05-085-121-1003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05-085-121-1163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689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05-085-121-1159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05-085-121-1007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05-085-121-1175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05-085-121-1080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05-085-121-1081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699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05-085-121-939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05-085-121-938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05-085-121-1127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05-085-121-1128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05-085-121-1126</w:t>
            </w:r>
          </w:p>
        </w:tc>
      </w:tr>
      <w:tr>
        <w:trPr>
          <w:trHeight w:val="6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28 жилой район, дом № 704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875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домов (квартир), предлагаемых к передаче в республиканскую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собственность, расположенных в Кызылжарском районе</w:t>
      </w:r>
      <w:r>
        <w:br/>
      </w:r>
      <w:r>
        <w:rPr>
          <w:rFonts w:ascii="Times New Roman"/>
          <w:b/>
          <w:i w:val="false"/>
          <w:color w:val="000000"/>
        </w:rPr>
        <w:t>
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постановлением Правительства РК от 12.10.2012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4006"/>
        <w:gridCol w:w="1945"/>
        <w:gridCol w:w="1924"/>
        <w:gridCol w:w="1925"/>
        <w:gridCol w:w="2784"/>
      </w:tblGrid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(домов, квартир)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Введенные в 2010 году</w:t>
            </w:r>
          </w:p>
        </w:tc>
      </w:tr>
      <w:tr>
        <w:trPr>
          <w:trHeight w:val="2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поз.119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поз.133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поз.114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поз.81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поз.130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поз.132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поз.106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поз.109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15-220-032-265</w:t>
            </w:r>
          </w:p>
        </w:tc>
      </w:tr>
      <w:tr>
        <w:trPr>
          <w:trHeight w:val="10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поз.105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поз.107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поз.122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поз.125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131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138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121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102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104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139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126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112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21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129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123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54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111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27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28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29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53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25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46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61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65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24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23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59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47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35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комнатный жилой 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31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30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140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поз.136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Байтерек, поз. 60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поз.63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поз.124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поз.62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поз.118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поз.82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поз.100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поз.113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поз.75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поз.68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поз.80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поз.74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поз.64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поз.101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поз.88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поз83.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поз.116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поз.115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поз.117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15-220-032-273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поз.70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15-220-032-362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поз.66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15-220-032-228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поз.103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поз.134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поз.128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поз.77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поз.135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поз.85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15-220-032-328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поз.87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15-220-032-243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15-220-032-253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15-220-032-316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15-220-032-303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поз.108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15-220-032-351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15-220-032-338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15-220-032-266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15-220-032-229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15-220-032-345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поз.127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15-220-032-283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поз.137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15-220-032-293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поз.69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15-220-032-231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051"/>
        <w:gridCol w:w="1957"/>
        <w:gridCol w:w="1936"/>
        <w:gridCol w:w="1894"/>
        <w:gridCol w:w="27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Введенные в 2011 году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поз.100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15-220-032-489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0,1106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поз.93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0,1185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92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91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90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0,1293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0,1313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0,1293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80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0,1321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0,1326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0,1326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70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69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64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0,1361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15-220-032-452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63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15-220-032-451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62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61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60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59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0,1667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0,1495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0,1329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 22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0,1479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15-220-032-400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0,1129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10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 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0,1085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0,1124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0,1377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0,1408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0,1466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0,1465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Одноквартирный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комнатный жилой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а.Байтерек, поз.1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15-220-032-389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875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домов (квартир), предлагаемых к передаче в республиканскую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собственность, расположенных в Каракиянском районе</w:t>
      </w:r>
      <w:r>
        <w:br/>
      </w:r>
      <w:r>
        <w:rPr>
          <w:rFonts w:ascii="Times New Roman"/>
          <w:b/>
          <w:i w:val="false"/>
          <w:color w:val="000000"/>
        </w:rPr>
        <w:t>
Мангистауской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533"/>
        <w:gridCol w:w="1993"/>
        <w:gridCol w:w="2473"/>
        <w:gridCol w:w="2773"/>
      </w:tblGrid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(домов, квартир)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квартир, кв.м.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 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Ералиево,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Мангистау, улица № 16 дом № 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13-197-001-1344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 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Ералиево,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Мангистау, улица № 17 дом № 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13-197-001-1326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 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Ералиево,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Мангистау, улица № 17 дом № 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13-197-001-1338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 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Ералиево,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Мангистау, улица № 17 дом № 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13-197-001-1339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