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09a5" w14:textId="fdd0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октября 2004 года № 1130 "Вопросы Министерства культуры и информации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836.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«Вопросы Министерства культуры и информации Республики Казахстан» (САПП Республики Казахстан, 2004 г., № 42, ст. 538)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формирование государственной политики в области культуры, охраны и использования объектов историко-культурного наследия, языковой политики, информации, телерадиовещания, архивного дела и документации и взаимодействия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государственных и отраслевых (секторальных) программ в областях культуры, охраны и использования объектов историко-культурного наследия, языковой политики, информации, телерадиовещания, архивного дела и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разработка, утверждение нормативных правовых актов в областях культуры, охраны и использования объектов историко-культурного наследия, языковой политики, государственного социального заказа, информации, телерадиовещания, архивного дела и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«45) разработка и утверждение форм обязательной ведомственной отчетности, проверочных листов, критериев оценки степени риска,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62)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«62) координация деятельности центральных и местных исполнительных органов по вопросам средств массовой информации и телерадиовещания;»;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63) и 65)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65-1), 65-2), 65-3), 65-4), 65-5), 65-6), 65-7), 65-8) и 65-9)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«65-1) координация деятельности национального оператора телерадиовещания в пределах компетенции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65-2) разработка государственных стандартов в области телерадиовещания в соответствии с принимаемыми в Республике Казахстан планами 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65-3) утверждение правил оказания услуг операторами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65-4) разработка квалификационных требований, предъявляемых при лицензировании деятельности в области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65-5) разработка правил проведения конкурса по формированию перечня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65-6) разработка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65-7) разработка правил распределения полос частот, радиочастот (радиочастотных каналов) для целей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65-8) разработка положения о Комиссии по вопросам развития телерадиовещания и внесение предложений в Правительство Республики Казахстан по ее составу;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65-9) осуществление формирования, развития и обеспечения безопасности единого информационного пространства;»;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лицензированию деятельности по проведению археологических и (или) научно-реставрационных работ на памятниках истории и культуры, распространению теле-, радиоканалов;»;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ведению единого реестра учета иностранных периодических печатных изданий, распространяемых на территории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«49) контролю за исполнением требований законодательства Республики Казахстан в области информации, телерадиовещания, архивного дела и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56-1), 56-2), 56-3), 56-4), 56-5), 56-6), 56-7), 56-8), 56-9), 56-10) и 56-11)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«56-1) организации и проведения конкурсов по распределению полос частот, радиочастот (радиочастотных каналов) для целей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56-2) организации и проведения конкурсов по формированию перечня обязательных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56-3) организации и проведения конкурсов по формированию перечня теле-, радиоканалов свободного доступа, распространяемых национальным оператором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56-4) осуществлению постановки на учет, переучет иностранных теле-, радиоканалов, распространяемых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56-5) ведению реестра отечественных и иностранных теле-, радиоканалов, поставленных на учет и распространяемых на территории Республики Казахстан, и публикации их на интернет-ресурсе;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56-6) осуществлению контроля за соблюдением законодательства Республики Казахстан в области телерадиовещания в части распространения операторами телерадиовещания иностранных теле-, радиоканалов, прошедших процедуру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56-7) определению количества обязательных теле-, радиоканалов в зависимости от распространения в многоканальном 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56-8) осуществлению постановки на учет, переучет отечественных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56-9) осуществлению межведомственной координации деятельности по обеспечению безопасности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56-10) координации деятельности местных исполнительных органов по осуществлению контроля и мониторинга за соблюдением законодательства Республики Казахстан в области средств массовой информации 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56-11) внесению предложений в уполномоченные органы по использованию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