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d1e8" w14:textId="194d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в 2012 году юбилеев видных деятелей культуры, государственных и общественных деятелей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2012 года № 835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1999 года № 1465 «О праздновании юбилеев и памятных дат»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планы мероприятий по подготовке и проведению: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200-летия со дня рождения Бухарбай батыра Естекбайулы;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125-летия со дня рождения государственного и общественного деятеля Жаншы-Жаханшы Досмухамедова;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100-летия со дня рождения народной артистки СССР Куляш Байсеитовой;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100-летия со дня рождения народной артистки Казахской ССР Шары Жиенкуловой;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100-летия со дня рождения государственного и общественного деятеля, литературного критика, публициста Ильяса Омарова;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100-летия со дня рождения народной артистки Казахской ССР Жамал Омаровой;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100-летия со дня рождения писателя, ученого, государственного и общественного деятеля Ади Шарипова;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100-летия со дня рождения академика Шафика Чокина.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2012 года № 835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подготовке и проведению 200-летия со дня рождения Бухарбай</w:t>
      </w:r>
      <w:r>
        <w:br/>
      </w:r>
      <w:r>
        <w:rPr>
          <w:rFonts w:ascii="Times New Roman"/>
          <w:b/>
          <w:i w:val="false"/>
          <w:color w:val="000000"/>
        </w:rPr>
        <w:t>
батыра Естекбайулы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3083"/>
        <w:gridCol w:w="3083"/>
        <w:gridCol w:w="2315"/>
        <w:gridCol w:w="2167"/>
        <w:gridCol w:w="2423"/>
      </w:tblGrid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драматическое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Бухарбай батыре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Естекбайулы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постановки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сказителей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героических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эпосов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театрализованного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Естекбайулы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айтыса акынов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школьников,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Естекбайулы 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состязания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стихотворцев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учителей,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Естекбайулы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Естекбайулы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вечера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поэзии на 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«Бухарбай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Естекбайулы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и жырау»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книжной выставки,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 стола,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Естекбайулы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10 282,8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2012 года № 835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подготовке и проведению 125-летия со дня рождения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и общественного деятеля Жаншы-Жаханшы</w:t>
      </w:r>
      <w:r>
        <w:br/>
      </w:r>
      <w:r>
        <w:rPr>
          <w:rFonts w:ascii="Times New Roman"/>
          <w:b/>
          <w:i w:val="false"/>
          <w:color w:val="000000"/>
        </w:rPr>
        <w:t>
Досмухамедова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2933"/>
        <w:gridCol w:w="2594"/>
        <w:gridCol w:w="2044"/>
        <w:gridCol w:w="3124"/>
        <w:gridCol w:w="1644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вечера,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Жаншы-Жаханшы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Досмухамедова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 стола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«Жаншы-Жаханшы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Досмухамедов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деятели Алаш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орды»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Жаншы-Жаханшы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Досмухамедова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айтыса акынов,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Жаншы-Жаханшы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Досмухамедова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вечера,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Жаншы-Жаханшы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Досмухамедова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выставки на 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«Жаншы-Жаханшы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Досмухамедов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видный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деятель»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научно-практи-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 «Ел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 соққан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жүрегі»,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125-летию Жаншы-Жаханшы Досмухамедова в Уильском районе Актюбинской области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Жаншы-Жаханшы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Досмухамедове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политики»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4 330,625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11 330,625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5 750,0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2012 года № 835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подготовке и проведению 100-летия со дня рождения</w:t>
      </w:r>
      <w:r>
        <w:br/>
      </w:r>
      <w:r>
        <w:rPr>
          <w:rFonts w:ascii="Times New Roman"/>
          <w:b/>
          <w:i w:val="false"/>
          <w:color w:val="000000"/>
        </w:rPr>
        <w:t>
народной артистки СССР Куляш Байсеитовой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2626"/>
        <w:gridCol w:w="2460"/>
        <w:gridCol w:w="1879"/>
        <w:gridCol w:w="2460"/>
        <w:gridCol w:w="2856"/>
      </w:tblGrid>
      <w:tr>
        <w:trPr>
          <w:trHeight w:val="10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фильма о Куляш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Байсеитовой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политики»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3 464,5</w:t>
            </w:r>
          </w:p>
        </w:tc>
      </w:tr>
      <w:tr>
        <w:trPr>
          <w:trHeight w:val="105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100-летию Куляш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Байсеитовой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44 593,973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вечеров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вечера памяти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Куляш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Байсеитовой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48 058,473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12 500,0 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2012 года № 835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подготовке и проведению 100-летия со дня рождения</w:t>
      </w:r>
      <w:r>
        <w:br/>
      </w:r>
      <w:r>
        <w:rPr>
          <w:rFonts w:ascii="Times New Roman"/>
          <w:b/>
          <w:i w:val="false"/>
          <w:color w:val="000000"/>
        </w:rPr>
        <w:t>
народной артистки Казахской ССР Шары Жиенкуловой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2539"/>
        <w:gridCol w:w="2455"/>
        <w:gridCol w:w="1860"/>
        <w:gridCol w:w="3177"/>
        <w:gridCol w:w="2053"/>
      </w:tblGrid>
      <w:tr>
        <w:trPr>
          <w:trHeight w:val="10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фильма о Шаре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Жиенкуловой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политики»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3 464,5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фотоальбома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 биі»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литературы»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7 481,6</w:t>
            </w:r>
          </w:p>
        </w:tc>
      </w:tr>
      <w:tr>
        <w:trPr>
          <w:trHeight w:val="10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вечеров памяти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Астане, Алматы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мероприятий»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9 995,0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9 641,2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19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вечеров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Жиенкуловой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20 941,1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12 141,2 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2012 года № 835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подготовке и проведению 100-летия со дня рождения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и общественного деятеля, литературного</w:t>
      </w:r>
      <w:r>
        <w:br/>
      </w:r>
      <w:r>
        <w:rPr>
          <w:rFonts w:ascii="Times New Roman"/>
          <w:b/>
          <w:i w:val="false"/>
          <w:color w:val="000000"/>
        </w:rPr>
        <w:t>
критика, публициста Ильяса Омарова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3053"/>
        <w:gridCol w:w="2325"/>
        <w:gridCol w:w="1983"/>
        <w:gridCol w:w="3053"/>
        <w:gridCol w:w="1663"/>
      </w:tblGrid>
      <w:tr>
        <w:trPr>
          <w:trHeight w:val="10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100-летию Ильяса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22 753,0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вечера,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100-летию Ильяса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книжной выставки,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100-летию Ильяса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книг,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100-летию Ильяса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Омарова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литературы»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4 128,0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фильма об Ильясе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Омарове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4 330,625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книжной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«Туа біткен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дарын»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указателя «Ильяс Омаров»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вечера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памяти «Ілияс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 – 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руханиятының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жұлдызы»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13 458,625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22 753,0</w:t>
            </w: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2012 года № 835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подготовке и проведению 100-летия со дня рождения</w:t>
      </w:r>
      <w:r>
        <w:br/>
      </w:r>
      <w:r>
        <w:rPr>
          <w:rFonts w:ascii="Times New Roman"/>
          <w:b/>
          <w:i w:val="false"/>
          <w:color w:val="000000"/>
        </w:rPr>
        <w:t>
народной артистки Казахской ССР Жамал Омаровой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2820"/>
        <w:gridCol w:w="2259"/>
        <w:gridCol w:w="2259"/>
        <w:gridCol w:w="2654"/>
        <w:gridCol w:w="2467"/>
      </w:tblGrid>
      <w:tr>
        <w:trPr>
          <w:trHeight w:val="10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фильма о Жамал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Омаровой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политики»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3 464,5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вечера песни «Өр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Алтай, асқар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Алтай, 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100-летию Жамал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Омаровой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вечеров памяти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Астане,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2 500,0 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книжных выставок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8 464,5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4 000,0 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2012 года № 835  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подготовке и проведению 100-летия со дня рождения писателя,</w:t>
      </w:r>
      <w:r>
        <w:br/>
      </w:r>
      <w:r>
        <w:rPr>
          <w:rFonts w:ascii="Times New Roman"/>
          <w:b/>
          <w:i w:val="false"/>
          <w:color w:val="000000"/>
        </w:rPr>
        <w:t>
ученого, государственного и общественного деятеля Ади Шарипова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843"/>
        <w:gridCol w:w="3284"/>
        <w:gridCol w:w="2089"/>
        <w:gridCol w:w="2739"/>
        <w:gridCol w:w="2278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книг,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100-летию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Ади Шарипова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«Издание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литературы»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фильма об 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Шарипове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политики»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концерта «Вечер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памяти»,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100-летию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 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Шарипова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мероприятий»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спектакля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«Партизан Ади»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6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100-летию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 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Шарипова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 писателей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вечера,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творчеству 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Шарипова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Жарминского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игры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брейн-ринг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«Мынау елде,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ағатай, өзің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аңыз көп»,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100-летию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 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Шарипова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вечера,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100-летию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 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Шарипова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 писателей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научно-практи-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 «Әди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Шәріпов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зерттеулеріндегі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жаңашылдық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мәселелері»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искусства им. 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5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15 464,5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800,0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2012 года № 835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подготовке и проведению 100-летия со дня рождения академика</w:t>
      </w:r>
      <w:r>
        <w:br/>
      </w:r>
      <w:r>
        <w:rPr>
          <w:rFonts w:ascii="Times New Roman"/>
          <w:b/>
          <w:i w:val="false"/>
          <w:color w:val="000000"/>
        </w:rPr>
        <w:t>
Шафика Чокина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2695"/>
        <w:gridCol w:w="2738"/>
        <w:gridCol w:w="2334"/>
        <w:gridCol w:w="2760"/>
        <w:gridCol w:w="2675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вечера,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Шафика Чокина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мероприятий»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IV-го Чокинских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Торайгырова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 айтыса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Шафика Чокина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вечера,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Шафика Чокина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Шафика Чокина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Шафика Чокина,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Шафика Чокина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канский бюджет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