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9c30" w14:textId="5fa9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обращением векселей в рамках Антикризисного фонда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2012 года № 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Антикризисного фонда Евразийского экономического сообщества, ратифицированным Законом Республики Казахстан от 28 декабря 2009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Выпустить простой, необращаемый и беспроцентный вексель,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Антикризисного фонда Евразийского экономического сообщества от 9 июня 2009 года, в счет уплаты 90 % (девяносто) процентов первоначального взноса Республики Казахстан в Антикризисный фонд Евразийского экономического сообщества в размере 900000000 (девятьсот миллионов) долларов США по форме, утвержденной решением Совета Антикризисного фонда Евразийского экономического сообщества (протокол № 2 от 21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Правительства Республики Казахстан простой, необращаемый и беспроцентный вексель.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