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db97" w14:textId="0ffd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проектов строительства железнодорожных линий Жезказган – Бейнеу и Аркалык – Шубарколь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2012 года № 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пунктов 34 и 35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27 января 2012 года «Социально-экономическая модернизация – главный вектор развития Казахстана», утвержденного Указом Президента Республики Казахстан от 30 января 2012 года № 261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«Национальная компания «Қазақстан темір жолы» принять меры по проектированию и строительству железнодорожных линий Жезказган – Бейнеу и Аркалык – Шубарколь (далее – проекты).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«Национальная компания «Қазақстан темір жолы» в соответствии с законодательством Республики Казахстан обеспечить софинансирование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Карагандинской, Костанайской, Кызылординской, Актюбинской и Мангистауской областей в установленном законодательством Республики Казахстан порядке принять меры по предоставлению права временного безвозмездного землепользования на земельные участки для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136 «О добровольной и безвозмездной передаче имущества из частной собственности в государственную».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