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9e56" w14:textId="5ec9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Красной книги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2012 года № 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ведения Красной книги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Красной книги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1330 "Об утверждении Положения о Красной книге Республики Казахстан" (САПП Республики Казахстан, 2004 г., № 49, ст. 631).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2012 года № 734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</w:t>
      </w:r>
      <w:r>
        <w:br/>
      </w:r>
      <w:r>
        <w:rPr>
          <w:rFonts w:ascii="Times New Roman"/>
          <w:b/>
          <w:i w:val="false"/>
          <w:color w:val="000000"/>
        </w:rPr>
        <w:t>Красной книги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ведения Красной книги Республики Казахстан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определяют порядок ведения Красной книги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Красная книга Республики Казахстан (далее – Красная книга) является иллюстрированным изданием перечней редких и находящихся под угрозой исчезновения видов растений и животных,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Казахстан, необходимых мерах по их изучению, охране, воспроизводству и устойчивому использованию.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Редкие и находящиеся под угрозой исчезновения виды (подвиды, популяции) растений (высших и низших) и животных (позвоночных и беспозвоночных) (далее – виды (подвиды, популяции) растений и животных), обитающие в состоянии естественной свободы постоянно или временно на суше, в воде, атмосфере и почве на территории Республики Казахстан, а также в континентальном шельфе и исключительной экономической зоне Республики Казахстан, заносятся в Красную книгу в порядке, установленном настоящими Правилами.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Виды (подвиды, популяции) растений и животных, численность и условия устойчивого существования которых восстановлены до пределов, исключающих угрозу их воспроизводству и сохранению генофонда в состоянии естественной свободы, подлежат исключению из Красной книги в порядке, установленном настоящими Правилами.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Красной книги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Красная книга состоит из двух томов: животные (том 1) и растения (том 2). Каждый том издается в виде одной книги или нескольких частей (по группам разделов или отдельным разделам).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каждого вида (подвида, популяции) растений и животных, занесенных в Красную книгу, приводятся следующие основные сведения: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названия вида (подвида, популяции) на государственном, русском и латинском языках;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статус;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изображение внешнего вида;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прошлое и современное распространение в Республике Казахстан, нанесенное на карту;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численность и тенденции ее изменения;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места обитания, основные лимитирующие факторы и причины изменения численности и ареала;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особенности биологии, сведения о возможности искусственного разведения;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принятые и необходимые меры охраны;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предложения по исследованию;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источники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необходимых случаях приводятся также изображение характерных возрастных и сезонных особенностей развития организма (личинка, кладка яиц, куколка, части растения) и другие данные.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Для выработки рекомендаций по занесению видов растений и животных в Красную книгу и исключению из нее создаются межведомственные ботаническая и зоологическая комиссии (далее – комиссии).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Составы и положения комиссий утверждаются уполномоченным органом в области особо охраняемых природных территорий (далее – уполномоченный орган).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Сбор и анализ сведений о распространении, местах обитания, образе жизни, биологии, численности, лимитирующих факторах, об изменении условий обитания, а также о случаях гибели, заболеваний растений и животных обеспечиваются ведомством уполномоченного органа по результатам научных исследований и мониторинга состояния объектов растительного и животного мира.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Сбор сведений о видах растений и животных осуществляется специализированными научными организациями уполномоченного органа в области науки, физическими и юридическими лицами, связанными по роду своей деятельности с изучением и охраной видов растительного и животного мира.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при этом данные о сокращении численности видов (подвидов, популяции) растений и животных, уменьшении их ареала, неблагоприятных изменениях условий существования, свидетельствующие о необходимости принятия мер по их охране, направляются в ведомство уполномоченного органа.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Ведомство уполномоченного органа в месячный срок принимает решение о направлении полученных данных на рассмотрение комиссий для выработки ими рекомендаций о занесении видов (подвидов, популяции) растений и животных в Красную книгу или исключении из нее.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Комиссиями в уполномоченный орган вносятся рекомендации о занесении тех или иных видов (подвидов, популяции) растений и животных в Красную книгу или исключении из нее.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Уполномоченный орган по рекомендациям комиссий вносит в Правительство Республики Казахстан проект постановления Правительства Республики Казахстан, предусматривающий занесение видов (подвидов, популяции) растений и животных в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растений и животных и исключение из них.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Ведение Красной книги осуществляется уполномоченным органом за счет бюджетных средств и других источников, не запрещенных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Красная книга издается на государственном и русском языках, а также может быть издана на любом другом языке.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Красная книга изготавливается в трех экземплярах, имеющих одинаковую силу оригинала, при этом находятся: два экземпляра в ведомстве уполномоченного органа, третий – в уполномоченном органе в области науки.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Дополнения и изменения в Красную книгу вносятся одновременно в три экземпляра. Все остальные экземпляры являются дубликатами Красной книги и могут переиздаваться физическими и юридическими лицами в соответствии с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Красная книга переиздается периодичностью один раз в десять лет.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Перечни с иллюстрациями редких и находящихся под угрозой исчезновения видов растений и животных, занесенных в Красную книгу, официально публикуются, а также размещаются на интернет-ресурсе уполномоченного органа.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