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fcd9" w14:textId="6c0f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племенного животного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2012 года № 724.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14.04.2015 г. № 3-2/331.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9 июля 1998 года «О племенном животноводстве»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724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статуса племенного животного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статуса племенного животного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9 июля 1998 года «О племенном животноводстве» и определяют порядок присвоения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Присвоение статуса племенного животного осуществляется республиканскими палатами по породам крупного рогатого скота путем их регистрации в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Статус племенного животного присваивается один раз в течение жизни животного при рождении отдельно на каждую голову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животное – чистопородное, высококлассное, высокопродуктивное животное, отвечающее типу, направлению и уровню продуктивности породы, имеющее карточку племенного животного или племенное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карточка племенного животного – форма учета племенного животного, подтверждающая происхождение, продуктивные и иные его качества, оформляемая в порядке, утвержденном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племенное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подтверждающий родословную, продуктивные и иные качества племенной продукции (материала), выдаваемый племенным заводом, племенным хозяйством, племенным центром, дистрибьютерным центром по реализации семени племенных животных, племенным репродуктором и республиканской палатой по породам крупного рогатого скота, осуществляющими деятельность в области племенного животноводства, в порядке, утвержденном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база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селекционной и племенной работы – автоматизированная система сбора, накопления и обработки данных о племенных животных в субъектах племенного животноводства и о животных, вовлеченных в селекционный процесс, используемая для совершенствования стада и повышения генетического потенциала животных, сопровождаемая оператором, определенным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племенного животноводства (далее – уполномоченный орган) – государственный орган, осуществляющий руководство и реализацию государственной политики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палата по породам крупного рогатого скота (далее – палата) – некоммерческая, самофинансируемая организация, создаваемая и действующая для реализации и защиты интересов физических и юридических лиц, осуществляющих разведение племенного крупного рогатого скота.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статуса</w:t>
      </w:r>
      <w:r>
        <w:br/>
      </w:r>
      <w:r>
        <w:rPr>
          <w:rFonts w:ascii="Times New Roman"/>
          <w:b/>
          <w:i w:val="false"/>
          <w:color w:val="000000"/>
        </w:rPr>
        <w:t>
племенного животного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Статус племенного животного присваивается в случае, если крупный рогатый скот соответствует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карточки племенного животного с результатами ежегодной оценки племенной ценности или наличие племенного свидетельства реализуемого племенного молодняка;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регистрации в единой информационной базе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идентификационного 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единой базе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ветеринарно-зоотехнических норм при содержании крупного рогатого скота в соответствии с ветеринарными и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Импортированному крупному рогатому скоту присваивается статус племенного животного при наличии племенного свидетельства или эквивалентного ему документа, выданного компетентными органами страны экспортера и </w:t>
      </w:r>
      <w:r>
        <w:rPr>
          <w:rFonts w:ascii="Times New Roman"/>
          <w:b w:val="false"/>
          <w:i w:val="false"/>
          <w:color w:val="000000"/>
          <w:sz w:val="28"/>
        </w:rPr>
        <w:t>признанного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племенного животноводства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Физическое или юридическое лицо (далее – заявитель) в целях получения статуса племенного животного для крупного рогатого скота обращается в палату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Палата после получения заявления в течение десяти календарных дней осуществляет присвоение статуса племенного животного путем регистрации в журнале и информационной базе селекционной и племенной работы и уведомляет заявителя в письменном виде с указанием регистрационного номера крупного рогатого скота в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несоответствия крупного рогатого скота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заявителю в течение десяти календарных дней направляется мотивированный отказ в присвоении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Признание животного племенным осуществляется со дня регистрации животного в палате.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племенного животного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(Республиканская палата по породам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физического или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присвоить статус племенного животного крупного рогатого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 (молочного, мясного, молочно-мясного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продуктивности) породы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 родителях не менее 3-х поколений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регистрации в единой информационной базе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работы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идентификационного номера и регистрации в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базе данных по идентификации сельскохозяйственных животных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 условии содержания в соответствии с зоотехническими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нормами и своевременного проведения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(город,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(улица, дом №___,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